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496C2" w14:textId="77777777" w:rsidR="005F4049" w:rsidRPr="00225556" w:rsidRDefault="005F4049" w:rsidP="000B4A64">
      <w:pPr>
        <w:pStyle w:val="Default"/>
        <w:jc w:val="center"/>
        <w:rPr>
          <w:rFonts w:asciiTheme="minorHAnsi" w:hAnsiTheme="minorHAnsi" w:cstheme="minorHAnsi"/>
          <w:b/>
          <w:bCs/>
          <w:color w:val="000000" w:themeColor="text1"/>
          <w:sz w:val="22"/>
          <w:szCs w:val="22"/>
        </w:rPr>
      </w:pPr>
    </w:p>
    <w:p w14:paraId="357ECD9E" w14:textId="77777777" w:rsidR="005F4049" w:rsidRPr="00225556" w:rsidRDefault="005F4049" w:rsidP="000B4A64">
      <w:pPr>
        <w:pStyle w:val="Default"/>
        <w:jc w:val="center"/>
        <w:rPr>
          <w:rFonts w:asciiTheme="minorHAnsi" w:hAnsiTheme="minorHAnsi" w:cstheme="minorHAnsi"/>
          <w:b/>
          <w:bCs/>
          <w:color w:val="000000" w:themeColor="text1"/>
          <w:sz w:val="22"/>
          <w:szCs w:val="22"/>
        </w:rPr>
      </w:pPr>
    </w:p>
    <w:p w14:paraId="4373C36D" w14:textId="77777777" w:rsidR="005F4049" w:rsidRPr="00225556" w:rsidRDefault="005F4049" w:rsidP="000B4A64">
      <w:pPr>
        <w:pStyle w:val="Default"/>
        <w:jc w:val="center"/>
        <w:rPr>
          <w:rFonts w:asciiTheme="minorHAnsi" w:hAnsiTheme="minorHAnsi" w:cstheme="minorHAnsi"/>
          <w:b/>
          <w:bCs/>
          <w:color w:val="000000" w:themeColor="text1"/>
          <w:sz w:val="22"/>
          <w:szCs w:val="22"/>
        </w:rPr>
      </w:pPr>
    </w:p>
    <w:p w14:paraId="50578BF1" w14:textId="77777777" w:rsidR="005F4049" w:rsidRPr="00225556" w:rsidRDefault="005F4049" w:rsidP="000B4A64">
      <w:pPr>
        <w:pStyle w:val="Default"/>
        <w:jc w:val="center"/>
        <w:rPr>
          <w:rFonts w:asciiTheme="minorHAnsi" w:hAnsiTheme="minorHAnsi" w:cstheme="minorHAnsi"/>
          <w:b/>
          <w:bCs/>
          <w:color w:val="000000" w:themeColor="text1"/>
          <w:sz w:val="22"/>
          <w:szCs w:val="22"/>
        </w:rPr>
      </w:pPr>
    </w:p>
    <w:p w14:paraId="7E68B5F7" w14:textId="77777777" w:rsidR="005F4049" w:rsidRPr="00225556" w:rsidRDefault="005F4049" w:rsidP="000B4A64">
      <w:pPr>
        <w:pStyle w:val="Default"/>
        <w:jc w:val="center"/>
        <w:rPr>
          <w:rFonts w:asciiTheme="minorHAnsi" w:hAnsiTheme="minorHAnsi" w:cstheme="minorHAnsi"/>
          <w:b/>
          <w:bCs/>
          <w:color w:val="000000" w:themeColor="text1"/>
          <w:sz w:val="22"/>
          <w:szCs w:val="22"/>
        </w:rPr>
      </w:pPr>
    </w:p>
    <w:p w14:paraId="6707453C" w14:textId="77777777" w:rsidR="005F4049" w:rsidRPr="00225556" w:rsidRDefault="005F4049" w:rsidP="000B4A64">
      <w:pPr>
        <w:pStyle w:val="Default"/>
        <w:jc w:val="center"/>
        <w:rPr>
          <w:rFonts w:asciiTheme="minorHAnsi" w:hAnsiTheme="minorHAnsi" w:cstheme="minorHAnsi"/>
          <w:b/>
          <w:bCs/>
          <w:color w:val="000000" w:themeColor="text1"/>
          <w:sz w:val="22"/>
          <w:szCs w:val="22"/>
        </w:rPr>
      </w:pPr>
    </w:p>
    <w:p w14:paraId="545F16F1" w14:textId="798C23A6" w:rsidR="00FE5A4F" w:rsidRPr="00225556" w:rsidRDefault="00FE5A4F" w:rsidP="000B4A64">
      <w:pPr>
        <w:pStyle w:val="Default"/>
        <w:jc w:val="center"/>
        <w:rPr>
          <w:rFonts w:asciiTheme="minorHAnsi" w:hAnsiTheme="minorHAnsi" w:cstheme="minorHAnsi"/>
          <w:b/>
          <w:bCs/>
          <w:color w:val="000000" w:themeColor="text1"/>
          <w:sz w:val="22"/>
          <w:szCs w:val="22"/>
        </w:rPr>
      </w:pPr>
      <w:r w:rsidRPr="00225556">
        <w:rPr>
          <w:rFonts w:asciiTheme="minorHAnsi" w:hAnsiTheme="minorHAnsi" w:cstheme="minorHAnsi"/>
          <w:b/>
          <w:bCs/>
          <w:noProof/>
          <w:color w:val="000000" w:themeColor="text1"/>
          <w:sz w:val="22"/>
          <w:szCs w:val="22"/>
          <w:lang w:val="de-AT" w:eastAsia="de-AT"/>
        </w:rPr>
        <w:drawing>
          <wp:anchor distT="0" distB="0" distL="114300" distR="114300" simplePos="0" relativeHeight="251669504" behindDoc="0" locked="0" layoutInCell="1" allowOverlap="1" wp14:anchorId="47E108E6" wp14:editId="1ADB5D35">
            <wp:simplePos x="2324100" y="742950"/>
            <wp:positionH relativeFrom="margin">
              <wp:align>left</wp:align>
            </wp:positionH>
            <wp:positionV relativeFrom="margin">
              <wp:align>top</wp:align>
            </wp:positionV>
            <wp:extent cx="2035810" cy="1000125"/>
            <wp:effectExtent l="0" t="0" r="254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_FOER_OEZA_JPE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6297" cy="1000125"/>
                    </a:xfrm>
                    <a:prstGeom prst="rect">
                      <a:avLst/>
                    </a:prstGeom>
                  </pic:spPr>
                </pic:pic>
              </a:graphicData>
            </a:graphic>
            <wp14:sizeRelH relativeFrom="margin">
              <wp14:pctWidth>0</wp14:pctWidth>
            </wp14:sizeRelH>
            <wp14:sizeRelV relativeFrom="margin">
              <wp14:pctHeight>0</wp14:pctHeight>
            </wp14:sizeRelV>
          </wp:anchor>
        </w:drawing>
      </w:r>
      <w:r w:rsidRPr="00225556">
        <w:rPr>
          <w:rFonts w:asciiTheme="minorHAnsi" w:hAnsiTheme="minorHAnsi" w:cstheme="minorHAnsi"/>
          <w:b/>
          <w:bCs/>
          <w:noProof/>
          <w:color w:val="000000" w:themeColor="text1"/>
          <w:sz w:val="22"/>
          <w:szCs w:val="22"/>
          <w:lang w:val="de-AT" w:eastAsia="de-AT"/>
        </w:rPr>
        <w:drawing>
          <wp:anchor distT="0" distB="0" distL="114300" distR="114300" simplePos="0" relativeHeight="251673600" behindDoc="0" locked="0" layoutInCell="1" allowOverlap="1" wp14:anchorId="53F98FAF" wp14:editId="766D184E">
            <wp:simplePos x="2847975" y="742950"/>
            <wp:positionH relativeFrom="margin">
              <wp:align>right</wp:align>
            </wp:positionH>
            <wp:positionV relativeFrom="margin">
              <wp:align>top</wp:align>
            </wp:positionV>
            <wp:extent cx="2857500" cy="714375"/>
            <wp:effectExtent l="0" t="0" r="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Umbrella-pos-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57500" cy="714375"/>
                    </a:xfrm>
                    <a:prstGeom prst="rect">
                      <a:avLst/>
                    </a:prstGeom>
                  </pic:spPr>
                </pic:pic>
              </a:graphicData>
            </a:graphic>
            <wp14:sizeRelH relativeFrom="margin">
              <wp14:pctWidth>0</wp14:pctWidth>
            </wp14:sizeRelH>
            <wp14:sizeRelV relativeFrom="margin">
              <wp14:pctHeight>0</wp14:pctHeight>
            </wp14:sizeRelV>
          </wp:anchor>
        </w:drawing>
      </w:r>
    </w:p>
    <w:p w14:paraId="1F0251A5" w14:textId="77777777" w:rsidR="00FE5A4F" w:rsidRPr="00225556" w:rsidRDefault="00FE5A4F" w:rsidP="000B4A64">
      <w:pPr>
        <w:pStyle w:val="Default"/>
        <w:jc w:val="center"/>
        <w:rPr>
          <w:rFonts w:asciiTheme="minorHAnsi" w:hAnsiTheme="minorHAnsi" w:cstheme="minorHAnsi"/>
          <w:b/>
          <w:bCs/>
          <w:color w:val="000000" w:themeColor="text1"/>
          <w:sz w:val="22"/>
          <w:szCs w:val="22"/>
        </w:rPr>
      </w:pPr>
    </w:p>
    <w:p w14:paraId="3A584B0E" w14:textId="1C7B1752" w:rsidR="000B4A64" w:rsidRPr="00225556" w:rsidRDefault="1C7B1752" w:rsidP="00FE5A4F">
      <w:pPr>
        <w:pStyle w:val="Default"/>
        <w:pBdr>
          <w:top w:val="single" w:sz="4" w:space="1" w:color="auto"/>
        </w:pBdr>
        <w:jc w:val="center"/>
        <w:rPr>
          <w:rFonts w:asciiTheme="minorHAnsi" w:hAnsiTheme="minorHAnsi" w:cstheme="minorHAnsi"/>
          <w:color w:val="000000" w:themeColor="text1"/>
          <w:sz w:val="22"/>
          <w:szCs w:val="22"/>
        </w:rPr>
      </w:pPr>
      <w:r w:rsidRPr="1C7B1752">
        <w:rPr>
          <w:rFonts w:ascii="Calibri" w:eastAsia="Calibri" w:hAnsi="Calibri" w:cs="Calibri"/>
          <w:b/>
          <w:bCs/>
          <w:color w:val="000000" w:themeColor="text1"/>
          <w:sz w:val="22"/>
          <w:szCs w:val="22"/>
        </w:rPr>
        <w:t>TERMS OF REFERENCES</w:t>
      </w:r>
    </w:p>
    <w:p w14:paraId="684422F0" w14:textId="21C43D82" w:rsidR="000B4A64" w:rsidRPr="00225556" w:rsidRDefault="1C7B1752" w:rsidP="00C93564">
      <w:pPr>
        <w:spacing w:line="240" w:lineRule="auto"/>
        <w:jc w:val="center"/>
        <w:rPr>
          <w:rFonts w:asciiTheme="minorHAnsi" w:hAnsiTheme="minorHAnsi" w:cstheme="minorHAnsi"/>
          <w:color w:val="000000" w:themeColor="text1"/>
          <w:sz w:val="22"/>
          <w:szCs w:val="22"/>
          <w:lang w:val="en-US"/>
        </w:rPr>
      </w:pPr>
      <w:r w:rsidRPr="1C7B1752">
        <w:rPr>
          <w:rFonts w:ascii="Calibri" w:eastAsia="Calibri" w:hAnsi="Calibri" w:cs="Calibri"/>
          <w:color w:val="000000" w:themeColor="text1"/>
          <w:sz w:val="22"/>
          <w:szCs w:val="22"/>
          <w:lang w:val="en-US"/>
        </w:rPr>
        <w:t xml:space="preserve">EVALUATION OF THE </w:t>
      </w:r>
      <w:r w:rsidR="0080601B">
        <w:rPr>
          <w:rFonts w:ascii="Calibri" w:eastAsia="Calibri" w:hAnsi="Calibri" w:cs="Calibri"/>
          <w:color w:val="000000" w:themeColor="text1"/>
          <w:sz w:val="22"/>
          <w:szCs w:val="22"/>
          <w:lang w:val="en-US"/>
        </w:rPr>
        <w:t>4</w:t>
      </w:r>
      <w:r w:rsidR="0080601B" w:rsidRPr="009E7BEF">
        <w:rPr>
          <w:rFonts w:ascii="Calibri" w:eastAsia="Calibri" w:hAnsi="Calibri" w:cs="Calibri"/>
          <w:color w:val="000000" w:themeColor="text1"/>
          <w:sz w:val="22"/>
          <w:szCs w:val="22"/>
          <w:vertAlign w:val="superscript"/>
          <w:lang w:val="en-US"/>
        </w:rPr>
        <w:t>th</w:t>
      </w:r>
      <w:r w:rsidR="0080601B">
        <w:rPr>
          <w:rFonts w:ascii="Calibri" w:eastAsia="Calibri" w:hAnsi="Calibri" w:cs="Calibri"/>
          <w:color w:val="000000" w:themeColor="text1"/>
          <w:sz w:val="22"/>
          <w:szCs w:val="22"/>
          <w:lang w:val="en-US"/>
        </w:rPr>
        <w:t xml:space="preserve"> </w:t>
      </w:r>
      <w:r w:rsidRPr="1C7B1752">
        <w:rPr>
          <w:rFonts w:ascii="Calibri" w:eastAsia="Calibri" w:hAnsi="Calibri" w:cs="Calibri"/>
          <w:color w:val="000000" w:themeColor="text1"/>
          <w:sz w:val="22"/>
          <w:szCs w:val="22"/>
          <w:lang w:val="en-US"/>
        </w:rPr>
        <w:t>FRAMEWORK PROGRAMME 1980-07/2016</w:t>
      </w:r>
    </w:p>
    <w:p w14:paraId="18FD3CA3" w14:textId="2F663134" w:rsidR="00DD4085" w:rsidRDefault="1C7B1752" w:rsidP="000B4A64">
      <w:pPr>
        <w:spacing w:line="240" w:lineRule="auto"/>
        <w:jc w:val="center"/>
        <w:rPr>
          <w:rFonts w:ascii="Calibri" w:eastAsia="Calibri" w:hAnsi="Calibri" w:cs="Calibri"/>
          <w:color w:val="000000" w:themeColor="text1"/>
          <w:sz w:val="22"/>
          <w:szCs w:val="22"/>
          <w:lang w:val="en-US"/>
        </w:rPr>
      </w:pPr>
      <w:r w:rsidRPr="1C7B1752">
        <w:rPr>
          <w:rFonts w:ascii="Calibri" w:eastAsia="Calibri" w:hAnsi="Calibri" w:cs="Calibri"/>
          <w:b/>
          <w:bCs/>
          <w:color w:val="000000" w:themeColor="text1"/>
          <w:sz w:val="22"/>
          <w:szCs w:val="22"/>
          <w:lang w:val="en-US"/>
        </w:rPr>
        <w:t>I</w:t>
      </w:r>
      <w:r w:rsidRPr="1C7B1752">
        <w:rPr>
          <w:rFonts w:ascii="Calibri" w:eastAsia="Calibri" w:hAnsi="Calibri" w:cs="Calibri"/>
          <w:color w:val="000000" w:themeColor="text1"/>
          <w:sz w:val="22"/>
          <w:szCs w:val="22"/>
          <w:lang w:val="en-US"/>
        </w:rPr>
        <w:t>nstitutional Capacity Development for Quality Child Care and Protection (ICAP)</w:t>
      </w:r>
    </w:p>
    <w:p w14:paraId="007864E5" w14:textId="25C34F4E" w:rsidR="0080601B" w:rsidRPr="00225556" w:rsidRDefault="0080601B" w:rsidP="000B4A64">
      <w:pPr>
        <w:spacing w:line="240" w:lineRule="auto"/>
        <w:jc w:val="center"/>
        <w:rPr>
          <w:rFonts w:asciiTheme="minorHAnsi" w:hAnsiTheme="minorHAnsi" w:cstheme="minorHAnsi"/>
          <w:color w:val="000000" w:themeColor="text1"/>
          <w:sz w:val="22"/>
          <w:szCs w:val="22"/>
        </w:rPr>
      </w:pPr>
      <w:r>
        <w:rPr>
          <w:rFonts w:ascii="Calibri" w:eastAsia="Calibri" w:hAnsi="Calibri" w:cs="Calibri"/>
          <w:color w:val="000000" w:themeColor="text1"/>
          <w:sz w:val="22"/>
          <w:szCs w:val="22"/>
          <w:lang w:val="en-US"/>
        </w:rPr>
        <w:t>2016-2018</w:t>
      </w:r>
    </w:p>
    <w:p w14:paraId="460BFED3" w14:textId="77777777" w:rsidR="000B4A64" w:rsidRPr="00225556" w:rsidRDefault="000B4A64" w:rsidP="00062EEC">
      <w:pPr>
        <w:rPr>
          <w:rFonts w:asciiTheme="minorHAnsi" w:hAnsiTheme="minorHAnsi" w:cstheme="minorHAnsi"/>
          <w:color w:val="000000" w:themeColor="text1"/>
          <w:sz w:val="22"/>
          <w:szCs w:val="22"/>
        </w:rPr>
      </w:pPr>
    </w:p>
    <w:p w14:paraId="553BB4AD" w14:textId="77777777" w:rsidR="000B4A64" w:rsidRPr="00225556" w:rsidRDefault="000B4A64" w:rsidP="00062EEC">
      <w:pPr>
        <w:rPr>
          <w:rFonts w:asciiTheme="minorHAnsi" w:hAnsiTheme="minorHAnsi" w:cstheme="minorHAnsi"/>
          <w:color w:val="000000" w:themeColor="text1"/>
          <w:sz w:val="22"/>
          <w:szCs w:val="22"/>
        </w:rPr>
      </w:pPr>
    </w:p>
    <w:p w14:paraId="51D048FA" w14:textId="5ED26229" w:rsidR="006B4395" w:rsidRPr="00225556" w:rsidRDefault="00DE56D3" w:rsidP="00DD4085">
      <w:pPr>
        <w:spacing w:line="240" w:lineRule="auto"/>
        <w:rPr>
          <w:rFonts w:asciiTheme="minorHAnsi" w:eastAsia="Calibri" w:hAnsiTheme="minorHAnsi" w:cstheme="minorHAnsi"/>
          <w:color w:val="000000" w:themeColor="text1"/>
          <w:sz w:val="22"/>
          <w:szCs w:val="22"/>
          <w:lang w:val="en-US"/>
        </w:rPr>
      </w:pPr>
      <w:r>
        <w:rPr>
          <w:rFonts w:ascii="Calibri" w:eastAsia="Calibri" w:hAnsi="Calibri" w:cs="Calibri"/>
          <w:color w:val="000000" w:themeColor="text1"/>
          <w:sz w:val="22"/>
          <w:szCs w:val="22"/>
          <w:lang w:val="en-US"/>
        </w:rPr>
        <w:t>Project</w:t>
      </w:r>
      <w:r w:rsidR="1C7B1752" w:rsidRPr="1C7B1752">
        <w:rPr>
          <w:rFonts w:ascii="Calibri" w:eastAsia="Calibri" w:hAnsi="Calibri" w:cs="Calibri"/>
          <w:color w:val="000000" w:themeColor="text1"/>
          <w:sz w:val="22"/>
          <w:szCs w:val="22"/>
          <w:lang w:val="en-US"/>
        </w:rPr>
        <w:t xml:space="preserve"> Countries: Ethiopia and Uganda </w:t>
      </w:r>
    </w:p>
    <w:p w14:paraId="6E8F2A62" w14:textId="6F1FD111" w:rsidR="00DD4085" w:rsidRPr="00225556" w:rsidRDefault="1C7B1752" w:rsidP="006B4395">
      <w:pPr>
        <w:spacing w:line="240" w:lineRule="auto"/>
        <w:ind w:left="708"/>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lang w:val="en-US"/>
        </w:rPr>
        <w:t>with support from International Office Eastern &amp; Southern Africa</w:t>
      </w:r>
      <w:r w:rsidR="00AB45CD">
        <w:rPr>
          <w:rFonts w:ascii="Calibri" w:eastAsia="Calibri" w:hAnsi="Calibri" w:cs="Calibri"/>
          <w:color w:val="000000" w:themeColor="text1"/>
          <w:sz w:val="22"/>
          <w:szCs w:val="22"/>
          <w:lang w:val="en-US"/>
        </w:rPr>
        <w:t xml:space="preserve"> (ESAF)</w:t>
      </w:r>
      <w:r w:rsidRPr="1C7B1752">
        <w:rPr>
          <w:rFonts w:ascii="Calibri" w:eastAsia="Calibri" w:hAnsi="Calibri" w:cs="Calibri"/>
          <w:color w:val="000000" w:themeColor="text1"/>
          <w:sz w:val="22"/>
          <w:szCs w:val="22"/>
          <w:lang w:val="en-US"/>
        </w:rPr>
        <w:t xml:space="preserve"> in Addis Ababa - Ethiopia and the International Branch Office in Nairobi - Kenya.</w:t>
      </w:r>
    </w:p>
    <w:p w14:paraId="0559F421" w14:textId="77777777" w:rsidR="00DD4085" w:rsidRPr="00225556" w:rsidRDefault="00DD4085" w:rsidP="00DD4085">
      <w:pPr>
        <w:spacing w:line="240" w:lineRule="auto"/>
        <w:rPr>
          <w:rFonts w:asciiTheme="minorHAnsi" w:hAnsiTheme="minorHAnsi" w:cstheme="minorHAnsi"/>
          <w:color w:val="000000" w:themeColor="text1"/>
          <w:sz w:val="22"/>
          <w:szCs w:val="22"/>
        </w:rPr>
      </w:pPr>
    </w:p>
    <w:p w14:paraId="66F759A5" w14:textId="57F17B13" w:rsidR="00815480" w:rsidRPr="00225556" w:rsidRDefault="00DE56D3" w:rsidP="00815480">
      <w:pPr>
        <w:suppressAutoHyphens/>
        <w:spacing w:before="60"/>
        <w:rPr>
          <w:rFonts w:asciiTheme="minorHAnsi" w:hAnsiTheme="minorHAnsi" w:cstheme="minorHAnsi"/>
          <w:color w:val="000000" w:themeColor="text1"/>
          <w:sz w:val="22"/>
          <w:szCs w:val="22"/>
        </w:rPr>
      </w:pPr>
      <w:r>
        <w:rPr>
          <w:rFonts w:ascii="Calibri" w:eastAsia="Calibri" w:hAnsi="Calibri" w:cs="Calibri"/>
          <w:color w:val="000000" w:themeColor="text1"/>
          <w:sz w:val="22"/>
          <w:szCs w:val="22"/>
        </w:rPr>
        <w:t>Project</w:t>
      </w:r>
      <w:r w:rsidR="1C7B1752" w:rsidRPr="1C7B1752">
        <w:rPr>
          <w:rFonts w:ascii="Calibri" w:eastAsia="Calibri" w:hAnsi="Calibri" w:cs="Calibri"/>
          <w:color w:val="000000" w:themeColor="text1"/>
          <w:sz w:val="22"/>
          <w:szCs w:val="22"/>
        </w:rPr>
        <w:t xml:space="preserve"> Number: </w:t>
      </w:r>
    </w:p>
    <w:p w14:paraId="3A370FF8" w14:textId="37589596" w:rsidR="00815480" w:rsidRPr="00225556" w:rsidRDefault="1C7B1752" w:rsidP="00DA5A31">
      <w:pPr>
        <w:pStyle w:val="Listenabsatz"/>
        <w:numPr>
          <w:ilvl w:val="0"/>
          <w:numId w:val="30"/>
        </w:numPr>
        <w:suppressAutoHyphens/>
        <w:spacing w:before="60"/>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ADA Contract Number: 1980-07/2016 </w:t>
      </w:r>
    </w:p>
    <w:p w14:paraId="6D6C6EB0" w14:textId="46838B6A" w:rsidR="00815480" w:rsidRPr="00225556" w:rsidRDefault="1C7B1752" w:rsidP="00DA5A31">
      <w:pPr>
        <w:pStyle w:val="Listenabsatz"/>
        <w:numPr>
          <w:ilvl w:val="0"/>
          <w:numId w:val="30"/>
        </w:numPr>
        <w:suppressAutoHyphens/>
        <w:spacing w:before="60"/>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SOS IPD Number: F013-15-AT-FSP-ADA-4thframe-ET-UG</w:t>
      </w:r>
    </w:p>
    <w:p w14:paraId="73DF4EB8" w14:textId="77777777" w:rsidR="00DD4085" w:rsidRPr="00225556" w:rsidRDefault="00DD4085" w:rsidP="00DD4085">
      <w:pPr>
        <w:spacing w:line="240" w:lineRule="auto"/>
        <w:rPr>
          <w:rFonts w:asciiTheme="minorHAnsi" w:hAnsiTheme="minorHAnsi" w:cstheme="minorHAnsi"/>
          <w:color w:val="000000" w:themeColor="text1"/>
          <w:sz w:val="22"/>
          <w:szCs w:val="22"/>
        </w:rPr>
      </w:pPr>
    </w:p>
    <w:p w14:paraId="196591BC" w14:textId="77777777" w:rsidR="00F26C3B" w:rsidRDefault="1C7B1752" w:rsidP="00F26C3B">
      <w:pPr>
        <w:rPr>
          <w:rFonts w:ascii="Calibri" w:eastAsia="Calibri" w:hAnsi="Calibri" w:cs="Calibri"/>
          <w:b/>
          <w:bCs/>
          <w:i/>
          <w:iCs/>
        </w:rPr>
      </w:pPr>
      <w:r w:rsidRPr="1C7B1752">
        <w:rPr>
          <w:rFonts w:ascii="Calibri" w:eastAsia="Calibri" w:hAnsi="Calibri" w:cs="Calibri"/>
          <w:b/>
          <w:bCs/>
          <w:color w:val="000000" w:themeColor="text1"/>
          <w:sz w:val="22"/>
          <w:szCs w:val="22"/>
          <w:u w:val="single"/>
        </w:rPr>
        <w:t>Introduction/Background</w:t>
      </w:r>
      <w:r w:rsidR="00DD4085">
        <w:br/>
      </w:r>
    </w:p>
    <w:p w14:paraId="3C101739" w14:textId="586CD9EC" w:rsidR="00E72374" w:rsidRPr="00E72374" w:rsidRDefault="00E72374" w:rsidP="00F26C3B">
      <w:pPr>
        <w:rPr>
          <w:rFonts w:ascii="Calibri" w:eastAsia="Calibri" w:hAnsi="Calibri" w:cs="Calibri"/>
          <w:color w:val="000000" w:themeColor="text1"/>
          <w:sz w:val="22"/>
          <w:szCs w:val="22"/>
          <w:lang w:val="en-US"/>
        </w:rPr>
      </w:pPr>
      <w:r w:rsidRPr="00E72374">
        <w:rPr>
          <w:rFonts w:ascii="Calibri" w:eastAsia="Calibri" w:hAnsi="Calibri" w:cs="Calibri"/>
          <w:color w:val="000000" w:themeColor="text1"/>
          <w:sz w:val="22"/>
          <w:szCs w:val="22"/>
          <w:lang w:val="en-US"/>
        </w:rPr>
        <w:t xml:space="preserve">SOS-Kinderdorf Österreich (SOS Children’s Villages Austria / SOS AT)) </w:t>
      </w:r>
      <w:r w:rsidR="00C83644">
        <w:rPr>
          <w:rFonts w:ascii="Calibri" w:eastAsia="Calibri" w:hAnsi="Calibri" w:cs="Calibri"/>
          <w:color w:val="000000" w:themeColor="text1"/>
          <w:sz w:val="22"/>
          <w:szCs w:val="22"/>
          <w:lang w:val="en-US"/>
        </w:rPr>
        <w:t>was</w:t>
      </w:r>
      <w:r w:rsidRPr="00E72374">
        <w:rPr>
          <w:rFonts w:ascii="Calibri" w:eastAsia="Calibri" w:hAnsi="Calibri" w:cs="Calibri"/>
          <w:color w:val="000000" w:themeColor="text1"/>
          <w:sz w:val="22"/>
          <w:szCs w:val="22"/>
          <w:lang w:val="en-US"/>
        </w:rPr>
        <w:t xml:space="preserve"> founded in 1949. The idea of “a loving home for every child” has since spread all over the world. Today SOS Children’s Villages is present in 135 countries, organized as a federation with SOS Children’s Villages International as an umbrella body.</w:t>
      </w:r>
    </w:p>
    <w:p w14:paraId="50033F0D" w14:textId="77777777" w:rsidR="00E72374" w:rsidRPr="00E72374" w:rsidRDefault="00E72374" w:rsidP="00F26C3B">
      <w:pPr>
        <w:rPr>
          <w:rFonts w:ascii="Calibri" w:eastAsia="Calibri" w:hAnsi="Calibri" w:cs="Calibri"/>
          <w:color w:val="000000" w:themeColor="text1"/>
          <w:sz w:val="22"/>
          <w:szCs w:val="22"/>
          <w:lang w:val="en-US"/>
        </w:rPr>
      </w:pPr>
    </w:p>
    <w:p w14:paraId="5BD5FBAF" w14:textId="2D519C08" w:rsidR="00E72374" w:rsidRPr="00E72374" w:rsidRDefault="00E72374" w:rsidP="00E72374">
      <w:pPr>
        <w:rPr>
          <w:rFonts w:ascii="Calibri" w:eastAsia="Calibri" w:hAnsi="Calibri" w:cs="Calibri"/>
          <w:color w:val="000000" w:themeColor="text1"/>
          <w:sz w:val="22"/>
          <w:szCs w:val="22"/>
          <w:lang w:val="en-US"/>
        </w:rPr>
      </w:pPr>
      <w:r w:rsidRPr="00E72374">
        <w:rPr>
          <w:rFonts w:ascii="Calibri" w:eastAsia="Calibri" w:hAnsi="Calibri" w:cs="Calibri"/>
          <w:color w:val="000000" w:themeColor="text1"/>
          <w:sz w:val="22"/>
          <w:szCs w:val="22"/>
          <w:lang w:val="en-US"/>
        </w:rPr>
        <w:t>SOS Kinderdorf Österreich (SOS AT) is part of the federation and is implementing as well domestic as inte</w:t>
      </w:r>
      <w:r w:rsidRPr="00E72374">
        <w:rPr>
          <w:rFonts w:ascii="Calibri" w:eastAsia="Calibri" w:hAnsi="Calibri" w:cs="Calibri"/>
          <w:color w:val="000000" w:themeColor="text1"/>
          <w:sz w:val="22"/>
          <w:szCs w:val="22"/>
          <w:lang w:val="en-US"/>
        </w:rPr>
        <w:t>r</w:t>
      </w:r>
      <w:r w:rsidRPr="00E72374">
        <w:rPr>
          <w:rFonts w:ascii="Calibri" w:eastAsia="Calibri" w:hAnsi="Calibri" w:cs="Calibri"/>
          <w:color w:val="000000" w:themeColor="text1"/>
          <w:sz w:val="22"/>
          <w:szCs w:val="22"/>
          <w:lang w:val="en-US"/>
        </w:rPr>
        <w:t>national programmes, together with the respective national SOS CV member associations</w:t>
      </w:r>
      <w:r w:rsidR="00AE4816">
        <w:rPr>
          <w:rFonts w:ascii="Calibri" w:eastAsia="Calibri" w:hAnsi="Calibri" w:cs="Calibri"/>
          <w:color w:val="000000" w:themeColor="text1"/>
          <w:sz w:val="22"/>
          <w:szCs w:val="22"/>
          <w:lang w:val="en-US"/>
        </w:rPr>
        <w:t xml:space="preserve"> (MA)</w:t>
      </w:r>
      <w:r w:rsidRPr="00E72374">
        <w:rPr>
          <w:rFonts w:ascii="Calibri" w:eastAsia="Calibri" w:hAnsi="Calibri" w:cs="Calibri"/>
          <w:color w:val="000000" w:themeColor="text1"/>
          <w:sz w:val="22"/>
          <w:szCs w:val="22"/>
          <w:lang w:val="en-US"/>
        </w:rPr>
        <w:t xml:space="preserve">. </w:t>
      </w:r>
      <w:r w:rsidR="00AE4816">
        <w:rPr>
          <w:rFonts w:ascii="Calibri" w:eastAsia="Calibri" w:hAnsi="Calibri" w:cs="Calibri"/>
          <w:color w:val="000000" w:themeColor="text1"/>
          <w:sz w:val="22"/>
          <w:szCs w:val="22"/>
          <w:lang w:val="en-US"/>
        </w:rPr>
        <w:t>SOS CV Uganda is one of the focus MA’s for SOS AT. The cooperation with SOS UG and SOS ET is defined by the fo</w:t>
      </w:r>
      <w:r w:rsidR="00AE4816">
        <w:rPr>
          <w:rFonts w:ascii="Calibri" w:eastAsia="Calibri" w:hAnsi="Calibri" w:cs="Calibri"/>
          <w:color w:val="000000" w:themeColor="text1"/>
          <w:sz w:val="22"/>
          <w:szCs w:val="22"/>
          <w:lang w:val="en-US"/>
        </w:rPr>
        <w:t>l</w:t>
      </w:r>
      <w:r w:rsidR="00AE4816">
        <w:rPr>
          <w:rFonts w:ascii="Calibri" w:eastAsia="Calibri" w:hAnsi="Calibri" w:cs="Calibri"/>
          <w:color w:val="000000" w:themeColor="text1"/>
          <w:sz w:val="22"/>
          <w:szCs w:val="22"/>
          <w:lang w:val="en-US"/>
        </w:rPr>
        <w:t>lowing principles of s</w:t>
      </w:r>
      <w:r w:rsidRPr="00E72374">
        <w:rPr>
          <w:rFonts w:ascii="Calibri" w:eastAsia="Calibri" w:hAnsi="Calibri" w:cs="Calibri"/>
          <w:color w:val="000000" w:themeColor="text1"/>
          <w:sz w:val="22"/>
          <w:szCs w:val="22"/>
          <w:lang w:val="en-US"/>
        </w:rPr>
        <w:t>trategic and bilateral co</w:t>
      </w:r>
      <w:r w:rsidR="00AE4816">
        <w:rPr>
          <w:rFonts w:ascii="Calibri" w:eastAsia="Calibri" w:hAnsi="Calibri" w:cs="Calibri"/>
          <w:color w:val="000000" w:themeColor="text1"/>
          <w:sz w:val="22"/>
          <w:szCs w:val="22"/>
          <w:lang w:val="en-US"/>
        </w:rPr>
        <w:t>operation (non-exhaustive list)</w:t>
      </w:r>
    </w:p>
    <w:p w14:paraId="3B255F90" w14:textId="77777777" w:rsidR="00E72374" w:rsidRPr="00E72374" w:rsidRDefault="00E72374" w:rsidP="00DA5A31">
      <w:pPr>
        <w:numPr>
          <w:ilvl w:val="0"/>
          <w:numId w:val="38"/>
        </w:numPr>
        <w:rPr>
          <w:rFonts w:ascii="Calibri" w:eastAsia="Calibri" w:hAnsi="Calibri" w:cs="Calibri"/>
          <w:color w:val="000000" w:themeColor="text1"/>
          <w:sz w:val="22"/>
          <w:szCs w:val="22"/>
          <w:lang w:val="en-US"/>
        </w:rPr>
      </w:pPr>
      <w:r w:rsidRPr="00E72374">
        <w:rPr>
          <w:rFonts w:ascii="Calibri" w:eastAsia="Calibri" w:hAnsi="Calibri" w:cs="Calibri"/>
          <w:color w:val="000000" w:themeColor="text1"/>
          <w:sz w:val="22"/>
          <w:szCs w:val="22"/>
          <w:lang w:val="en-US"/>
        </w:rPr>
        <w:t>Goals:</w:t>
      </w:r>
    </w:p>
    <w:p w14:paraId="23CFDBE0" w14:textId="77777777" w:rsidR="00E72374" w:rsidRPr="00E72374" w:rsidRDefault="00E72374" w:rsidP="00DA5A31">
      <w:pPr>
        <w:numPr>
          <w:ilvl w:val="1"/>
          <w:numId w:val="38"/>
        </w:numPr>
        <w:rPr>
          <w:rFonts w:ascii="Calibri" w:eastAsia="Calibri" w:hAnsi="Calibri" w:cs="Calibri"/>
          <w:color w:val="000000" w:themeColor="text1"/>
          <w:sz w:val="22"/>
          <w:szCs w:val="22"/>
          <w:lang w:val="en-US"/>
        </w:rPr>
      </w:pPr>
      <w:r w:rsidRPr="00E72374">
        <w:rPr>
          <w:rFonts w:ascii="Calibri" w:eastAsia="Calibri" w:hAnsi="Calibri" w:cs="Calibri"/>
          <w:color w:val="000000" w:themeColor="text1"/>
          <w:sz w:val="22"/>
          <w:szCs w:val="22"/>
          <w:lang w:val="en-US"/>
        </w:rPr>
        <w:t>Individual support of focus countries to develop their programmes and portfolio</w:t>
      </w:r>
    </w:p>
    <w:p w14:paraId="7832DB91" w14:textId="1DC295CC" w:rsidR="00E72374" w:rsidRPr="00E72374" w:rsidRDefault="00E72374" w:rsidP="00DA5A31">
      <w:pPr>
        <w:numPr>
          <w:ilvl w:val="1"/>
          <w:numId w:val="38"/>
        </w:numPr>
        <w:rPr>
          <w:rFonts w:ascii="Calibri" w:eastAsia="Calibri" w:hAnsi="Calibri" w:cs="Calibri"/>
          <w:color w:val="000000" w:themeColor="text1"/>
          <w:sz w:val="22"/>
          <w:szCs w:val="22"/>
          <w:lang w:val="en-US"/>
        </w:rPr>
      </w:pPr>
      <w:r w:rsidRPr="00E72374">
        <w:rPr>
          <w:rFonts w:ascii="Calibri" w:eastAsia="Calibri" w:hAnsi="Calibri" w:cs="Calibri"/>
          <w:color w:val="000000" w:themeColor="text1"/>
          <w:sz w:val="22"/>
          <w:szCs w:val="22"/>
          <w:lang w:val="en-US"/>
        </w:rPr>
        <w:t xml:space="preserve">Individual support of focus countries to reach their goals within strategy 2030 </w:t>
      </w:r>
    </w:p>
    <w:p w14:paraId="521E368C" w14:textId="4EA89B91" w:rsidR="00E72374" w:rsidRPr="00E72374" w:rsidRDefault="00E72374" w:rsidP="00DA5A31">
      <w:pPr>
        <w:numPr>
          <w:ilvl w:val="1"/>
          <w:numId w:val="38"/>
        </w:numPr>
        <w:rPr>
          <w:rFonts w:ascii="Calibri" w:eastAsia="Calibri" w:hAnsi="Calibri" w:cs="Calibri"/>
          <w:color w:val="000000" w:themeColor="text1"/>
          <w:sz w:val="22"/>
          <w:szCs w:val="22"/>
          <w:lang w:val="en-US"/>
        </w:rPr>
      </w:pPr>
      <w:r w:rsidRPr="00E72374">
        <w:rPr>
          <w:rFonts w:ascii="Calibri" w:eastAsia="Calibri" w:hAnsi="Calibri" w:cs="Calibri"/>
          <w:color w:val="000000" w:themeColor="text1"/>
          <w:sz w:val="22"/>
          <w:szCs w:val="22"/>
          <w:lang w:val="en-US"/>
        </w:rPr>
        <w:t>Generati</w:t>
      </w:r>
      <w:r w:rsidR="00AE4816">
        <w:rPr>
          <w:rFonts w:ascii="Calibri" w:eastAsia="Calibri" w:hAnsi="Calibri" w:cs="Calibri"/>
          <w:color w:val="000000" w:themeColor="text1"/>
          <w:sz w:val="22"/>
          <w:szCs w:val="22"/>
          <w:lang w:val="en-US"/>
        </w:rPr>
        <w:t>ng</w:t>
      </w:r>
      <w:r w:rsidRPr="00E72374">
        <w:rPr>
          <w:rFonts w:ascii="Calibri" w:eastAsia="Calibri" w:hAnsi="Calibri" w:cs="Calibri"/>
          <w:color w:val="000000" w:themeColor="text1"/>
          <w:sz w:val="22"/>
          <w:szCs w:val="22"/>
          <w:lang w:val="en-US"/>
        </w:rPr>
        <w:t xml:space="preserve"> knowledge within the </w:t>
      </w:r>
      <w:r w:rsidR="000C20BC" w:rsidRPr="00E72374">
        <w:rPr>
          <w:rFonts w:ascii="Calibri" w:eastAsia="Calibri" w:hAnsi="Calibri" w:cs="Calibri"/>
          <w:color w:val="000000" w:themeColor="text1"/>
          <w:sz w:val="22"/>
          <w:szCs w:val="22"/>
          <w:lang w:val="en-US"/>
        </w:rPr>
        <w:t>organization</w:t>
      </w:r>
    </w:p>
    <w:p w14:paraId="226788B3" w14:textId="77777777" w:rsidR="00E72374" w:rsidRPr="00E72374" w:rsidRDefault="00E72374" w:rsidP="00DA5A31">
      <w:pPr>
        <w:numPr>
          <w:ilvl w:val="0"/>
          <w:numId w:val="38"/>
        </w:numPr>
        <w:rPr>
          <w:rFonts w:ascii="Calibri" w:eastAsia="Calibri" w:hAnsi="Calibri" w:cs="Calibri"/>
          <w:color w:val="000000" w:themeColor="text1"/>
          <w:sz w:val="22"/>
          <w:szCs w:val="22"/>
          <w:lang w:val="en-US"/>
        </w:rPr>
      </w:pPr>
      <w:r w:rsidRPr="00E72374">
        <w:rPr>
          <w:rFonts w:ascii="Calibri" w:eastAsia="Calibri" w:hAnsi="Calibri" w:cs="Calibri"/>
          <w:color w:val="000000" w:themeColor="text1"/>
          <w:sz w:val="22"/>
          <w:szCs w:val="22"/>
          <w:lang w:val="en-US"/>
        </w:rPr>
        <w:t>Activities:</w:t>
      </w:r>
    </w:p>
    <w:p w14:paraId="37FDA6E1" w14:textId="3E5F6827" w:rsidR="00E72374" w:rsidRPr="00E72374" w:rsidRDefault="00AE4816" w:rsidP="00DA5A31">
      <w:pPr>
        <w:numPr>
          <w:ilvl w:val="1"/>
          <w:numId w:val="38"/>
        </w:numPr>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lang w:val="en-US"/>
        </w:rPr>
        <w:t>K</w:t>
      </w:r>
      <w:r w:rsidR="00E72374" w:rsidRPr="00E72374">
        <w:rPr>
          <w:rFonts w:ascii="Calibri" w:eastAsia="Calibri" w:hAnsi="Calibri" w:cs="Calibri"/>
          <w:color w:val="000000" w:themeColor="text1"/>
          <w:sz w:val="22"/>
          <w:szCs w:val="22"/>
          <w:lang w:val="en-US"/>
        </w:rPr>
        <w:t xml:space="preserve">nowledge exchange depending on the specific need of the </w:t>
      </w:r>
      <w:r>
        <w:rPr>
          <w:rFonts w:ascii="Calibri" w:eastAsia="Calibri" w:hAnsi="Calibri" w:cs="Calibri"/>
          <w:color w:val="000000" w:themeColor="text1"/>
          <w:sz w:val="22"/>
          <w:szCs w:val="22"/>
          <w:lang w:val="en-US"/>
        </w:rPr>
        <w:t>MA</w:t>
      </w:r>
    </w:p>
    <w:p w14:paraId="18F7C6A1" w14:textId="77777777" w:rsidR="00E72374" w:rsidRPr="00E72374" w:rsidRDefault="00E72374" w:rsidP="00DA5A31">
      <w:pPr>
        <w:numPr>
          <w:ilvl w:val="1"/>
          <w:numId w:val="38"/>
        </w:numPr>
        <w:rPr>
          <w:rFonts w:ascii="Calibri" w:eastAsia="Calibri" w:hAnsi="Calibri" w:cs="Calibri"/>
          <w:color w:val="000000" w:themeColor="text1"/>
          <w:sz w:val="22"/>
          <w:szCs w:val="22"/>
          <w:lang w:val="en-US"/>
        </w:rPr>
      </w:pPr>
      <w:r w:rsidRPr="00E72374">
        <w:rPr>
          <w:rFonts w:ascii="Calibri" w:eastAsia="Calibri" w:hAnsi="Calibri" w:cs="Calibri"/>
          <w:color w:val="000000" w:themeColor="text1"/>
          <w:sz w:val="22"/>
          <w:szCs w:val="22"/>
          <w:lang w:val="en-US"/>
        </w:rPr>
        <w:t>Partnerships between locations in Austria and in the focus countries</w:t>
      </w:r>
    </w:p>
    <w:p w14:paraId="4B39B540" w14:textId="77777777" w:rsidR="00E72374" w:rsidRPr="00E72374" w:rsidRDefault="00E72374" w:rsidP="00DA5A31">
      <w:pPr>
        <w:numPr>
          <w:ilvl w:val="0"/>
          <w:numId w:val="38"/>
        </w:numPr>
        <w:rPr>
          <w:rFonts w:ascii="Calibri" w:eastAsia="Calibri" w:hAnsi="Calibri" w:cs="Calibri"/>
          <w:color w:val="000000" w:themeColor="text1"/>
          <w:sz w:val="22"/>
          <w:szCs w:val="22"/>
          <w:lang w:val="en-US"/>
        </w:rPr>
      </w:pPr>
      <w:r w:rsidRPr="00E72374">
        <w:rPr>
          <w:rFonts w:ascii="Calibri" w:eastAsia="Calibri" w:hAnsi="Calibri" w:cs="Calibri"/>
          <w:color w:val="000000" w:themeColor="text1"/>
          <w:sz w:val="22"/>
          <w:szCs w:val="22"/>
          <w:lang w:val="en-US"/>
        </w:rPr>
        <w:t>Public Funding:</w:t>
      </w:r>
    </w:p>
    <w:p w14:paraId="7FEB3B60" w14:textId="77777777" w:rsidR="00E72374" w:rsidRPr="00E72374" w:rsidRDefault="00E72374" w:rsidP="00DA5A31">
      <w:pPr>
        <w:numPr>
          <w:ilvl w:val="1"/>
          <w:numId w:val="38"/>
        </w:numPr>
        <w:rPr>
          <w:rFonts w:ascii="Calibri" w:eastAsia="Calibri" w:hAnsi="Calibri" w:cs="Calibri"/>
          <w:color w:val="000000" w:themeColor="text1"/>
          <w:sz w:val="22"/>
          <w:szCs w:val="22"/>
          <w:lang w:val="en-US"/>
        </w:rPr>
      </w:pPr>
      <w:r w:rsidRPr="00E72374">
        <w:rPr>
          <w:rFonts w:ascii="Calibri" w:eastAsia="Calibri" w:hAnsi="Calibri" w:cs="Calibri"/>
          <w:color w:val="000000" w:themeColor="text1"/>
          <w:sz w:val="22"/>
          <w:szCs w:val="22"/>
          <w:lang w:val="en-US"/>
        </w:rPr>
        <w:t>Watching out for funding opportunities (preferred for focus countries but also for others)</w:t>
      </w:r>
    </w:p>
    <w:p w14:paraId="7E51DDFD" w14:textId="77777777" w:rsidR="00E72374" w:rsidRPr="00E72374" w:rsidRDefault="00E72374" w:rsidP="00DA5A31">
      <w:pPr>
        <w:numPr>
          <w:ilvl w:val="1"/>
          <w:numId w:val="38"/>
        </w:numPr>
        <w:rPr>
          <w:rFonts w:ascii="Calibri" w:eastAsia="Calibri" w:hAnsi="Calibri" w:cs="Calibri"/>
          <w:color w:val="000000" w:themeColor="text1"/>
          <w:sz w:val="22"/>
          <w:szCs w:val="22"/>
          <w:lang w:val="en-US"/>
        </w:rPr>
      </w:pPr>
      <w:r w:rsidRPr="00E72374">
        <w:rPr>
          <w:rFonts w:ascii="Calibri" w:eastAsia="Calibri" w:hAnsi="Calibri" w:cs="Calibri"/>
          <w:color w:val="000000" w:themeColor="text1"/>
          <w:sz w:val="22"/>
          <w:szCs w:val="22"/>
          <w:lang w:val="en-US"/>
        </w:rPr>
        <w:t>Joint proposal development</w:t>
      </w:r>
    </w:p>
    <w:p w14:paraId="5DB03ACE" w14:textId="732AF780" w:rsidR="00E72374" w:rsidRPr="00AE4816" w:rsidRDefault="00E72374" w:rsidP="00DA5A31">
      <w:pPr>
        <w:numPr>
          <w:ilvl w:val="1"/>
          <w:numId w:val="38"/>
        </w:numPr>
        <w:rPr>
          <w:rFonts w:ascii="Calibri" w:eastAsia="Calibri" w:hAnsi="Calibri" w:cs="Calibri"/>
          <w:color w:val="000000" w:themeColor="text1"/>
          <w:sz w:val="22"/>
          <w:szCs w:val="22"/>
          <w:lang w:val="en-US"/>
        </w:rPr>
      </w:pPr>
      <w:r w:rsidRPr="00E72374">
        <w:rPr>
          <w:rFonts w:ascii="Calibri" w:eastAsia="Calibri" w:hAnsi="Calibri" w:cs="Calibri"/>
          <w:color w:val="000000" w:themeColor="text1"/>
          <w:sz w:val="22"/>
          <w:szCs w:val="22"/>
          <w:lang w:val="en-US"/>
        </w:rPr>
        <w:t>Implementation of projects funded by institutional donors (especially Austrian De</w:t>
      </w:r>
      <w:r w:rsidR="00AE4816">
        <w:rPr>
          <w:rFonts w:ascii="Calibri" w:eastAsia="Calibri" w:hAnsi="Calibri" w:cs="Calibri"/>
          <w:color w:val="000000" w:themeColor="text1"/>
          <w:sz w:val="22"/>
          <w:szCs w:val="22"/>
          <w:lang w:val="en-US"/>
        </w:rPr>
        <w:t>velopment Cooperation)</w:t>
      </w:r>
    </w:p>
    <w:p w14:paraId="60AC161D" w14:textId="77777777" w:rsidR="00F26C3B" w:rsidRDefault="00F26C3B" w:rsidP="00F26C3B">
      <w:pPr>
        <w:rPr>
          <w:rFonts w:ascii="Calibri" w:eastAsia="Calibri" w:hAnsi="Calibri" w:cs="Calibri"/>
          <w:b/>
          <w:bCs/>
          <w:i/>
          <w:iCs/>
        </w:rPr>
      </w:pPr>
    </w:p>
    <w:p w14:paraId="18B3D31C" w14:textId="68948CEC" w:rsidR="00F26C3B" w:rsidRPr="00AE4816" w:rsidRDefault="00F26C3B" w:rsidP="00F26C3B">
      <w:pPr>
        <w:rPr>
          <w:rFonts w:asciiTheme="minorHAnsi" w:hAnsiTheme="minorHAnsi" w:cstheme="minorHAnsi"/>
          <w:i/>
          <w:sz w:val="22"/>
          <w:szCs w:val="22"/>
        </w:rPr>
      </w:pPr>
      <w:r w:rsidRPr="00AE4816">
        <w:rPr>
          <w:rFonts w:ascii="Calibri" w:eastAsia="Calibri" w:hAnsi="Calibri" w:cs="Calibri"/>
          <w:b/>
          <w:bCs/>
          <w:i/>
          <w:iCs/>
        </w:rPr>
        <w:t>SOS Children’s Villages believes in:</w:t>
      </w:r>
    </w:p>
    <w:p w14:paraId="45B68CA6" w14:textId="77777777" w:rsidR="00F26C3B" w:rsidRPr="00AE4816" w:rsidRDefault="00F26C3B" w:rsidP="00DA5A31">
      <w:pPr>
        <w:pStyle w:val="Listenabsatz"/>
        <w:numPr>
          <w:ilvl w:val="0"/>
          <w:numId w:val="2"/>
        </w:numPr>
        <w:rPr>
          <w:rFonts w:asciiTheme="minorHAnsi" w:hAnsiTheme="minorHAnsi" w:cstheme="minorHAnsi"/>
          <w:i/>
          <w:sz w:val="22"/>
          <w:szCs w:val="22"/>
        </w:rPr>
      </w:pPr>
      <w:r w:rsidRPr="00AE4816">
        <w:rPr>
          <w:rFonts w:ascii="Calibri" w:eastAsia="Calibri" w:hAnsi="Calibri" w:cs="Calibri"/>
          <w:i/>
          <w:iCs/>
        </w:rPr>
        <w:t xml:space="preserve"> Child development is best realized within a caring family environment.</w:t>
      </w:r>
    </w:p>
    <w:p w14:paraId="073E8DFB" w14:textId="77777777" w:rsidR="00F26C3B" w:rsidRPr="00AE4816" w:rsidRDefault="00F26C3B" w:rsidP="00DA5A31">
      <w:pPr>
        <w:pStyle w:val="Listenabsatz"/>
        <w:numPr>
          <w:ilvl w:val="0"/>
          <w:numId w:val="2"/>
        </w:numPr>
        <w:rPr>
          <w:rFonts w:asciiTheme="minorHAnsi" w:hAnsiTheme="minorHAnsi" w:cstheme="minorHAnsi"/>
          <w:i/>
          <w:sz w:val="22"/>
          <w:szCs w:val="22"/>
        </w:rPr>
      </w:pPr>
      <w:r w:rsidRPr="00AE4816">
        <w:rPr>
          <w:rFonts w:ascii="Calibri" w:eastAsia="Calibri" w:hAnsi="Calibri" w:cs="Calibri"/>
          <w:i/>
          <w:iCs/>
        </w:rPr>
        <w:t>A child’s parents have the primary responsibility for the upbringing and the development of the child (Article 18, UNCRC).</w:t>
      </w:r>
    </w:p>
    <w:p w14:paraId="05D98937" w14:textId="77777777" w:rsidR="00F26C3B" w:rsidRPr="00AE4816" w:rsidRDefault="00F26C3B" w:rsidP="00DA5A31">
      <w:pPr>
        <w:pStyle w:val="Listenabsatz"/>
        <w:numPr>
          <w:ilvl w:val="0"/>
          <w:numId w:val="2"/>
        </w:numPr>
        <w:rPr>
          <w:rFonts w:asciiTheme="minorHAnsi" w:hAnsiTheme="minorHAnsi" w:cstheme="minorHAnsi"/>
          <w:i/>
          <w:sz w:val="22"/>
          <w:szCs w:val="22"/>
        </w:rPr>
      </w:pPr>
      <w:r w:rsidRPr="00AE4816">
        <w:rPr>
          <w:rFonts w:ascii="Calibri" w:eastAsia="Calibri" w:hAnsi="Calibri" w:cs="Calibri"/>
          <w:i/>
          <w:iCs/>
        </w:rPr>
        <w:t>The state is the principle duty bearer in promoting and protecting child rights.</w:t>
      </w:r>
    </w:p>
    <w:p w14:paraId="0571AAD9" w14:textId="77777777" w:rsidR="00F26C3B" w:rsidRPr="00AE4816" w:rsidRDefault="00F26C3B" w:rsidP="00DA5A31">
      <w:pPr>
        <w:pStyle w:val="Listenabsatz"/>
        <w:numPr>
          <w:ilvl w:val="0"/>
          <w:numId w:val="2"/>
        </w:numPr>
        <w:rPr>
          <w:rFonts w:asciiTheme="minorHAnsi" w:hAnsiTheme="minorHAnsi" w:cstheme="minorHAnsi"/>
          <w:i/>
          <w:sz w:val="22"/>
          <w:szCs w:val="22"/>
        </w:rPr>
      </w:pPr>
      <w:r w:rsidRPr="00AE4816">
        <w:rPr>
          <w:rFonts w:ascii="Calibri" w:eastAsia="Calibri" w:hAnsi="Calibri" w:cs="Calibri"/>
          <w:i/>
          <w:iCs/>
        </w:rPr>
        <w:t>The child has a right to receive special promotion and assistance from the state when deprived on his/her fam</w:t>
      </w:r>
      <w:r w:rsidRPr="00AE4816">
        <w:rPr>
          <w:rFonts w:ascii="Calibri" w:eastAsia="Calibri" w:hAnsi="Calibri" w:cs="Calibri"/>
          <w:i/>
          <w:iCs/>
        </w:rPr>
        <w:t>i</w:t>
      </w:r>
      <w:r w:rsidRPr="00AE4816">
        <w:rPr>
          <w:rFonts w:ascii="Calibri" w:eastAsia="Calibri" w:hAnsi="Calibri" w:cs="Calibri"/>
          <w:i/>
          <w:iCs/>
        </w:rPr>
        <w:t>ly environment and to be provided with alternative care (Article 20, UNCRC).</w:t>
      </w:r>
    </w:p>
    <w:p w14:paraId="74B3EC38" w14:textId="77777777" w:rsidR="00F26C3B" w:rsidRPr="00AE4816" w:rsidRDefault="00F26C3B" w:rsidP="00DA5A31">
      <w:pPr>
        <w:pStyle w:val="Listenabsatz"/>
        <w:numPr>
          <w:ilvl w:val="0"/>
          <w:numId w:val="2"/>
        </w:numPr>
        <w:rPr>
          <w:rFonts w:asciiTheme="minorHAnsi" w:hAnsiTheme="minorHAnsi" w:cstheme="minorHAnsi"/>
          <w:i/>
          <w:sz w:val="22"/>
          <w:szCs w:val="22"/>
        </w:rPr>
      </w:pPr>
      <w:r w:rsidRPr="00AE4816">
        <w:rPr>
          <w:rFonts w:ascii="Calibri" w:eastAsia="Calibri" w:hAnsi="Calibri" w:cs="Calibri"/>
          <w:i/>
          <w:iCs/>
        </w:rPr>
        <w:lastRenderedPageBreak/>
        <w:t>Civil Society Organizations, such as SOS Children’s Villages organization, have an obligation with regard to chi</w:t>
      </w:r>
      <w:r w:rsidRPr="00AE4816">
        <w:rPr>
          <w:rFonts w:ascii="Calibri" w:eastAsia="Calibri" w:hAnsi="Calibri" w:cs="Calibri"/>
          <w:i/>
          <w:iCs/>
        </w:rPr>
        <w:t>l</w:t>
      </w:r>
      <w:r w:rsidRPr="00AE4816">
        <w:rPr>
          <w:rFonts w:ascii="Calibri" w:eastAsia="Calibri" w:hAnsi="Calibri" w:cs="Calibri"/>
          <w:i/>
          <w:iCs/>
        </w:rPr>
        <w:t>dren’s rights. Working with governments can support the state in fulfilling its responsibilities in regard to chi</w:t>
      </w:r>
      <w:r w:rsidRPr="00AE4816">
        <w:rPr>
          <w:rFonts w:ascii="Calibri" w:eastAsia="Calibri" w:hAnsi="Calibri" w:cs="Calibri"/>
          <w:i/>
          <w:iCs/>
        </w:rPr>
        <w:t>l</w:t>
      </w:r>
      <w:r w:rsidRPr="00AE4816">
        <w:rPr>
          <w:rFonts w:ascii="Calibri" w:eastAsia="Calibri" w:hAnsi="Calibri" w:cs="Calibri"/>
          <w:i/>
          <w:iCs/>
        </w:rPr>
        <w:t>dren’s rights</w:t>
      </w:r>
    </w:p>
    <w:p w14:paraId="4C3B48D3" w14:textId="77777777" w:rsidR="00F26C3B" w:rsidRPr="00225556" w:rsidRDefault="00F26C3B" w:rsidP="00F26C3B">
      <w:pPr>
        <w:spacing w:line="240" w:lineRule="auto"/>
        <w:jc w:val="both"/>
        <w:rPr>
          <w:rFonts w:asciiTheme="minorHAnsi" w:hAnsiTheme="minorHAnsi" w:cstheme="minorHAnsi"/>
          <w:color w:val="000000" w:themeColor="text1"/>
          <w:sz w:val="22"/>
          <w:szCs w:val="22"/>
          <w:u w:val="single"/>
        </w:rPr>
      </w:pPr>
    </w:p>
    <w:p w14:paraId="1F268370" w14:textId="6BE78114" w:rsidR="00B11F8D" w:rsidRDefault="1C7B1752">
      <w:pPr>
        <w:pStyle w:val="Aufzhlungszeichen"/>
        <w:numPr>
          <w:ilvl w:val="0"/>
          <w:numId w:val="0"/>
        </w:numPr>
        <w:jc w:val="both"/>
        <w:rPr>
          <w:rFonts w:ascii="Calibri" w:eastAsia="Calibri" w:hAnsi="Calibri" w:cs="Calibri"/>
          <w:color w:val="000000" w:themeColor="text1"/>
          <w:sz w:val="22"/>
          <w:szCs w:val="22"/>
          <w:lang w:val="en-US"/>
        </w:rPr>
      </w:pPr>
      <w:r w:rsidRPr="1C7B1752">
        <w:rPr>
          <w:rFonts w:ascii="Calibri" w:eastAsia="Calibri" w:hAnsi="Calibri" w:cs="Calibri"/>
          <w:color w:val="000000" w:themeColor="text1"/>
          <w:sz w:val="22"/>
          <w:szCs w:val="22"/>
          <w:lang w:val="en-US"/>
        </w:rPr>
        <w:t xml:space="preserve">ICAP is a three-year intervention representing </w:t>
      </w:r>
      <w:r w:rsidR="00DE56D3">
        <w:rPr>
          <w:rFonts w:ascii="Calibri" w:eastAsia="Calibri" w:hAnsi="Calibri" w:cs="Calibri"/>
          <w:color w:val="000000" w:themeColor="text1"/>
          <w:sz w:val="22"/>
          <w:szCs w:val="22"/>
          <w:lang w:val="en-US"/>
        </w:rPr>
        <w:t>it’s</w:t>
      </w:r>
      <w:r w:rsidRPr="1C7B1752">
        <w:rPr>
          <w:rFonts w:ascii="Calibri" w:eastAsia="Calibri" w:hAnsi="Calibri" w:cs="Calibri"/>
          <w:color w:val="000000" w:themeColor="text1"/>
          <w:sz w:val="22"/>
          <w:szCs w:val="22"/>
          <w:lang w:val="en-US"/>
        </w:rPr>
        <w:t xml:space="preserve"> fourth phase. It is implemented through a partnership between SOS Austria, SOS Children’s Village International (CVI), the National Associations SOS Ethiopia and SOS Uganda and local Community Based Organizations in cooperation with the Governments of Ethiopia and Uganda. The themes identified are in line with the current programmatic and strategic themes and model of SOS family strengthening program (FSP) and ADA policies</w:t>
      </w:r>
      <w:r w:rsidR="00046E13">
        <w:rPr>
          <w:rFonts w:ascii="Calibri" w:eastAsia="Calibri" w:hAnsi="Calibri" w:cs="Calibri"/>
          <w:color w:val="000000" w:themeColor="text1"/>
          <w:sz w:val="22"/>
          <w:szCs w:val="22"/>
          <w:lang w:val="en-US"/>
        </w:rPr>
        <w:t>.</w:t>
      </w:r>
    </w:p>
    <w:p w14:paraId="757A67CF" w14:textId="77777777" w:rsidR="002E0B2F" w:rsidRDefault="002E0B2F" w:rsidP="002E0B2F">
      <w:pPr>
        <w:jc w:val="both"/>
        <w:rPr>
          <w:rFonts w:asciiTheme="minorHAnsi" w:eastAsia="Calibri" w:hAnsiTheme="minorHAnsi" w:cstheme="minorHAnsi"/>
          <w:sz w:val="22"/>
          <w:szCs w:val="22"/>
        </w:rPr>
      </w:pPr>
    </w:p>
    <w:p w14:paraId="212A7941" w14:textId="7ECA709A" w:rsidR="002E0B2F" w:rsidRDefault="002E0B2F" w:rsidP="002E0B2F">
      <w:pPr>
        <w:jc w:val="both"/>
        <w:rPr>
          <w:rFonts w:asciiTheme="minorHAnsi" w:eastAsia="Calibri" w:hAnsiTheme="minorHAnsi" w:cstheme="minorHAnsi"/>
          <w:sz w:val="22"/>
          <w:szCs w:val="22"/>
        </w:rPr>
      </w:pPr>
      <w:r w:rsidRPr="00225556">
        <w:rPr>
          <w:rFonts w:asciiTheme="minorHAnsi" w:eastAsia="Calibri" w:hAnsiTheme="minorHAnsi" w:cstheme="minorHAnsi"/>
          <w:sz w:val="22"/>
          <w:szCs w:val="22"/>
        </w:rPr>
        <w:t xml:space="preserve">The </w:t>
      </w:r>
      <w:r>
        <w:rPr>
          <w:rFonts w:asciiTheme="minorHAnsi" w:eastAsia="Calibri" w:hAnsiTheme="minorHAnsi" w:cstheme="minorHAnsi"/>
          <w:sz w:val="22"/>
          <w:szCs w:val="22"/>
        </w:rPr>
        <w:t>ICAP project</w:t>
      </w:r>
      <w:r w:rsidRPr="00225556">
        <w:rPr>
          <w:rFonts w:asciiTheme="minorHAnsi" w:eastAsia="Calibri" w:hAnsiTheme="minorHAnsi" w:cstheme="minorHAnsi"/>
          <w:sz w:val="22"/>
          <w:szCs w:val="22"/>
        </w:rPr>
        <w:t xml:space="preserve"> is the logical next step in a process lasting several years that SOS, ADA and the Gover</w:t>
      </w:r>
      <w:r w:rsidRPr="00225556">
        <w:rPr>
          <w:rFonts w:asciiTheme="minorHAnsi" w:eastAsia="Calibri" w:hAnsiTheme="minorHAnsi" w:cstheme="minorHAnsi"/>
          <w:sz w:val="22"/>
          <w:szCs w:val="22"/>
        </w:rPr>
        <w:t>n</w:t>
      </w:r>
      <w:r w:rsidRPr="00225556">
        <w:rPr>
          <w:rFonts w:asciiTheme="minorHAnsi" w:eastAsia="Calibri" w:hAnsiTheme="minorHAnsi" w:cstheme="minorHAnsi"/>
          <w:sz w:val="22"/>
          <w:szCs w:val="22"/>
        </w:rPr>
        <w:t>ments of Ethiopia and Uganda have been jointly involved in</w:t>
      </w:r>
      <w:r>
        <w:rPr>
          <w:rFonts w:asciiTheme="minorHAnsi" w:eastAsia="Calibri" w:hAnsiTheme="minorHAnsi" w:cstheme="minorHAnsi"/>
          <w:sz w:val="22"/>
          <w:szCs w:val="22"/>
        </w:rPr>
        <w:t xml:space="preserve"> since 2007</w:t>
      </w:r>
      <w:r w:rsidRPr="00225556">
        <w:rPr>
          <w:rFonts w:asciiTheme="minorHAnsi" w:eastAsia="Calibri" w:hAnsiTheme="minorHAnsi" w:cstheme="minorHAnsi"/>
          <w:sz w:val="22"/>
          <w:szCs w:val="22"/>
        </w:rPr>
        <w:t xml:space="preserve">. </w:t>
      </w:r>
      <w:r>
        <w:rPr>
          <w:rFonts w:asciiTheme="minorHAnsi" w:eastAsia="Calibri" w:hAnsiTheme="minorHAnsi" w:cstheme="minorHAnsi"/>
          <w:sz w:val="22"/>
          <w:szCs w:val="22"/>
        </w:rPr>
        <w:t>(</w:t>
      </w:r>
      <w:r>
        <w:t>1</w:t>
      </w:r>
      <w:r w:rsidRPr="00D96977">
        <w:rPr>
          <w:vertAlign w:val="superscript"/>
        </w:rPr>
        <w:t>st</w:t>
      </w:r>
      <w:r>
        <w:t xml:space="preserve"> Phase: ETH, ZIM; 2</w:t>
      </w:r>
      <w:r w:rsidRPr="00D96977">
        <w:rPr>
          <w:vertAlign w:val="superscript"/>
        </w:rPr>
        <w:t>nd</w:t>
      </w:r>
      <w:r>
        <w:t xml:space="preserve"> Phase: ETH, ZIM, UGA; 3</w:t>
      </w:r>
      <w:r w:rsidRPr="00770993">
        <w:rPr>
          <w:vertAlign w:val="superscript"/>
        </w:rPr>
        <w:t>rd</w:t>
      </w:r>
      <w:r>
        <w:t xml:space="preserve"> phase: ETH, UGA, TZN, 4</w:t>
      </w:r>
      <w:r w:rsidRPr="00770993">
        <w:rPr>
          <w:vertAlign w:val="superscript"/>
        </w:rPr>
        <w:t>th</w:t>
      </w:r>
      <w:r>
        <w:t xml:space="preserve"> phase: ETH, UGA)</w:t>
      </w:r>
      <w:r w:rsidRPr="00225556">
        <w:rPr>
          <w:rFonts w:asciiTheme="minorHAnsi" w:eastAsia="Calibri" w:hAnsiTheme="minorHAnsi" w:cstheme="minorHAnsi"/>
          <w:sz w:val="22"/>
          <w:szCs w:val="22"/>
        </w:rPr>
        <w:t xml:space="preserve"> The objectives and strategy of this phase </w:t>
      </w:r>
      <w:r w:rsidRPr="7ECA709A">
        <w:rPr>
          <w:rFonts w:asciiTheme="minorHAnsi" w:eastAsiaTheme="minorEastAsia" w:hAnsiTheme="minorHAnsi" w:cstheme="minorBidi"/>
          <w:sz w:val="22"/>
          <w:szCs w:val="22"/>
        </w:rPr>
        <w:t>build</w:t>
      </w:r>
      <w:r w:rsidRPr="000C20BC">
        <w:rPr>
          <w:rFonts w:asciiTheme="minorHAnsi" w:eastAsiaTheme="minorEastAsia" w:hAnsiTheme="minorHAnsi" w:cstheme="minorBidi"/>
          <w:sz w:val="22"/>
          <w:szCs w:val="22"/>
        </w:rPr>
        <w:t>s</w:t>
      </w:r>
      <w:r w:rsidRPr="7ECA709A">
        <w:rPr>
          <w:rFonts w:asciiTheme="minorHAnsi" w:eastAsiaTheme="minorEastAsia" w:hAnsiTheme="minorHAnsi" w:cstheme="minorBidi"/>
          <w:sz w:val="22"/>
          <w:szCs w:val="22"/>
        </w:rPr>
        <w:t xml:space="preserve"> on the results achieved under the previous phases that have been implemented. A basic premise for this phase is the experience and expertise developed by SOS in the understanding and implementation of relevant development interventions</w:t>
      </w:r>
      <w:r w:rsidR="7ECA709A" w:rsidRPr="7ECA709A">
        <w:rPr>
          <w:rFonts w:asciiTheme="minorHAnsi" w:eastAsiaTheme="minorEastAsia" w:hAnsiTheme="minorHAnsi" w:cstheme="minorBidi"/>
          <w:sz w:val="22"/>
          <w:szCs w:val="22"/>
        </w:rPr>
        <w:t xml:space="preserve"> vital in  </w:t>
      </w:r>
      <w:r w:rsidRPr="7ECA709A">
        <w:rPr>
          <w:rFonts w:asciiTheme="minorHAnsi" w:eastAsiaTheme="minorEastAsia" w:hAnsiTheme="minorHAnsi" w:cstheme="minorBidi"/>
          <w:sz w:val="22"/>
          <w:szCs w:val="22"/>
        </w:rPr>
        <w:t>. This phase built upon these past interventions and considered a nece</w:t>
      </w:r>
      <w:r w:rsidRPr="00225556">
        <w:rPr>
          <w:rFonts w:asciiTheme="minorHAnsi" w:eastAsia="Calibri" w:hAnsiTheme="minorHAnsi" w:cstheme="minorHAnsi"/>
          <w:sz w:val="22"/>
          <w:szCs w:val="22"/>
        </w:rPr>
        <w:t xml:space="preserve">ssary response to the continuing needs of the children, their families and communities in the </w:t>
      </w:r>
      <w:r>
        <w:rPr>
          <w:rFonts w:asciiTheme="minorHAnsi" w:eastAsia="Calibri" w:hAnsiTheme="minorHAnsi" w:cstheme="minorHAnsi"/>
          <w:sz w:val="22"/>
          <w:szCs w:val="22"/>
        </w:rPr>
        <w:t>project</w:t>
      </w:r>
      <w:r w:rsidRPr="00225556">
        <w:rPr>
          <w:rFonts w:asciiTheme="minorHAnsi" w:eastAsia="Calibri" w:hAnsiTheme="minorHAnsi" w:cstheme="minorHAnsi"/>
          <w:sz w:val="22"/>
          <w:szCs w:val="22"/>
        </w:rPr>
        <w:t xml:space="preserve">’s focus locations (Hawassa, Mekelle &amp; Bahirdar in Ethiopia; </w:t>
      </w:r>
      <w:r w:rsidRPr="00225556">
        <w:rPr>
          <w:rFonts w:asciiTheme="minorHAnsi" w:eastAsia="Calibri" w:hAnsiTheme="minorHAnsi" w:cstheme="minorHAnsi"/>
          <w:color w:val="000000" w:themeColor="text1"/>
          <w:sz w:val="22"/>
          <w:szCs w:val="22"/>
        </w:rPr>
        <w:t>Fort Portal, Entebbe and Kakiri i</w:t>
      </w:r>
      <w:r w:rsidRPr="00225556">
        <w:rPr>
          <w:rFonts w:asciiTheme="minorHAnsi" w:eastAsia="Calibri" w:hAnsiTheme="minorHAnsi" w:cstheme="minorHAnsi"/>
          <w:sz w:val="22"/>
          <w:szCs w:val="22"/>
        </w:rPr>
        <w:t xml:space="preserve">n Uganda). SOS has therefore continued its support to the Governments of Ethiopia and Uganda development priorities. In particular, </w:t>
      </w:r>
      <w:r>
        <w:rPr>
          <w:rFonts w:asciiTheme="minorHAnsi" w:eastAsia="Calibri" w:hAnsiTheme="minorHAnsi" w:cstheme="minorHAnsi"/>
          <w:sz w:val="22"/>
          <w:szCs w:val="22"/>
        </w:rPr>
        <w:t>ICAP</w:t>
      </w:r>
      <w:r w:rsidRPr="00225556">
        <w:rPr>
          <w:rFonts w:asciiTheme="minorHAnsi" w:eastAsia="Calibri" w:hAnsiTheme="minorHAnsi" w:cstheme="minorHAnsi"/>
          <w:sz w:val="22"/>
          <w:szCs w:val="22"/>
        </w:rPr>
        <w:t xml:space="preserve"> aimed at supporting the countries’ overall development </w:t>
      </w:r>
      <w:r>
        <w:rPr>
          <w:rFonts w:asciiTheme="minorHAnsi" w:eastAsia="Calibri" w:hAnsiTheme="minorHAnsi" w:cstheme="minorHAnsi"/>
          <w:sz w:val="22"/>
          <w:szCs w:val="22"/>
        </w:rPr>
        <w:t>objective of “reducing poverty”.</w:t>
      </w:r>
    </w:p>
    <w:p w14:paraId="70066830" w14:textId="77777777" w:rsidR="002E0B2F" w:rsidRPr="00225556" w:rsidRDefault="002E0B2F" w:rsidP="002E0B2F">
      <w:pPr>
        <w:overflowPunct w:val="0"/>
        <w:autoSpaceDE w:val="0"/>
        <w:autoSpaceDN w:val="0"/>
        <w:adjustRightInd w:val="0"/>
        <w:jc w:val="both"/>
        <w:textAlignment w:val="baseline"/>
        <w:rPr>
          <w:rFonts w:asciiTheme="minorHAnsi" w:hAnsiTheme="minorHAnsi" w:cstheme="minorHAnsi"/>
          <w:color w:val="000000" w:themeColor="text1"/>
          <w:sz w:val="22"/>
          <w:szCs w:val="22"/>
          <w:lang w:val="en-US"/>
        </w:rPr>
      </w:pPr>
    </w:p>
    <w:p w14:paraId="40D7E5A2" w14:textId="77777777" w:rsidR="002E0B2F" w:rsidRPr="00225556" w:rsidRDefault="002E0B2F" w:rsidP="002E0B2F">
      <w:pPr>
        <w:jc w:val="both"/>
        <w:rPr>
          <w:rFonts w:asciiTheme="minorHAnsi" w:hAnsiTheme="minorHAnsi" w:cstheme="minorHAnsi"/>
          <w:sz w:val="22"/>
          <w:szCs w:val="22"/>
        </w:rPr>
      </w:pPr>
      <w:r w:rsidRPr="1C7B1752">
        <w:rPr>
          <w:rFonts w:ascii="Calibri" w:eastAsia="Calibri" w:hAnsi="Calibri" w:cs="Calibri"/>
          <w:color w:val="000000" w:themeColor="text1"/>
          <w:sz w:val="22"/>
          <w:szCs w:val="22"/>
          <w:lang w:val="en-US"/>
        </w:rPr>
        <w:t xml:space="preserve">The </w:t>
      </w:r>
      <w:r>
        <w:rPr>
          <w:rFonts w:ascii="Calibri" w:eastAsia="Calibri" w:hAnsi="Calibri" w:cs="Calibri"/>
          <w:color w:val="000000" w:themeColor="text1"/>
          <w:sz w:val="22"/>
          <w:szCs w:val="22"/>
          <w:lang w:val="en-US"/>
        </w:rPr>
        <w:t xml:space="preserve">ICAP project, which </w:t>
      </w:r>
      <w:r w:rsidRPr="1C7B1752">
        <w:rPr>
          <w:rFonts w:ascii="Calibri" w:eastAsia="Calibri" w:hAnsi="Calibri" w:cs="Calibri"/>
          <w:color w:val="000000" w:themeColor="text1"/>
          <w:sz w:val="22"/>
          <w:szCs w:val="22"/>
          <w:lang w:val="en-US"/>
        </w:rPr>
        <w:t xml:space="preserve"> is 80% co-financed (of total </w:t>
      </w:r>
      <w:r w:rsidRPr="1C7B1752">
        <w:rPr>
          <w:rFonts w:ascii="Calibri" w:eastAsia="Calibri" w:hAnsi="Calibri" w:cs="Calibri"/>
          <w:sz w:val="22"/>
          <w:szCs w:val="22"/>
        </w:rPr>
        <w:t>EUR 1.501.500</w:t>
      </w:r>
      <w:r w:rsidRPr="1C7B1752">
        <w:rPr>
          <w:rFonts w:ascii="Calibri" w:eastAsia="Calibri" w:hAnsi="Calibri" w:cs="Calibri"/>
          <w:color w:val="000000" w:themeColor="text1"/>
          <w:sz w:val="22"/>
          <w:szCs w:val="22"/>
          <w:lang w:val="en-US"/>
        </w:rPr>
        <w:t xml:space="preserve">) by the Austrian Development Agency (ADA) </w:t>
      </w:r>
      <w:r>
        <w:rPr>
          <w:rFonts w:ascii="Calibri" w:eastAsia="Calibri" w:hAnsi="Calibri" w:cs="Calibri"/>
          <w:color w:val="000000" w:themeColor="text1"/>
          <w:sz w:val="22"/>
          <w:szCs w:val="22"/>
          <w:lang w:val="en-US"/>
        </w:rPr>
        <w:t xml:space="preserve">with EUR 1.200.000 </w:t>
      </w:r>
      <w:r w:rsidRPr="1C7B1752">
        <w:rPr>
          <w:rFonts w:ascii="Calibri" w:eastAsia="Calibri" w:hAnsi="Calibri" w:cs="Calibri"/>
          <w:color w:val="000000" w:themeColor="text1"/>
          <w:sz w:val="22"/>
          <w:szCs w:val="22"/>
          <w:lang w:val="en-US"/>
        </w:rPr>
        <w:t xml:space="preserve">and 20% by SOS Austria </w:t>
      </w:r>
      <w:r>
        <w:rPr>
          <w:rFonts w:ascii="Calibri" w:eastAsia="Calibri" w:hAnsi="Calibri" w:cs="Calibri"/>
          <w:color w:val="000000" w:themeColor="text1"/>
          <w:sz w:val="22"/>
          <w:szCs w:val="22"/>
          <w:lang w:val="en-US"/>
        </w:rPr>
        <w:t xml:space="preserve">at EUR 301.500 </w:t>
      </w:r>
      <w:r w:rsidRPr="1C7B1752">
        <w:rPr>
          <w:rFonts w:ascii="Calibri" w:eastAsia="Calibri" w:hAnsi="Calibri" w:cs="Calibri"/>
          <w:color w:val="000000" w:themeColor="text1"/>
          <w:sz w:val="22"/>
          <w:szCs w:val="22"/>
          <w:lang w:val="en-US"/>
        </w:rPr>
        <w:t xml:space="preserve">is running from 01.01.2016 to 31.12.2018. This external evaluation of the </w:t>
      </w:r>
      <w:r>
        <w:rPr>
          <w:rFonts w:ascii="Calibri" w:eastAsia="Calibri" w:hAnsi="Calibri" w:cs="Calibri"/>
          <w:color w:val="000000" w:themeColor="text1"/>
          <w:sz w:val="22"/>
          <w:szCs w:val="22"/>
          <w:lang w:val="en-US"/>
        </w:rPr>
        <w:t>project</w:t>
      </w:r>
      <w:r w:rsidRPr="1C7B1752">
        <w:rPr>
          <w:rFonts w:ascii="Calibri" w:eastAsia="Calibri" w:hAnsi="Calibri" w:cs="Calibri"/>
          <w:color w:val="000000" w:themeColor="text1"/>
          <w:sz w:val="22"/>
          <w:szCs w:val="22"/>
          <w:lang w:val="en-US"/>
        </w:rPr>
        <w:t xml:space="preserve"> covers the period from </w:t>
      </w:r>
      <w:r w:rsidRPr="1C7B1752">
        <w:rPr>
          <w:rFonts w:ascii="Calibri" w:eastAsia="Calibri" w:hAnsi="Calibri" w:cs="Calibri"/>
          <w:sz w:val="22"/>
          <w:szCs w:val="22"/>
        </w:rPr>
        <w:t>01.01.2016 through 31.12.2017.</w:t>
      </w:r>
    </w:p>
    <w:p w14:paraId="57C0EB84" w14:textId="77777777" w:rsidR="003B1DDE" w:rsidRDefault="003B1DDE" w:rsidP="003B1DDE">
      <w:pPr>
        <w:jc w:val="both"/>
        <w:rPr>
          <w:rFonts w:asciiTheme="minorHAnsi" w:eastAsia="Calibri" w:hAnsiTheme="minorHAnsi" w:cstheme="minorHAnsi"/>
          <w:sz w:val="22"/>
          <w:szCs w:val="22"/>
        </w:rPr>
      </w:pPr>
    </w:p>
    <w:p w14:paraId="1F1817DF" w14:textId="7B8A8BD8" w:rsidR="003B1DDE" w:rsidRPr="002E0B2F" w:rsidRDefault="003B1DDE" w:rsidP="003B1DDE">
      <w:pPr>
        <w:jc w:val="both"/>
        <w:rPr>
          <w:rFonts w:asciiTheme="minorHAnsi" w:eastAsia="Calibri" w:hAnsiTheme="minorHAnsi" w:cstheme="minorHAnsi"/>
          <w:sz w:val="22"/>
          <w:szCs w:val="22"/>
          <w:u w:val="single"/>
        </w:rPr>
      </w:pPr>
      <w:r w:rsidRPr="002E0B2F">
        <w:rPr>
          <w:rFonts w:asciiTheme="minorHAnsi" w:eastAsia="Calibri" w:hAnsiTheme="minorHAnsi" w:cstheme="minorHAnsi"/>
          <w:sz w:val="22"/>
          <w:szCs w:val="22"/>
          <w:u w:val="single"/>
        </w:rPr>
        <w:t>Contributions and integration into the larger context</w:t>
      </w:r>
    </w:p>
    <w:p w14:paraId="7A589595" w14:textId="77777777" w:rsidR="003B1DDE" w:rsidRDefault="003B1DDE" w:rsidP="003B1DDE">
      <w:pPr>
        <w:jc w:val="both"/>
        <w:rPr>
          <w:rFonts w:asciiTheme="minorHAnsi" w:eastAsia="Calibri" w:hAnsiTheme="minorHAnsi" w:cstheme="minorHAnsi"/>
          <w:sz w:val="22"/>
          <w:szCs w:val="22"/>
        </w:rPr>
      </w:pPr>
    </w:p>
    <w:p w14:paraId="4E893494" w14:textId="77777777" w:rsidR="003B1DDE" w:rsidRPr="003B1DDE" w:rsidRDefault="003B1DDE" w:rsidP="00DA5A31">
      <w:pPr>
        <w:pStyle w:val="Listenabsatz"/>
        <w:numPr>
          <w:ilvl w:val="0"/>
          <w:numId w:val="37"/>
        </w:numPr>
        <w:jc w:val="both"/>
        <w:rPr>
          <w:rFonts w:asciiTheme="minorHAnsi" w:hAnsiTheme="minorHAnsi" w:cstheme="minorHAnsi"/>
          <w:sz w:val="22"/>
          <w:szCs w:val="22"/>
        </w:rPr>
      </w:pPr>
      <w:r>
        <w:rPr>
          <w:rFonts w:asciiTheme="minorHAnsi" w:eastAsia="Calibri" w:hAnsiTheme="minorHAnsi" w:cstheme="minorHAnsi"/>
          <w:sz w:val="22"/>
          <w:szCs w:val="22"/>
        </w:rPr>
        <w:t>SDGs</w:t>
      </w:r>
    </w:p>
    <w:p w14:paraId="719475A8" w14:textId="77777777" w:rsidR="003B1DDE" w:rsidRDefault="003B1DDE" w:rsidP="003B1DDE">
      <w:pPr>
        <w:jc w:val="both"/>
        <w:rPr>
          <w:rFonts w:asciiTheme="minorHAnsi" w:eastAsia="Calibri" w:hAnsiTheme="minorHAnsi" w:cstheme="minorHAnsi"/>
          <w:sz w:val="22"/>
          <w:szCs w:val="22"/>
        </w:rPr>
      </w:pPr>
    </w:p>
    <w:p w14:paraId="1368B2F1" w14:textId="00B2E218" w:rsidR="003B1DDE" w:rsidRPr="003B1DDE" w:rsidRDefault="003B1DDE" w:rsidP="003B1DDE">
      <w:pPr>
        <w:jc w:val="both"/>
        <w:rPr>
          <w:rFonts w:asciiTheme="minorHAnsi" w:hAnsiTheme="minorHAnsi" w:cstheme="minorHAnsi"/>
          <w:sz w:val="22"/>
          <w:szCs w:val="22"/>
        </w:rPr>
      </w:pPr>
      <w:r w:rsidRPr="003B1DDE">
        <w:rPr>
          <w:rFonts w:asciiTheme="minorHAnsi" w:eastAsia="Calibri" w:hAnsiTheme="minorHAnsi" w:cstheme="minorHAnsi"/>
          <w:sz w:val="22"/>
          <w:szCs w:val="22"/>
        </w:rPr>
        <w:t xml:space="preserve">ICAP aims at contributing towards the following </w:t>
      </w:r>
      <w:r w:rsidRPr="003B1DDE">
        <w:rPr>
          <w:rFonts w:asciiTheme="minorHAnsi" w:eastAsia="Calibri" w:hAnsiTheme="minorHAnsi" w:cstheme="minorHAnsi"/>
          <w:b/>
          <w:bCs/>
          <w:sz w:val="22"/>
          <w:szCs w:val="22"/>
        </w:rPr>
        <w:t>global goals for sustainable development:</w:t>
      </w:r>
    </w:p>
    <w:p w14:paraId="32A57987" w14:textId="77777777" w:rsidR="003B1DDE" w:rsidRPr="00225556" w:rsidRDefault="003B1DDE" w:rsidP="003B1DDE">
      <w:pPr>
        <w:rPr>
          <w:rFonts w:asciiTheme="minorHAnsi" w:hAnsiTheme="minorHAnsi" w:cstheme="minorHAnsi"/>
          <w:sz w:val="22"/>
          <w:szCs w:val="22"/>
        </w:rPr>
      </w:pPr>
      <w:r w:rsidRPr="1C7B1752">
        <w:rPr>
          <w:rFonts w:ascii="Calibri" w:eastAsia="Calibri" w:hAnsi="Calibri" w:cs="Calibri"/>
          <w:sz w:val="22"/>
          <w:szCs w:val="22"/>
        </w:rPr>
        <w:t xml:space="preserve"> </w:t>
      </w:r>
    </w:p>
    <w:p w14:paraId="11340FCE" w14:textId="77777777" w:rsidR="003B1DDE" w:rsidRPr="00225556" w:rsidRDefault="003B1DDE" w:rsidP="00DA5A31">
      <w:pPr>
        <w:pStyle w:val="Listenabsatz"/>
        <w:numPr>
          <w:ilvl w:val="0"/>
          <w:numId w:val="3"/>
        </w:numPr>
        <w:rPr>
          <w:rFonts w:asciiTheme="minorHAnsi" w:hAnsiTheme="minorHAnsi" w:cstheme="minorHAnsi"/>
          <w:sz w:val="22"/>
          <w:szCs w:val="22"/>
        </w:rPr>
      </w:pPr>
      <w:r w:rsidRPr="1C7B1752">
        <w:rPr>
          <w:rFonts w:ascii="Calibri" w:eastAsia="Calibri" w:hAnsi="Calibri" w:cs="Calibri"/>
          <w:color w:val="000000" w:themeColor="text1"/>
          <w:sz w:val="22"/>
          <w:szCs w:val="22"/>
        </w:rPr>
        <w:t>SDG 1: End poverty in all its forms everywhere</w:t>
      </w:r>
    </w:p>
    <w:p w14:paraId="154F0A8F" w14:textId="77777777" w:rsidR="003B1DDE" w:rsidRPr="00225556" w:rsidRDefault="003B1DDE" w:rsidP="00DA5A31">
      <w:pPr>
        <w:pStyle w:val="Listenabsatz"/>
        <w:numPr>
          <w:ilvl w:val="0"/>
          <w:numId w:val="3"/>
        </w:numPr>
        <w:rPr>
          <w:rFonts w:asciiTheme="minorHAnsi" w:hAnsiTheme="minorHAnsi" w:cstheme="minorHAnsi"/>
          <w:sz w:val="22"/>
          <w:szCs w:val="22"/>
        </w:rPr>
      </w:pPr>
      <w:r w:rsidRPr="1C7B1752">
        <w:rPr>
          <w:rFonts w:ascii="Calibri" w:eastAsia="Calibri" w:hAnsi="Calibri" w:cs="Calibri"/>
          <w:color w:val="000000" w:themeColor="text1"/>
          <w:sz w:val="22"/>
          <w:szCs w:val="22"/>
        </w:rPr>
        <w:t>SDG 2: End hunger, achieve food security and improved nutrition and promote sustainable agricu</w:t>
      </w:r>
      <w:r w:rsidRPr="1C7B1752">
        <w:rPr>
          <w:rFonts w:ascii="Calibri" w:eastAsia="Calibri" w:hAnsi="Calibri" w:cs="Calibri"/>
          <w:color w:val="000000" w:themeColor="text1"/>
          <w:sz w:val="22"/>
          <w:szCs w:val="22"/>
        </w:rPr>
        <w:t>l</w:t>
      </w:r>
      <w:r w:rsidRPr="1C7B1752">
        <w:rPr>
          <w:rFonts w:ascii="Calibri" w:eastAsia="Calibri" w:hAnsi="Calibri" w:cs="Calibri"/>
          <w:color w:val="000000" w:themeColor="text1"/>
          <w:sz w:val="22"/>
          <w:szCs w:val="22"/>
        </w:rPr>
        <w:t>ture</w:t>
      </w:r>
    </w:p>
    <w:p w14:paraId="1454D6AF" w14:textId="77777777" w:rsidR="003B1DDE" w:rsidRPr="00225556" w:rsidRDefault="003B1DDE" w:rsidP="00DA5A31">
      <w:pPr>
        <w:pStyle w:val="Listenabsatz"/>
        <w:numPr>
          <w:ilvl w:val="0"/>
          <w:numId w:val="3"/>
        </w:numPr>
        <w:rPr>
          <w:rFonts w:asciiTheme="minorHAnsi" w:hAnsiTheme="minorHAnsi" w:cstheme="minorHAnsi"/>
          <w:sz w:val="22"/>
          <w:szCs w:val="22"/>
        </w:rPr>
      </w:pPr>
      <w:r w:rsidRPr="1C7B1752">
        <w:rPr>
          <w:rFonts w:ascii="Calibri" w:eastAsia="Calibri" w:hAnsi="Calibri" w:cs="Calibri"/>
          <w:color w:val="000000" w:themeColor="text1"/>
          <w:sz w:val="22"/>
          <w:szCs w:val="22"/>
        </w:rPr>
        <w:t>SDG 3: Ensure good healthy lives and promote well-being for all at all ages</w:t>
      </w:r>
    </w:p>
    <w:p w14:paraId="15BCBD09" w14:textId="77777777" w:rsidR="003B1DDE" w:rsidRPr="00225556" w:rsidRDefault="003B1DDE" w:rsidP="00DA5A31">
      <w:pPr>
        <w:pStyle w:val="Listenabsatz"/>
        <w:numPr>
          <w:ilvl w:val="0"/>
          <w:numId w:val="3"/>
        </w:numPr>
        <w:rPr>
          <w:rFonts w:asciiTheme="minorHAnsi" w:hAnsiTheme="minorHAnsi" w:cstheme="minorHAnsi"/>
          <w:sz w:val="22"/>
          <w:szCs w:val="22"/>
        </w:rPr>
      </w:pPr>
      <w:r w:rsidRPr="00225556">
        <w:rPr>
          <w:rFonts w:asciiTheme="minorHAnsi" w:eastAsia="Calibri" w:hAnsiTheme="minorHAnsi" w:cstheme="minorHAnsi"/>
          <w:color w:val="000000" w:themeColor="text1"/>
          <w:sz w:val="22"/>
          <w:szCs w:val="22"/>
        </w:rPr>
        <w:t>SDG 4: Ensure inclusive and equitable quality education and promote lifelong learning opportunities for all</w:t>
      </w:r>
    </w:p>
    <w:p w14:paraId="11290F04" w14:textId="77777777" w:rsidR="003B1DDE" w:rsidRPr="003B1DDE" w:rsidRDefault="003B1DDE" w:rsidP="00DA5A31">
      <w:pPr>
        <w:pStyle w:val="Listenabsatz"/>
        <w:numPr>
          <w:ilvl w:val="0"/>
          <w:numId w:val="3"/>
        </w:numPr>
        <w:rPr>
          <w:rFonts w:asciiTheme="minorHAnsi" w:hAnsiTheme="minorHAnsi" w:cstheme="minorHAnsi"/>
          <w:sz w:val="22"/>
          <w:szCs w:val="22"/>
        </w:rPr>
      </w:pPr>
      <w:r w:rsidRPr="1C7B1752">
        <w:rPr>
          <w:rFonts w:ascii="Calibri" w:eastAsia="Calibri" w:hAnsi="Calibri" w:cs="Calibri"/>
          <w:color w:val="000000" w:themeColor="text1"/>
          <w:sz w:val="22"/>
          <w:szCs w:val="22"/>
        </w:rPr>
        <w:t>SDG 5: Achieve gender equality and empower all women and girls</w:t>
      </w:r>
    </w:p>
    <w:p w14:paraId="238D357C" w14:textId="6F31BC7B" w:rsidR="00B11F8D" w:rsidRPr="003B1DDE" w:rsidRDefault="003B1DDE" w:rsidP="00DA5A31">
      <w:pPr>
        <w:pStyle w:val="Listenabsatz"/>
        <w:numPr>
          <w:ilvl w:val="0"/>
          <w:numId w:val="3"/>
        </w:numPr>
        <w:rPr>
          <w:rFonts w:asciiTheme="minorHAnsi" w:hAnsiTheme="minorHAnsi" w:cstheme="minorHAnsi"/>
          <w:sz w:val="22"/>
          <w:szCs w:val="22"/>
        </w:rPr>
      </w:pPr>
      <w:r w:rsidRPr="003B1DDE">
        <w:rPr>
          <w:rFonts w:ascii="Calibri" w:eastAsia="Calibri" w:hAnsi="Calibri" w:cs="Calibri"/>
          <w:color w:val="000000" w:themeColor="text1"/>
          <w:sz w:val="22"/>
          <w:szCs w:val="22"/>
        </w:rPr>
        <w:t>SDG 8: Promote sustained, inclusive and sustainable economic growth, full and productive emplo</w:t>
      </w:r>
      <w:r w:rsidRPr="003B1DDE">
        <w:rPr>
          <w:rFonts w:ascii="Calibri" w:eastAsia="Calibri" w:hAnsi="Calibri" w:cs="Calibri"/>
          <w:color w:val="000000" w:themeColor="text1"/>
          <w:sz w:val="22"/>
          <w:szCs w:val="22"/>
        </w:rPr>
        <w:t>y</w:t>
      </w:r>
      <w:r w:rsidRPr="003B1DDE">
        <w:rPr>
          <w:rFonts w:ascii="Calibri" w:eastAsia="Calibri" w:hAnsi="Calibri" w:cs="Calibri"/>
          <w:color w:val="000000" w:themeColor="text1"/>
          <w:sz w:val="22"/>
          <w:szCs w:val="22"/>
        </w:rPr>
        <w:t>ment and decent work for all.</w:t>
      </w:r>
    </w:p>
    <w:p w14:paraId="1D1EA987" w14:textId="77777777" w:rsidR="003B1DDE" w:rsidRPr="003B1DDE" w:rsidRDefault="003B1DDE" w:rsidP="003B1DDE">
      <w:pPr>
        <w:pStyle w:val="Listenabsatz"/>
        <w:rPr>
          <w:rFonts w:asciiTheme="minorHAnsi" w:hAnsiTheme="minorHAnsi" w:cstheme="minorHAnsi"/>
          <w:sz w:val="22"/>
          <w:szCs w:val="22"/>
        </w:rPr>
      </w:pPr>
    </w:p>
    <w:p w14:paraId="7EA521B2" w14:textId="3D417482" w:rsidR="003B1DDE" w:rsidRDefault="003B1DDE" w:rsidP="00DA5A31">
      <w:pPr>
        <w:pStyle w:val="Listenabsatz"/>
        <w:numPr>
          <w:ilvl w:val="0"/>
          <w:numId w:val="37"/>
        </w:numPr>
        <w:jc w:val="both"/>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lang w:val="en-US"/>
        </w:rPr>
        <w:t>National Development Plans</w:t>
      </w:r>
      <w:r w:rsidR="00E86274">
        <w:rPr>
          <w:rFonts w:ascii="Calibri" w:eastAsia="Calibri" w:hAnsi="Calibri" w:cs="Calibri"/>
          <w:color w:val="000000" w:themeColor="text1"/>
          <w:sz w:val="22"/>
          <w:szCs w:val="22"/>
          <w:lang w:val="en-US"/>
        </w:rPr>
        <w:t xml:space="preserve"> of Ethiopia and Uganda</w:t>
      </w:r>
    </w:p>
    <w:p w14:paraId="48412419" w14:textId="77777777" w:rsidR="00DA5A31" w:rsidRDefault="00DA5A31" w:rsidP="002E0B2F">
      <w:pPr>
        <w:pStyle w:val="Listenabsatz"/>
        <w:jc w:val="both"/>
        <w:rPr>
          <w:rFonts w:ascii="Calibri" w:eastAsia="Calibri" w:hAnsi="Calibri" w:cs="Calibri"/>
          <w:color w:val="000000" w:themeColor="text1"/>
          <w:sz w:val="22"/>
          <w:szCs w:val="22"/>
          <w:lang w:val="en-US"/>
        </w:rPr>
      </w:pPr>
    </w:p>
    <w:p w14:paraId="392DF47A" w14:textId="66A2514D" w:rsidR="002E0B2F" w:rsidRDefault="00AE4816" w:rsidP="002E0B2F">
      <w:pPr>
        <w:pStyle w:val="Listenabsatz"/>
        <w:jc w:val="both"/>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lang w:val="en-US"/>
        </w:rPr>
        <w:t>The ICAP project has been designed inline with the national development plans of the governments of Ethiopia and Uganda and their respective policies</w:t>
      </w:r>
      <w:r w:rsidR="00810510">
        <w:rPr>
          <w:rFonts w:ascii="Calibri" w:eastAsia="Calibri" w:hAnsi="Calibri" w:cs="Calibri"/>
          <w:color w:val="000000" w:themeColor="text1"/>
          <w:sz w:val="22"/>
          <w:szCs w:val="22"/>
          <w:lang w:val="en-US"/>
        </w:rPr>
        <w:t xml:space="preserve"> as relevant to the ICAP topics</w:t>
      </w:r>
      <w:r>
        <w:rPr>
          <w:rFonts w:ascii="Calibri" w:eastAsia="Calibri" w:hAnsi="Calibri" w:cs="Calibri"/>
          <w:color w:val="000000" w:themeColor="text1"/>
          <w:sz w:val="22"/>
          <w:szCs w:val="22"/>
          <w:lang w:val="en-US"/>
        </w:rPr>
        <w:t>.</w:t>
      </w:r>
    </w:p>
    <w:p w14:paraId="44674911" w14:textId="77777777" w:rsidR="00AE4816" w:rsidRDefault="00AE4816" w:rsidP="002E0B2F">
      <w:pPr>
        <w:pStyle w:val="Listenabsatz"/>
        <w:jc w:val="both"/>
        <w:rPr>
          <w:rFonts w:ascii="Calibri" w:eastAsia="Calibri" w:hAnsi="Calibri" w:cs="Calibri"/>
          <w:color w:val="000000" w:themeColor="text1"/>
          <w:sz w:val="22"/>
          <w:szCs w:val="22"/>
          <w:lang w:val="en-US"/>
        </w:rPr>
      </w:pPr>
    </w:p>
    <w:p w14:paraId="0A4582EC" w14:textId="31C7CC15" w:rsidR="003B1DDE" w:rsidRDefault="003B1DDE" w:rsidP="00DA5A31">
      <w:pPr>
        <w:pStyle w:val="Listenabsatz"/>
        <w:numPr>
          <w:ilvl w:val="0"/>
          <w:numId w:val="37"/>
        </w:numPr>
        <w:jc w:val="both"/>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lang w:val="en-US"/>
        </w:rPr>
        <w:t>ADC Strategy</w:t>
      </w:r>
    </w:p>
    <w:p w14:paraId="37C2FC61" w14:textId="77777777" w:rsidR="00DE56D3" w:rsidRDefault="00DE56D3" w:rsidP="00DE56D3">
      <w:pPr>
        <w:pStyle w:val="Listenabsatz"/>
        <w:jc w:val="both"/>
        <w:rPr>
          <w:rFonts w:ascii="Calibri" w:eastAsia="Calibri" w:hAnsi="Calibri" w:cs="Calibri"/>
          <w:color w:val="000000" w:themeColor="text1"/>
          <w:sz w:val="22"/>
          <w:szCs w:val="22"/>
          <w:lang w:val="en-US"/>
        </w:rPr>
      </w:pPr>
    </w:p>
    <w:p w14:paraId="79C54727" w14:textId="56EC86AA" w:rsidR="00DA5A31" w:rsidRDefault="00DA5A31" w:rsidP="00DA5A31">
      <w:pPr>
        <w:spacing w:line="240" w:lineRule="auto"/>
        <w:ind w:right="171"/>
        <w:rPr>
          <w:szCs w:val="22"/>
        </w:rPr>
      </w:pPr>
      <w:r>
        <w:rPr>
          <w:szCs w:val="22"/>
        </w:rPr>
        <w:t>The major ADA priorities that the framework programme 2016 - 2018 is contributing to:</w:t>
      </w:r>
    </w:p>
    <w:p w14:paraId="78199C42" w14:textId="77777777" w:rsidR="00DA5A31" w:rsidRPr="00810510" w:rsidRDefault="00DA5A31" w:rsidP="00A61EE9">
      <w:pPr>
        <w:pStyle w:val="Listenabsatz"/>
        <w:numPr>
          <w:ilvl w:val="0"/>
          <w:numId w:val="39"/>
        </w:numPr>
        <w:overflowPunct w:val="0"/>
        <w:autoSpaceDE w:val="0"/>
        <w:autoSpaceDN w:val="0"/>
        <w:adjustRightInd w:val="0"/>
        <w:spacing w:line="240" w:lineRule="auto"/>
        <w:ind w:right="171"/>
        <w:jc w:val="both"/>
        <w:textAlignment w:val="baseline"/>
        <w:rPr>
          <w:spacing w:val="-4"/>
          <w:szCs w:val="22"/>
        </w:rPr>
      </w:pPr>
      <w:r w:rsidRPr="00810510">
        <w:rPr>
          <w:szCs w:val="22"/>
        </w:rPr>
        <w:t>Poverty reduction:</w:t>
      </w:r>
    </w:p>
    <w:p w14:paraId="3B4356E3" w14:textId="77777777" w:rsidR="00DA5A31" w:rsidRPr="00810510" w:rsidRDefault="00DA5A31" w:rsidP="00A61EE9">
      <w:pPr>
        <w:pStyle w:val="Listenabsatz"/>
        <w:numPr>
          <w:ilvl w:val="0"/>
          <w:numId w:val="39"/>
        </w:numPr>
        <w:overflowPunct w:val="0"/>
        <w:autoSpaceDE w:val="0"/>
        <w:autoSpaceDN w:val="0"/>
        <w:adjustRightInd w:val="0"/>
        <w:spacing w:line="240" w:lineRule="auto"/>
        <w:ind w:right="171"/>
        <w:jc w:val="both"/>
        <w:textAlignment w:val="baseline"/>
        <w:rPr>
          <w:spacing w:val="-4"/>
          <w:szCs w:val="22"/>
        </w:rPr>
      </w:pPr>
      <w:r w:rsidRPr="00810510">
        <w:rPr>
          <w:bCs/>
        </w:rPr>
        <w:t>Democracy and Human Rights</w:t>
      </w:r>
    </w:p>
    <w:p w14:paraId="762F7982" w14:textId="77777777" w:rsidR="00DA5A31" w:rsidRPr="00810510" w:rsidRDefault="00DA5A31" w:rsidP="00A61EE9">
      <w:pPr>
        <w:pStyle w:val="Listenabsatz"/>
        <w:numPr>
          <w:ilvl w:val="0"/>
          <w:numId w:val="39"/>
        </w:numPr>
        <w:overflowPunct w:val="0"/>
        <w:autoSpaceDE w:val="0"/>
        <w:autoSpaceDN w:val="0"/>
        <w:adjustRightInd w:val="0"/>
        <w:spacing w:line="240" w:lineRule="auto"/>
        <w:ind w:right="171"/>
        <w:jc w:val="both"/>
        <w:textAlignment w:val="baseline"/>
        <w:rPr>
          <w:spacing w:val="-4"/>
          <w:szCs w:val="22"/>
        </w:rPr>
      </w:pPr>
      <w:r w:rsidRPr="00810510">
        <w:rPr>
          <w:spacing w:val="-4"/>
          <w:szCs w:val="22"/>
        </w:rPr>
        <w:t>Gender equality and empowerment of women</w:t>
      </w:r>
    </w:p>
    <w:p w14:paraId="6BB70A69" w14:textId="77777777" w:rsidR="00DA5A31" w:rsidRPr="00810510" w:rsidRDefault="00DA5A31" w:rsidP="00A61EE9">
      <w:pPr>
        <w:pStyle w:val="Listenabsatz"/>
        <w:numPr>
          <w:ilvl w:val="0"/>
          <w:numId w:val="39"/>
        </w:numPr>
        <w:overflowPunct w:val="0"/>
        <w:autoSpaceDE w:val="0"/>
        <w:autoSpaceDN w:val="0"/>
        <w:adjustRightInd w:val="0"/>
        <w:spacing w:line="240" w:lineRule="auto"/>
        <w:ind w:right="171"/>
        <w:jc w:val="both"/>
        <w:textAlignment w:val="baseline"/>
        <w:rPr>
          <w:spacing w:val="-4"/>
          <w:szCs w:val="22"/>
        </w:rPr>
      </w:pPr>
      <w:r w:rsidRPr="00810510">
        <w:rPr>
          <w:spacing w:val="-4"/>
          <w:szCs w:val="22"/>
        </w:rPr>
        <w:t>Integration of vulnerable groups</w:t>
      </w:r>
    </w:p>
    <w:p w14:paraId="6F59EA85" w14:textId="4180008F" w:rsidR="00DA5A31" w:rsidRDefault="00810510" w:rsidP="00810510">
      <w:pPr>
        <w:pStyle w:val="Listenabsatz"/>
        <w:ind w:left="0"/>
        <w:jc w:val="both"/>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rPr>
        <w:t xml:space="preserve">Further details on ADA’s strategic focus can be found here: </w:t>
      </w:r>
      <w:hyperlink r:id="rId14" w:history="1">
        <w:r w:rsidR="00DA5A31" w:rsidRPr="00DC0884">
          <w:rPr>
            <w:rStyle w:val="Hyperlink"/>
            <w:rFonts w:ascii="Calibri" w:eastAsia="Calibri" w:hAnsi="Calibri" w:cs="Calibri"/>
            <w:sz w:val="22"/>
            <w:szCs w:val="22"/>
            <w:lang w:val="en-US"/>
          </w:rPr>
          <w:t>http://www.entwicklung.at/en/ada/</w:t>
        </w:r>
      </w:hyperlink>
    </w:p>
    <w:p w14:paraId="1ED5E87F" w14:textId="77777777" w:rsidR="00DA5A31" w:rsidRDefault="00DA5A31" w:rsidP="00DE56D3">
      <w:pPr>
        <w:pStyle w:val="Listenabsatz"/>
        <w:jc w:val="both"/>
        <w:rPr>
          <w:rFonts w:ascii="Calibri" w:eastAsia="Calibri" w:hAnsi="Calibri" w:cs="Calibri"/>
          <w:color w:val="000000" w:themeColor="text1"/>
          <w:sz w:val="22"/>
          <w:szCs w:val="22"/>
          <w:lang w:val="en-US"/>
        </w:rPr>
      </w:pPr>
    </w:p>
    <w:p w14:paraId="6364C06D" w14:textId="2F5B7C16" w:rsidR="00DE56D3" w:rsidRDefault="003B1DDE" w:rsidP="00DA5A31">
      <w:pPr>
        <w:pStyle w:val="Listenabsatz"/>
        <w:numPr>
          <w:ilvl w:val="0"/>
          <w:numId w:val="37"/>
        </w:numPr>
        <w:jc w:val="both"/>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lang w:val="en-US"/>
        </w:rPr>
        <w:t>SOS CV Strategy 2020</w:t>
      </w:r>
      <w:r w:rsidR="00DE56D3" w:rsidRPr="00DE56D3">
        <w:rPr>
          <w:rFonts w:ascii="Calibri" w:eastAsia="Calibri" w:hAnsi="Calibri" w:cs="Calibri"/>
          <w:color w:val="000000" w:themeColor="text1"/>
          <w:sz w:val="22"/>
          <w:szCs w:val="22"/>
          <w:lang w:val="en-US"/>
        </w:rPr>
        <w:t xml:space="preserve"> </w:t>
      </w:r>
      <w:r w:rsidR="00DE56D3">
        <w:rPr>
          <w:rFonts w:ascii="Calibri" w:eastAsia="Calibri" w:hAnsi="Calibri" w:cs="Calibri"/>
          <w:color w:val="000000" w:themeColor="text1"/>
          <w:sz w:val="22"/>
          <w:szCs w:val="22"/>
          <w:lang w:val="en-US"/>
        </w:rPr>
        <w:t>and new SOS CV Strategy 2030</w:t>
      </w:r>
    </w:p>
    <w:p w14:paraId="2C11890A" w14:textId="77777777" w:rsidR="00DE56D3" w:rsidRDefault="00DE56D3" w:rsidP="00DE56D3">
      <w:pPr>
        <w:jc w:val="both"/>
        <w:rPr>
          <w:rFonts w:ascii="Calibri" w:eastAsia="Calibri" w:hAnsi="Calibri" w:cs="Calibri"/>
          <w:color w:val="000000" w:themeColor="text1"/>
          <w:sz w:val="22"/>
          <w:szCs w:val="22"/>
          <w:lang w:val="en-US"/>
        </w:rPr>
      </w:pPr>
    </w:p>
    <w:p w14:paraId="7C67B641" w14:textId="2B36F6B5" w:rsidR="003B1DDE" w:rsidRDefault="00DE56D3" w:rsidP="00DE56D3">
      <w:pPr>
        <w:jc w:val="both"/>
        <w:rPr>
          <w:rFonts w:ascii="Calibri" w:eastAsia="Calibri" w:hAnsi="Calibri" w:cs="Calibri"/>
          <w:color w:val="000000" w:themeColor="text1"/>
          <w:sz w:val="22"/>
          <w:szCs w:val="22"/>
          <w:lang w:val="en-US"/>
        </w:rPr>
      </w:pPr>
      <w:r w:rsidRPr="00DE56D3">
        <w:rPr>
          <w:rFonts w:ascii="Calibri" w:eastAsia="Calibri" w:hAnsi="Calibri" w:cs="Calibri"/>
          <w:color w:val="000000" w:themeColor="text1"/>
          <w:sz w:val="22"/>
          <w:szCs w:val="22"/>
          <w:lang w:val="en-US"/>
        </w:rPr>
        <w:t>The overall objective of ICAP is to contribute to SOS Children's Villages global strategic objective 2020 (one child, one friend, one movement) to respond to the needs and rights of 1,000,000 most vulnerable boys and girls and enable them to grow in a caring and responsive family and community environment.</w:t>
      </w:r>
    </w:p>
    <w:p w14:paraId="45A79AA0" w14:textId="4ED78F4A" w:rsidR="00DE56D3" w:rsidRDefault="00DE56D3" w:rsidP="00DE56D3">
      <w:pPr>
        <w:jc w:val="both"/>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lang w:val="en-US"/>
        </w:rPr>
        <w:lastRenderedPageBreak/>
        <w:t>While the strategy 2020 was the guiding element for SOS Children’s Villages by the time of designing the ICAP project, a new strategy has since been developed and was adopted in 2017. The new Strategy 2030 is henceforth the guiding document for strategic program development and needs therefore be taken into account for this evaluation in order to produce relevant information that can be used for new program and project designs.</w:t>
      </w:r>
    </w:p>
    <w:p w14:paraId="4E58F479" w14:textId="77777777" w:rsidR="00DE56D3" w:rsidRPr="00DE56D3" w:rsidRDefault="00DE56D3" w:rsidP="00DE56D3">
      <w:pPr>
        <w:jc w:val="both"/>
        <w:rPr>
          <w:rFonts w:ascii="Calibri" w:eastAsia="Calibri" w:hAnsi="Calibri" w:cs="Calibri"/>
          <w:color w:val="000000" w:themeColor="text1"/>
          <w:sz w:val="22"/>
          <w:szCs w:val="22"/>
          <w:lang w:val="en-US"/>
        </w:rPr>
      </w:pPr>
    </w:p>
    <w:p w14:paraId="58ED0DD4" w14:textId="65E39ADA" w:rsidR="003B1DDE" w:rsidRDefault="003B1DDE" w:rsidP="00DA5A31">
      <w:pPr>
        <w:pStyle w:val="Listenabsatz"/>
        <w:numPr>
          <w:ilvl w:val="0"/>
          <w:numId w:val="37"/>
        </w:numPr>
        <w:jc w:val="both"/>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lang w:val="en-US"/>
        </w:rPr>
        <w:t>ICAP Objectives and results</w:t>
      </w:r>
    </w:p>
    <w:p w14:paraId="25BF6DFE" w14:textId="77777777" w:rsidR="003B1DDE" w:rsidRPr="003B1DDE" w:rsidRDefault="003B1DDE" w:rsidP="00DE56D3">
      <w:pPr>
        <w:pStyle w:val="Listenabsatz"/>
        <w:jc w:val="both"/>
        <w:rPr>
          <w:rFonts w:ascii="Calibri" w:eastAsia="Calibri" w:hAnsi="Calibri" w:cs="Calibri"/>
          <w:color w:val="000000" w:themeColor="text1"/>
          <w:sz w:val="22"/>
          <w:szCs w:val="22"/>
          <w:lang w:val="en-US"/>
        </w:rPr>
      </w:pPr>
    </w:p>
    <w:p w14:paraId="7B4988B2" w14:textId="3C10D01B" w:rsidR="00B05B0A" w:rsidRPr="00225556" w:rsidRDefault="1C7B1752" w:rsidP="00BA714C">
      <w:pPr>
        <w:jc w:val="both"/>
        <w:rPr>
          <w:rFonts w:asciiTheme="minorHAnsi" w:hAnsiTheme="minorHAnsi" w:cstheme="minorHAnsi"/>
          <w:color w:val="000000" w:themeColor="text1"/>
          <w:sz w:val="22"/>
          <w:szCs w:val="22"/>
          <w:lang w:val="en-US"/>
        </w:rPr>
      </w:pPr>
      <w:r w:rsidRPr="1C7B1752">
        <w:rPr>
          <w:rFonts w:ascii="Calibri" w:eastAsia="Calibri" w:hAnsi="Calibri" w:cs="Calibri"/>
          <w:color w:val="000000" w:themeColor="text1"/>
          <w:sz w:val="22"/>
          <w:szCs w:val="22"/>
          <w:lang w:val="en-US"/>
        </w:rPr>
        <w:t>The</w:t>
      </w:r>
      <w:r w:rsidRPr="1C7B1752">
        <w:rPr>
          <w:rFonts w:ascii="Calibri" w:eastAsia="Calibri" w:hAnsi="Calibri" w:cs="Calibri"/>
          <w:color w:val="000000" w:themeColor="text1"/>
          <w:sz w:val="22"/>
          <w:szCs w:val="22"/>
        </w:rPr>
        <w:t xml:space="preserve"> </w:t>
      </w:r>
      <w:r w:rsidR="00DE56D3">
        <w:rPr>
          <w:rFonts w:ascii="Calibri" w:eastAsia="Calibri" w:hAnsi="Calibri" w:cs="Calibri"/>
          <w:color w:val="000000" w:themeColor="text1"/>
          <w:sz w:val="22"/>
          <w:szCs w:val="22"/>
        </w:rPr>
        <w:t>project</w:t>
      </w:r>
      <w:r w:rsidRPr="1C7B1752">
        <w:rPr>
          <w:rFonts w:ascii="Calibri" w:eastAsia="Calibri" w:hAnsi="Calibri" w:cs="Calibri"/>
          <w:color w:val="000000" w:themeColor="text1"/>
          <w:sz w:val="22"/>
          <w:szCs w:val="22"/>
        </w:rPr>
        <w:t>’s</w:t>
      </w:r>
      <w:r w:rsidRPr="1C7B1752">
        <w:rPr>
          <w:rFonts w:ascii="Calibri" w:eastAsia="Calibri" w:hAnsi="Calibri" w:cs="Calibri"/>
          <w:color w:val="000000" w:themeColor="text1"/>
          <w:sz w:val="22"/>
          <w:szCs w:val="22"/>
          <w:lang w:val="en-US"/>
        </w:rPr>
        <w:t xml:space="preserve"> strategy is based on a process oriented approach, which is highly participatory, involving all stakeholders in defining needs and responses and which provides opportunity for communities to develop more detailed action programs based on stronger knowledge and understanding of what is possible, what addresses needs most appropriately and what will work. The main outcomes anticipated from this approach are:</w:t>
      </w:r>
    </w:p>
    <w:p w14:paraId="4F0E0CC6" w14:textId="7E6E90B6" w:rsidR="00B05B0A" w:rsidRPr="00225556" w:rsidRDefault="1C7B1752" w:rsidP="00DA5A31">
      <w:pPr>
        <w:pStyle w:val="Listenabsatz"/>
        <w:numPr>
          <w:ilvl w:val="0"/>
          <w:numId w:val="28"/>
        </w:numPr>
        <w:overflowPunct w:val="0"/>
        <w:autoSpaceDE w:val="0"/>
        <w:autoSpaceDN w:val="0"/>
        <w:adjustRightInd w:val="0"/>
        <w:jc w:val="both"/>
        <w:textAlignment w:val="baseline"/>
        <w:rPr>
          <w:rFonts w:asciiTheme="minorHAnsi" w:hAnsiTheme="minorHAnsi" w:cstheme="minorHAnsi"/>
          <w:color w:val="000000" w:themeColor="text1"/>
          <w:sz w:val="22"/>
          <w:szCs w:val="22"/>
          <w:lang w:val="en-US"/>
        </w:rPr>
      </w:pPr>
      <w:r w:rsidRPr="1C7B1752">
        <w:rPr>
          <w:rFonts w:ascii="Calibri" w:eastAsia="Calibri" w:hAnsi="Calibri" w:cs="Calibri"/>
          <w:color w:val="000000" w:themeColor="text1"/>
          <w:sz w:val="22"/>
          <w:szCs w:val="22"/>
          <w:lang w:val="en-US"/>
        </w:rPr>
        <w:t>an increased capacity of the target communities to organize, articulate their needs, negotiate inte</w:t>
      </w:r>
      <w:r w:rsidRPr="1C7B1752">
        <w:rPr>
          <w:rFonts w:ascii="Calibri" w:eastAsia="Calibri" w:hAnsi="Calibri" w:cs="Calibri"/>
          <w:color w:val="000000" w:themeColor="text1"/>
          <w:sz w:val="22"/>
          <w:szCs w:val="22"/>
          <w:lang w:val="en-US"/>
        </w:rPr>
        <w:t>r</w:t>
      </w:r>
      <w:r w:rsidRPr="1C7B1752">
        <w:rPr>
          <w:rFonts w:ascii="Calibri" w:eastAsia="Calibri" w:hAnsi="Calibri" w:cs="Calibri"/>
          <w:color w:val="000000" w:themeColor="text1"/>
          <w:sz w:val="22"/>
          <w:szCs w:val="22"/>
          <w:lang w:val="en-US"/>
        </w:rPr>
        <w:t>ests and entitlements, plan and support their child care, protection and development initiatives;</w:t>
      </w:r>
    </w:p>
    <w:p w14:paraId="690CE85C" w14:textId="5AC22192" w:rsidR="00B05B0A" w:rsidRPr="00225556" w:rsidRDefault="1C7B1752" w:rsidP="00DA5A31">
      <w:pPr>
        <w:pStyle w:val="Listenabsatz"/>
        <w:numPr>
          <w:ilvl w:val="0"/>
          <w:numId w:val="28"/>
        </w:numPr>
        <w:overflowPunct w:val="0"/>
        <w:autoSpaceDE w:val="0"/>
        <w:autoSpaceDN w:val="0"/>
        <w:adjustRightInd w:val="0"/>
        <w:jc w:val="both"/>
        <w:textAlignment w:val="baseline"/>
        <w:rPr>
          <w:rFonts w:asciiTheme="minorHAnsi" w:hAnsiTheme="minorHAnsi" w:cstheme="minorHAnsi"/>
          <w:color w:val="000000" w:themeColor="text1"/>
          <w:sz w:val="22"/>
          <w:szCs w:val="22"/>
          <w:lang w:val="en-US"/>
        </w:rPr>
      </w:pPr>
      <w:r w:rsidRPr="1C7B1752">
        <w:rPr>
          <w:rFonts w:ascii="Calibri" w:eastAsia="Calibri" w:hAnsi="Calibri" w:cs="Calibri"/>
          <w:color w:val="000000" w:themeColor="text1"/>
          <w:sz w:val="22"/>
          <w:szCs w:val="22"/>
          <w:lang w:val="en-US"/>
        </w:rPr>
        <w:t>the strengthening and/or creation of self-managed local institutions/community structures that support community-based child care and development initiatives;</w:t>
      </w:r>
    </w:p>
    <w:p w14:paraId="35BAAE73" w14:textId="77777777" w:rsidR="00A07671" w:rsidRPr="00A07671" w:rsidRDefault="1C7B1752" w:rsidP="00DA5A31">
      <w:pPr>
        <w:pStyle w:val="Listenabsatz"/>
        <w:numPr>
          <w:ilvl w:val="0"/>
          <w:numId w:val="28"/>
        </w:numPr>
        <w:jc w:val="both"/>
        <w:rPr>
          <w:rFonts w:asciiTheme="minorHAnsi" w:hAnsiTheme="minorHAnsi" w:cstheme="minorHAnsi"/>
          <w:sz w:val="22"/>
          <w:szCs w:val="22"/>
        </w:rPr>
      </w:pPr>
      <w:r w:rsidRPr="1C7B1752">
        <w:rPr>
          <w:rFonts w:ascii="Calibri" w:eastAsia="Calibri" w:hAnsi="Calibri" w:cs="Calibri"/>
          <w:color w:val="000000" w:themeColor="text1"/>
          <w:sz w:val="22"/>
          <w:szCs w:val="22"/>
          <w:lang w:val="en-US"/>
        </w:rPr>
        <w:t xml:space="preserve">the emergence of community-level extension agents or volunteers able to advocate for the rights of children and to mobilize resources to support their communities’ development priorities. </w:t>
      </w:r>
    </w:p>
    <w:p w14:paraId="67DF0FE5" w14:textId="55C35270" w:rsidR="67DF0FE5" w:rsidRPr="00A07671" w:rsidRDefault="1C7B1752" w:rsidP="00A07671">
      <w:pPr>
        <w:ind w:left="360"/>
        <w:jc w:val="both"/>
        <w:rPr>
          <w:rFonts w:asciiTheme="minorHAnsi" w:hAnsiTheme="minorHAnsi" w:cstheme="minorHAnsi"/>
          <w:sz w:val="22"/>
          <w:szCs w:val="22"/>
        </w:rPr>
      </w:pPr>
      <w:r w:rsidRPr="00A07671">
        <w:rPr>
          <w:rFonts w:ascii="Calibri" w:eastAsia="Calibri" w:hAnsi="Calibri" w:cs="Calibri"/>
          <w:sz w:val="22"/>
          <w:szCs w:val="22"/>
        </w:rPr>
        <w:t xml:space="preserve">(please refer to Annex 1 </w:t>
      </w:r>
      <w:r w:rsidR="00DE56D3" w:rsidRPr="00A07671">
        <w:rPr>
          <w:rFonts w:ascii="Calibri" w:eastAsia="Calibri" w:hAnsi="Calibri" w:cs="Calibri"/>
          <w:sz w:val="22"/>
          <w:szCs w:val="22"/>
        </w:rPr>
        <w:t>Project</w:t>
      </w:r>
      <w:r w:rsidRPr="00A07671">
        <w:rPr>
          <w:rFonts w:ascii="Calibri" w:eastAsia="Calibri" w:hAnsi="Calibri" w:cs="Calibri"/>
          <w:sz w:val="22"/>
          <w:szCs w:val="22"/>
        </w:rPr>
        <w:t xml:space="preserve"> Logframe for more information) </w:t>
      </w:r>
    </w:p>
    <w:p w14:paraId="06CFA7EF" w14:textId="77777777" w:rsidR="00B05B0A" w:rsidRDefault="00B05B0A" w:rsidP="00B05B0A">
      <w:pPr>
        <w:pStyle w:val="berschrift40"/>
        <w:spacing w:before="0" w:line="240" w:lineRule="auto"/>
        <w:ind w:right="171"/>
        <w:rPr>
          <w:rFonts w:asciiTheme="minorHAnsi" w:hAnsiTheme="minorHAnsi" w:cstheme="minorHAnsi"/>
          <w:color w:val="000000" w:themeColor="text1"/>
          <w:sz w:val="22"/>
          <w:szCs w:val="22"/>
          <w:lang w:val="en-GB"/>
        </w:rPr>
      </w:pPr>
    </w:p>
    <w:p w14:paraId="3C8BEF63" w14:textId="3A356E21" w:rsidR="002E0B2F" w:rsidRPr="002E0B2F" w:rsidRDefault="002E0B2F" w:rsidP="00B05B0A">
      <w:pPr>
        <w:pStyle w:val="berschrift40"/>
        <w:spacing w:before="0" w:line="240" w:lineRule="auto"/>
        <w:ind w:right="171"/>
        <w:rPr>
          <w:rFonts w:asciiTheme="minorHAnsi" w:hAnsiTheme="minorHAnsi" w:cstheme="minorHAnsi"/>
          <w:b w:val="0"/>
          <w:color w:val="000000" w:themeColor="text1"/>
          <w:sz w:val="22"/>
          <w:szCs w:val="22"/>
          <w:u w:val="single"/>
          <w:lang w:val="en-GB"/>
        </w:rPr>
      </w:pPr>
      <w:r w:rsidRPr="002E0B2F">
        <w:rPr>
          <w:rFonts w:asciiTheme="minorHAnsi" w:hAnsiTheme="minorHAnsi" w:cstheme="minorHAnsi"/>
          <w:b w:val="0"/>
          <w:color w:val="000000" w:themeColor="text1"/>
          <w:sz w:val="22"/>
          <w:szCs w:val="22"/>
          <w:u w:val="single"/>
          <w:lang w:val="en-GB"/>
        </w:rPr>
        <w:t>Partnership and cooperation</w:t>
      </w:r>
    </w:p>
    <w:p w14:paraId="5F6B80B4" w14:textId="77777777" w:rsidR="002E0B2F" w:rsidRPr="00225556" w:rsidRDefault="002E0B2F" w:rsidP="00B05B0A">
      <w:pPr>
        <w:pStyle w:val="berschrift40"/>
        <w:spacing w:before="0" w:line="240" w:lineRule="auto"/>
        <w:ind w:right="171"/>
        <w:rPr>
          <w:rFonts w:asciiTheme="minorHAnsi" w:hAnsiTheme="minorHAnsi" w:cstheme="minorHAnsi"/>
          <w:color w:val="000000" w:themeColor="text1"/>
          <w:sz w:val="22"/>
          <w:szCs w:val="22"/>
          <w:lang w:val="en-GB"/>
        </w:rPr>
      </w:pPr>
    </w:p>
    <w:p w14:paraId="6D18EC00" w14:textId="48706976" w:rsidR="001C000F" w:rsidRPr="00225556" w:rsidRDefault="1C7B1752" w:rsidP="001C000F">
      <w:pPr>
        <w:overflowPunct w:val="0"/>
        <w:autoSpaceDE w:val="0"/>
        <w:autoSpaceDN w:val="0"/>
        <w:adjustRightInd w:val="0"/>
        <w:jc w:val="both"/>
        <w:textAlignment w:val="baseline"/>
        <w:rPr>
          <w:rFonts w:asciiTheme="minorHAnsi" w:hAnsiTheme="minorHAnsi" w:cstheme="minorHAnsi"/>
          <w:color w:val="000000" w:themeColor="text1"/>
          <w:sz w:val="22"/>
          <w:szCs w:val="22"/>
          <w:lang w:val="en-US"/>
        </w:rPr>
      </w:pPr>
      <w:r w:rsidRPr="1C7B1752">
        <w:rPr>
          <w:rFonts w:ascii="Calibri" w:eastAsia="Calibri" w:hAnsi="Calibri" w:cs="Calibri"/>
          <w:color w:val="000000" w:themeColor="text1"/>
          <w:sz w:val="22"/>
          <w:szCs w:val="22"/>
          <w:lang w:val="en-US"/>
        </w:rPr>
        <w:t xml:space="preserve">SOS Austria is cooperating with the three project implementing partners: SOS Ethiopia, SOS Uganda and the Regional Office for Eastern and Southern Africa (IOR ESAF): IOR ESAF is located in Addis Ababa / Ethiopia and has a branch office in Nairobi / Kenya where the financial coordination of the </w:t>
      </w:r>
      <w:r w:rsidR="00DE56D3">
        <w:rPr>
          <w:rFonts w:ascii="Calibri" w:eastAsia="Calibri" w:hAnsi="Calibri" w:cs="Calibri"/>
          <w:color w:val="000000" w:themeColor="text1"/>
          <w:sz w:val="22"/>
          <w:szCs w:val="22"/>
          <w:lang w:val="en-US"/>
        </w:rPr>
        <w:t>ICAP project</w:t>
      </w:r>
      <w:r w:rsidRPr="1C7B1752">
        <w:rPr>
          <w:rFonts w:ascii="Calibri" w:eastAsia="Calibri" w:hAnsi="Calibri" w:cs="Calibri"/>
          <w:color w:val="000000" w:themeColor="text1"/>
          <w:sz w:val="22"/>
          <w:szCs w:val="22"/>
          <w:lang w:val="en-US"/>
        </w:rPr>
        <w:t xml:space="preserve"> is located. The role of the SOS International Office Region (IOR) Eastern and Southern Africa (ESAF) in this project is to pr</w:t>
      </w:r>
      <w:r w:rsidRPr="1C7B1752">
        <w:rPr>
          <w:rFonts w:ascii="Calibri" w:eastAsia="Calibri" w:hAnsi="Calibri" w:cs="Calibri"/>
          <w:color w:val="000000" w:themeColor="text1"/>
          <w:sz w:val="22"/>
          <w:szCs w:val="22"/>
          <w:lang w:val="en-US"/>
        </w:rPr>
        <w:t>o</w:t>
      </w:r>
      <w:r w:rsidRPr="1C7B1752">
        <w:rPr>
          <w:rFonts w:ascii="Calibri" w:eastAsia="Calibri" w:hAnsi="Calibri" w:cs="Calibri"/>
          <w:color w:val="000000" w:themeColor="text1"/>
          <w:sz w:val="22"/>
          <w:szCs w:val="22"/>
          <w:lang w:val="en-US"/>
        </w:rPr>
        <w:t>vide program, financial management and organizational support to National Offices / Member Associations (SOS Ethiopia and SOS Uganda) and strengthen measures for child protection, gender, transpare</w:t>
      </w:r>
      <w:r w:rsidRPr="1C7B1752">
        <w:rPr>
          <w:rFonts w:ascii="Calibri" w:eastAsia="Calibri" w:hAnsi="Calibri" w:cs="Calibri"/>
          <w:color w:val="000000" w:themeColor="text1"/>
          <w:sz w:val="22"/>
          <w:szCs w:val="22"/>
          <w:lang w:val="en-US"/>
        </w:rPr>
        <w:t>n</w:t>
      </w:r>
      <w:r w:rsidRPr="1C7B1752">
        <w:rPr>
          <w:rFonts w:ascii="Calibri" w:eastAsia="Calibri" w:hAnsi="Calibri" w:cs="Calibri"/>
          <w:color w:val="000000" w:themeColor="text1"/>
          <w:sz w:val="22"/>
          <w:szCs w:val="22"/>
          <w:lang w:val="en-US"/>
        </w:rPr>
        <w:t xml:space="preserve">cy/accountability and anti-corruption. The IOR has also the role of monitoring and controlling the Member Associations operations and ensures compliance with federation policies and standards through advice, guidance, information, knowledge sharing and capacity development. </w:t>
      </w:r>
    </w:p>
    <w:p w14:paraId="7022A426" w14:textId="77777777" w:rsidR="00E172F7" w:rsidRDefault="00E172F7" w:rsidP="001C000F">
      <w:pPr>
        <w:overflowPunct w:val="0"/>
        <w:autoSpaceDE w:val="0"/>
        <w:autoSpaceDN w:val="0"/>
        <w:adjustRightInd w:val="0"/>
        <w:jc w:val="both"/>
        <w:textAlignment w:val="baseline"/>
        <w:rPr>
          <w:rFonts w:asciiTheme="minorHAnsi" w:hAnsiTheme="minorHAnsi" w:cstheme="minorHAnsi"/>
          <w:color w:val="000000" w:themeColor="text1"/>
          <w:sz w:val="22"/>
          <w:szCs w:val="22"/>
          <w:lang w:val="en-US"/>
        </w:rPr>
      </w:pPr>
    </w:p>
    <w:p w14:paraId="729EAB40" w14:textId="3B687C58" w:rsidR="00953685" w:rsidRPr="00E86274" w:rsidRDefault="00E86274" w:rsidP="00953685">
      <w:pPr>
        <w:pStyle w:val="Default"/>
        <w:rPr>
          <w:rFonts w:asciiTheme="minorHAnsi" w:hAnsiTheme="minorHAnsi" w:cstheme="minorHAnsi"/>
          <w:color w:val="000000" w:themeColor="text1"/>
          <w:sz w:val="22"/>
          <w:szCs w:val="22"/>
          <w:u w:val="single"/>
        </w:rPr>
      </w:pPr>
      <w:r w:rsidRPr="00E86274">
        <w:rPr>
          <w:rFonts w:asciiTheme="minorHAnsi" w:hAnsiTheme="minorHAnsi" w:cstheme="minorHAnsi"/>
          <w:color w:val="000000" w:themeColor="text1"/>
          <w:sz w:val="22"/>
          <w:szCs w:val="22"/>
          <w:u w:val="single"/>
        </w:rPr>
        <w:t>Target group</w:t>
      </w:r>
    </w:p>
    <w:p w14:paraId="131F861B" w14:textId="77777777" w:rsidR="00E86274" w:rsidRPr="00225556" w:rsidRDefault="00E86274" w:rsidP="00953685">
      <w:pPr>
        <w:pStyle w:val="Default"/>
        <w:rPr>
          <w:rFonts w:asciiTheme="minorHAnsi" w:hAnsiTheme="minorHAnsi" w:cstheme="minorHAnsi"/>
          <w:color w:val="000000" w:themeColor="text1"/>
          <w:sz w:val="22"/>
          <w:szCs w:val="22"/>
        </w:rPr>
      </w:pPr>
    </w:p>
    <w:p w14:paraId="602DA930" w14:textId="262481B7" w:rsidR="01000330" w:rsidRPr="00225556" w:rsidRDefault="1C7B1752">
      <w:pPr>
        <w:rPr>
          <w:rFonts w:asciiTheme="minorHAnsi" w:hAnsiTheme="minorHAnsi" w:cstheme="minorHAnsi"/>
          <w:sz w:val="22"/>
          <w:szCs w:val="22"/>
        </w:rPr>
      </w:pPr>
      <w:r w:rsidRPr="1C7B1752">
        <w:rPr>
          <w:rFonts w:ascii="Calibri" w:eastAsia="Calibri" w:hAnsi="Calibri" w:cs="Calibri"/>
          <w:sz w:val="22"/>
          <w:szCs w:val="22"/>
        </w:rPr>
        <w:t xml:space="preserve">All the project interventions of </w:t>
      </w:r>
      <w:r w:rsidR="0018538D">
        <w:rPr>
          <w:rFonts w:ascii="Calibri" w:eastAsia="Calibri" w:hAnsi="Calibri" w:cs="Calibri"/>
          <w:sz w:val="22"/>
          <w:szCs w:val="22"/>
        </w:rPr>
        <w:t>ICAP</w:t>
      </w:r>
      <w:r w:rsidRPr="1C7B1752">
        <w:rPr>
          <w:rFonts w:ascii="Calibri" w:eastAsia="Calibri" w:hAnsi="Calibri" w:cs="Calibri"/>
          <w:sz w:val="22"/>
          <w:szCs w:val="22"/>
        </w:rPr>
        <w:t xml:space="preserve"> aim to reach the main target group of SOS Children’s Villages, directly or indirectly. The main targets of this intervention are vulnerable boys and girls especially those who have lost or are at risk of losing parental care. These include orphans, those children living with chronically-ill pa</w:t>
      </w:r>
      <w:r w:rsidRPr="1C7B1752">
        <w:rPr>
          <w:rFonts w:ascii="Calibri" w:eastAsia="Calibri" w:hAnsi="Calibri" w:cs="Calibri"/>
          <w:sz w:val="22"/>
          <w:szCs w:val="22"/>
        </w:rPr>
        <w:t>r</w:t>
      </w:r>
      <w:r w:rsidRPr="1C7B1752">
        <w:rPr>
          <w:rFonts w:ascii="Calibri" w:eastAsia="Calibri" w:hAnsi="Calibri" w:cs="Calibri"/>
          <w:sz w:val="22"/>
          <w:szCs w:val="22"/>
        </w:rPr>
        <w:t xml:space="preserve">ents/caregivers (living with AIDS or under other life threatening conditions), children living in orphan-headed households (sheltering one or more orphans), and children separated from parents or living with elderly caregivers. Other target groups include care givers, key implementing partners, community support structures and SOS member associations; namely SOS Ethiopia, Uganda and member associations in ESAF and IOR ESAF. The </w:t>
      </w:r>
      <w:r w:rsidR="00DE56D3">
        <w:rPr>
          <w:rFonts w:ascii="Calibri" w:eastAsia="Calibri" w:hAnsi="Calibri" w:cs="Calibri"/>
          <w:sz w:val="22"/>
          <w:szCs w:val="22"/>
        </w:rPr>
        <w:t>project</w:t>
      </w:r>
      <w:r w:rsidRPr="1C7B1752">
        <w:rPr>
          <w:rFonts w:ascii="Calibri" w:eastAsia="Calibri" w:hAnsi="Calibri" w:cs="Calibri"/>
          <w:sz w:val="22"/>
          <w:szCs w:val="22"/>
        </w:rPr>
        <w:t xml:space="preserve"> will therefore focus on the two categories of beneficiaries as follows:</w:t>
      </w:r>
    </w:p>
    <w:p w14:paraId="457C28AB" w14:textId="024A3FAB" w:rsidR="01000330" w:rsidRPr="00225556" w:rsidRDefault="1C7B1752">
      <w:pPr>
        <w:rPr>
          <w:rFonts w:asciiTheme="minorHAnsi" w:hAnsiTheme="minorHAnsi" w:cstheme="minorHAnsi"/>
          <w:sz w:val="22"/>
          <w:szCs w:val="22"/>
        </w:rPr>
      </w:pPr>
      <w:r w:rsidRPr="1C7B1752">
        <w:rPr>
          <w:rFonts w:ascii="Calibri" w:eastAsia="Calibri" w:hAnsi="Calibri" w:cs="Calibri"/>
          <w:sz w:val="22"/>
          <w:szCs w:val="22"/>
        </w:rPr>
        <w:t xml:space="preserve"> </w:t>
      </w:r>
    </w:p>
    <w:p w14:paraId="56F9904B" w14:textId="6E8B9041" w:rsidR="01000330" w:rsidRPr="00E86274" w:rsidRDefault="1C7B1752">
      <w:pPr>
        <w:rPr>
          <w:rFonts w:asciiTheme="minorHAnsi" w:hAnsiTheme="minorHAnsi" w:cstheme="minorHAnsi"/>
          <w:sz w:val="22"/>
          <w:szCs w:val="22"/>
        </w:rPr>
      </w:pPr>
      <w:r w:rsidRPr="00E86274">
        <w:rPr>
          <w:rFonts w:ascii="Calibri" w:eastAsia="Calibri" w:hAnsi="Calibri" w:cs="Calibri"/>
          <w:sz w:val="22"/>
          <w:szCs w:val="22"/>
        </w:rPr>
        <w:t>Direct target group:</w:t>
      </w:r>
    </w:p>
    <w:p w14:paraId="0A36665B" w14:textId="5A9453CD" w:rsidR="01000330" w:rsidRPr="00225556" w:rsidRDefault="1C7B1752" w:rsidP="00DA5A31">
      <w:pPr>
        <w:pStyle w:val="Listenabsatz"/>
        <w:numPr>
          <w:ilvl w:val="0"/>
          <w:numId w:val="3"/>
        </w:numPr>
        <w:rPr>
          <w:rFonts w:asciiTheme="minorHAnsi" w:hAnsiTheme="minorHAnsi" w:cstheme="minorHAnsi"/>
          <w:sz w:val="22"/>
          <w:szCs w:val="22"/>
        </w:rPr>
      </w:pPr>
      <w:r w:rsidRPr="1C7B1752">
        <w:rPr>
          <w:rFonts w:ascii="Calibri" w:eastAsia="Calibri" w:hAnsi="Calibri" w:cs="Calibri"/>
          <w:sz w:val="22"/>
          <w:szCs w:val="22"/>
        </w:rPr>
        <w:t>Approximately 4,359 most vulnerable children and their families (2,359 in Ethiopia and 2,000 in Uganda) who will get support through family strengthening programmes components, either through SOS or the partner CBOs;</w:t>
      </w:r>
    </w:p>
    <w:p w14:paraId="5E40438A" w14:textId="78E96A02" w:rsidR="01000330" w:rsidRPr="00225556" w:rsidRDefault="1C7B1752" w:rsidP="00DA5A31">
      <w:pPr>
        <w:pStyle w:val="Listenabsatz"/>
        <w:numPr>
          <w:ilvl w:val="0"/>
          <w:numId w:val="3"/>
        </w:numPr>
        <w:rPr>
          <w:rFonts w:asciiTheme="minorHAnsi" w:hAnsiTheme="minorHAnsi" w:cstheme="minorHAnsi"/>
          <w:sz w:val="22"/>
          <w:szCs w:val="22"/>
        </w:rPr>
      </w:pPr>
      <w:r w:rsidRPr="1C7B1752">
        <w:rPr>
          <w:rFonts w:ascii="Calibri" w:eastAsia="Calibri" w:hAnsi="Calibri" w:cs="Calibri"/>
          <w:sz w:val="22"/>
          <w:szCs w:val="22"/>
        </w:rPr>
        <w:t>The community based partners of FS Wakiro and FS Kabarole in Uganda and FS Bahir Dar, FS Hawa</w:t>
      </w:r>
      <w:r w:rsidRPr="1C7B1752">
        <w:rPr>
          <w:rFonts w:ascii="Calibri" w:eastAsia="Calibri" w:hAnsi="Calibri" w:cs="Calibri"/>
          <w:sz w:val="22"/>
          <w:szCs w:val="22"/>
        </w:rPr>
        <w:t>s</w:t>
      </w:r>
      <w:r w:rsidRPr="1C7B1752">
        <w:rPr>
          <w:rFonts w:ascii="Calibri" w:eastAsia="Calibri" w:hAnsi="Calibri" w:cs="Calibri"/>
          <w:sz w:val="22"/>
          <w:szCs w:val="22"/>
        </w:rPr>
        <w:t>sa and FS Mekelle in Ethiopia; who will be strengthened to respond to the needs of the most vulne</w:t>
      </w:r>
      <w:r w:rsidRPr="1C7B1752">
        <w:rPr>
          <w:rFonts w:ascii="Calibri" w:eastAsia="Calibri" w:hAnsi="Calibri" w:cs="Calibri"/>
          <w:sz w:val="22"/>
          <w:szCs w:val="22"/>
        </w:rPr>
        <w:t>r</w:t>
      </w:r>
      <w:r w:rsidRPr="1C7B1752">
        <w:rPr>
          <w:rFonts w:ascii="Calibri" w:eastAsia="Calibri" w:hAnsi="Calibri" w:cs="Calibri"/>
          <w:sz w:val="22"/>
          <w:szCs w:val="22"/>
        </w:rPr>
        <w:t>able children in their communities in a sustainable way;</w:t>
      </w:r>
    </w:p>
    <w:p w14:paraId="5566CCD4" w14:textId="14F801F2" w:rsidR="01000330" w:rsidRPr="00D21154" w:rsidRDefault="1C7B1752" w:rsidP="00DA5A31">
      <w:pPr>
        <w:pStyle w:val="Listenabsatz"/>
        <w:numPr>
          <w:ilvl w:val="0"/>
          <w:numId w:val="3"/>
        </w:numPr>
        <w:rPr>
          <w:rFonts w:asciiTheme="minorHAnsi" w:hAnsiTheme="minorHAnsi" w:cstheme="minorHAnsi"/>
          <w:sz w:val="22"/>
          <w:szCs w:val="22"/>
        </w:rPr>
      </w:pPr>
      <w:r w:rsidRPr="1C7B1752">
        <w:rPr>
          <w:rFonts w:ascii="Calibri" w:eastAsia="Calibri" w:hAnsi="Calibri" w:cs="Calibri"/>
          <w:sz w:val="22"/>
          <w:szCs w:val="22"/>
        </w:rPr>
        <w:t xml:space="preserve">2 national partners: SOS-Uganda and SOS-Ethiopia </w:t>
      </w:r>
    </w:p>
    <w:p w14:paraId="175F14F4" w14:textId="13622007" w:rsidR="00D21154" w:rsidRDefault="00D21154" w:rsidP="00D21154"/>
    <w:p w14:paraId="4F6E12F5" w14:textId="2FF94646" w:rsidR="01000330" w:rsidRPr="00E86274" w:rsidRDefault="1C7B1752">
      <w:pPr>
        <w:rPr>
          <w:rFonts w:asciiTheme="minorHAnsi" w:hAnsiTheme="minorHAnsi" w:cstheme="minorHAnsi"/>
          <w:sz w:val="22"/>
          <w:szCs w:val="22"/>
        </w:rPr>
      </w:pPr>
      <w:r w:rsidRPr="00E86274">
        <w:rPr>
          <w:rFonts w:ascii="Calibri" w:eastAsia="Calibri" w:hAnsi="Calibri" w:cs="Calibri"/>
          <w:sz w:val="22"/>
          <w:szCs w:val="22"/>
        </w:rPr>
        <w:t>Indirect target group:</w:t>
      </w:r>
    </w:p>
    <w:p w14:paraId="5278BBB1" w14:textId="615DDAD5" w:rsidR="01000330" w:rsidRPr="00225556" w:rsidRDefault="1C7B1752" w:rsidP="00DA5A31">
      <w:pPr>
        <w:pStyle w:val="Listenabsatz"/>
        <w:numPr>
          <w:ilvl w:val="0"/>
          <w:numId w:val="3"/>
        </w:numPr>
        <w:rPr>
          <w:rFonts w:asciiTheme="minorHAnsi" w:hAnsiTheme="minorHAnsi" w:cstheme="minorHAnsi"/>
          <w:sz w:val="22"/>
          <w:szCs w:val="22"/>
        </w:rPr>
      </w:pPr>
      <w:r w:rsidRPr="1C7B1752">
        <w:rPr>
          <w:rFonts w:ascii="Calibri" w:eastAsia="Calibri" w:hAnsi="Calibri" w:cs="Calibri"/>
          <w:sz w:val="22"/>
          <w:szCs w:val="22"/>
        </w:rPr>
        <w:t>In Uganda, the 15,000 indirect beneficiaries comprise of boys, girls, women and men from target communities who will be reached through dialogue meetings, referrals, village savings and loans a</w:t>
      </w:r>
      <w:r w:rsidRPr="1C7B1752">
        <w:rPr>
          <w:rFonts w:ascii="Calibri" w:eastAsia="Calibri" w:hAnsi="Calibri" w:cs="Calibri"/>
          <w:sz w:val="22"/>
          <w:szCs w:val="22"/>
        </w:rPr>
        <w:t>s</w:t>
      </w:r>
      <w:r w:rsidRPr="1C7B1752">
        <w:rPr>
          <w:rFonts w:ascii="Calibri" w:eastAsia="Calibri" w:hAnsi="Calibri" w:cs="Calibri"/>
          <w:sz w:val="22"/>
          <w:szCs w:val="22"/>
        </w:rPr>
        <w:t>sociations among others.</w:t>
      </w:r>
    </w:p>
    <w:p w14:paraId="629FEE9A" w14:textId="3810F21F" w:rsidR="01000330" w:rsidRPr="00225556" w:rsidRDefault="1C7B1752" w:rsidP="00DA5A31">
      <w:pPr>
        <w:pStyle w:val="Listenabsatz"/>
        <w:numPr>
          <w:ilvl w:val="0"/>
          <w:numId w:val="3"/>
        </w:numPr>
        <w:rPr>
          <w:rFonts w:asciiTheme="minorHAnsi" w:hAnsiTheme="minorHAnsi" w:cstheme="minorHAnsi"/>
          <w:sz w:val="22"/>
          <w:szCs w:val="22"/>
        </w:rPr>
      </w:pPr>
      <w:r w:rsidRPr="1C7B1752">
        <w:rPr>
          <w:rFonts w:ascii="Calibri" w:eastAsia="Calibri" w:hAnsi="Calibri" w:cs="Calibri"/>
          <w:sz w:val="22"/>
          <w:szCs w:val="22"/>
        </w:rPr>
        <w:t>In Ethiopia the 7,000 indirect beneficiaries include community members, community based par</w:t>
      </w:r>
      <w:r w:rsidRPr="1C7B1752">
        <w:rPr>
          <w:rFonts w:ascii="Calibri" w:eastAsia="Calibri" w:hAnsi="Calibri" w:cs="Calibri"/>
          <w:sz w:val="22"/>
          <w:szCs w:val="22"/>
        </w:rPr>
        <w:t>t</w:t>
      </w:r>
      <w:r w:rsidRPr="1C7B1752">
        <w:rPr>
          <w:rFonts w:ascii="Calibri" w:eastAsia="Calibri" w:hAnsi="Calibri" w:cs="Calibri"/>
          <w:sz w:val="22"/>
          <w:szCs w:val="22"/>
        </w:rPr>
        <w:t>ners, government offices and other civic society organizations in the intervention areas.</w:t>
      </w:r>
    </w:p>
    <w:p w14:paraId="14577858" w14:textId="14577858" w:rsidR="01000330" w:rsidRPr="00225556" w:rsidRDefault="01000330" w:rsidP="00A23B34">
      <w:pPr>
        <w:pStyle w:val="Default"/>
        <w:rPr>
          <w:rFonts w:asciiTheme="minorHAnsi" w:hAnsiTheme="minorHAnsi" w:cstheme="minorHAnsi"/>
          <w:sz w:val="22"/>
          <w:szCs w:val="22"/>
        </w:rPr>
      </w:pPr>
    </w:p>
    <w:p w14:paraId="4C1CBDDF" w14:textId="319721E1" w:rsidR="00953685" w:rsidRPr="00B94F4B" w:rsidRDefault="1C7B1752" w:rsidP="00DA5A31">
      <w:pPr>
        <w:pStyle w:val="Default"/>
        <w:numPr>
          <w:ilvl w:val="0"/>
          <w:numId w:val="23"/>
        </w:numPr>
        <w:rPr>
          <w:rFonts w:asciiTheme="minorHAnsi" w:hAnsiTheme="minorHAnsi" w:cstheme="minorHAnsi"/>
          <w:b/>
          <w:bCs/>
          <w:color w:val="000000" w:themeColor="text1"/>
          <w:sz w:val="22"/>
          <w:szCs w:val="22"/>
          <w:u w:val="single"/>
        </w:rPr>
      </w:pPr>
      <w:r w:rsidRPr="00B94F4B">
        <w:rPr>
          <w:rFonts w:ascii="Calibri" w:eastAsia="Calibri" w:hAnsi="Calibri" w:cs="Calibri"/>
          <w:b/>
          <w:bCs/>
          <w:color w:val="000000" w:themeColor="text1"/>
          <w:sz w:val="22"/>
          <w:szCs w:val="22"/>
          <w:u w:val="single"/>
        </w:rPr>
        <w:t xml:space="preserve">The Partners </w:t>
      </w:r>
    </w:p>
    <w:p w14:paraId="05ACE52A" w14:textId="77777777" w:rsidR="00E172F7" w:rsidRPr="00225556" w:rsidRDefault="00E172F7" w:rsidP="00E172F7">
      <w:pPr>
        <w:pStyle w:val="Default"/>
        <w:ind w:left="360"/>
        <w:rPr>
          <w:rFonts w:asciiTheme="minorHAnsi" w:hAnsiTheme="minorHAnsi" w:cstheme="minorHAnsi"/>
          <w:color w:val="000000" w:themeColor="text1"/>
          <w:sz w:val="22"/>
          <w:szCs w:val="22"/>
        </w:rPr>
      </w:pPr>
    </w:p>
    <w:p w14:paraId="54E024DE" w14:textId="426B5622" w:rsidR="00953685" w:rsidRPr="00225556" w:rsidRDefault="1C7B1752" w:rsidP="00DA5A31">
      <w:pPr>
        <w:pStyle w:val="Default"/>
        <w:numPr>
          <w:ilvl w:val="0"/>
          <w:numId w:val="31"/>
        </w:numPr>
        <w:rPr>
          <w:rFonts w:asciiTheme="minorHAnsi" w:eastAsia="Times New Roman" w:hAnsiTheme="minorHAnsi" w:cstheme="minorHAnsi"/>
          <w:color w:val="000000" w:themeColor="text1"/>
          <w:sz w:val="22"/>
          <w:szCs w:val="22"/>
          <w:lang w:val="en-GB" w:eastAsia="en-US"/>
        </w:rPr>
      </w:pPr>
      <w:r w:rsidRPr="1C7B1752">
        <w:rPr>
          <w:rFonts w:ascii="Calibri" w:eastAsia="Calibri" w:hAnsi="Calibri" w:cs="Calibri"/>
          <w:color w:val="000000" w:themeColor="text1"/>
          <w:sz w:val="22"/>
          <w:szCs w:val="22"/>
          <w:lang w:val="en-GB" w:eastAsia="en-US"/>
        </w:rPr>
        <w:t xml:space="preserve">Name of Organization in Austria </w:t>
      </w:r>
    </w:p>
    <w:p w14:paraId="35F343B9" w14:textId="77777777" w:rsidR="00953685" w:rsidRPr="00225556" w:rsidRDefault="00953685" w:rsidP="00953685">
      <w:pPr>
        <w:pStyle w:val="Default"/>
        <w:rPr>
          <w:rFonts w:asciiTheme="minorHAnsi" w:eastAsia="Times New Roman" w:hAnsiTheme="minorHAnsi" w:cstheme="minorHAnsi"/>
          <w:color w:val="000000" w:themeColor="text1"/>
          <w:sz w:val="22"/>
          <w:szCs w:val="22"/>
          <w:lang w:val="en-GB" w:eastAsia="en-US"/>
        </w:rPr>
      </w:pPr>
    </w:p>
    <w:p w14:paraId="5079D956" w14:textId="5B1FADF8" w:rsidR="00953685" w:rsidRPr="00225556" w:rsidRDefault="1C7B1752" w:rsidP="00953685">
      <w:pPr>
        <w:pStyle w:val="Default"/>
        <w:ind w:left="708"/>
        <w:rPr>
          <w:rFonts w:asciiTheme="minorHAnsi" w:eastAsia="Times New Roman" w:hAnsiTheme="minorHAnsi" w:cstheme="minorHAnsi"/>
          <w:color w:val="000000" w:themeColor="text1"/>
          <w:sz w:val="22"/>
          <w:szCs w:val="22"/>
          <w:lang w:val="de-AT" w:eastAsia="en-US"/>
        </w:rPr>
      </w:pPr>
      <w:r w:rsidRPr="1C7B1752">
        <w:rPr>
          <w:rFonts w:ascii="Calibri" w:eastAsia="Calibri" w:hAnsi="Calibri" w:cs="Calibri"/>
          <w:color w:val="000000" w:themeColor="text1"/>
          <w:sz w:val="22"/>
          <w:szCs w:val="22"/>
          <w:lang w:val="de-AT" w:eastAsia="en-US"/>
        </w:rPr>
        <w:t xml:space="preserve">SOS-Kinderdorf Österreich, Stafflerstraße 10a, 6020 Innsbruck, Austria </w:t>
      </w:r>
    </w:p>
    <w:p w14:paraId="52F5EEAD" w14:textId="77777777" w:rsidR="00953685" w:rsidRPr="00225556" w:rsidRDefault="00953685" w:rsidP="00953685">
      <w:pPr>
        <w:pStyle w:val="Default"/>
        <w:ind w:left="708"/>
        <w:rPr>
          <w:rFonts w:asciiTheme="minorHAnsi" w:eastAsia="Times New Roman" w:hAnsiTheme="minorHAnsi" w:cstheme="minorHAnsi"/>
          <w:color w:val="000000" w:themeColor="text1"/>
          <w:sz w:val="22"/>
          <w:szCs w:val="22"/>
          <w:lang w:val="de-AT" w:eastAsia="en-US"/>
        </w:rPr>
      </w:pPr>
    </w:p>
    <w:p w14:paraId="3FD250C5" w14:textId="40DADE1C" w:rsidR="00953685" w:rsidRPr="00225556" w:rsidRDefault="1C7B1752" w:rsidP="00DA5A31">
      <w:pPr>
        <w:pStyle w:val="Default"/>
        <w:numPr>
          <w:ilvl w:val="0"/>
          <w:numId w:val="31"/>
        </w:numPr>
        <w:rPr>
          <w:rFonts w:asciiTheme="minorHAnsi" w:eastAsia="Times New Roman" w:hAnsiTheme="minorHAnsi" w:cstheme="minorHAnsi"/>
          <w:color w:val="000000" w:themeColor="text1"/>
          <w:sz w:val="22"/>
          <w:szCs w:val="22"/>
          <w:lang w:val="en-GB" w:eastAsia="en-US"/>
        </w:rPr>
      </w:pPr>
      <w:r w:rsidRPr="1C7B1752">
        <w:rPr>
          <w:rFonts w:ascii="Calibri" w:eastAsia="Calibri" w:hAnsi="Calibri" w:cs="Calibri"/>
          <w:color w:val="000000" w:themeColor="text1"/>
          <w:sz w:val="22"/>
          <w:szCs w:val="22"/>
          <w:lang w:val="en-GB" w:eastAsia="en-US"/>
        </w:rPr>
        <w:t xml:space="preserve">The Implementing Partners </w:t>
      </w:r>
    </w:p>
    <w:p w14:paraId="2FC43848" w14:textId="77777777" w:rsidR="00953685" w:rsidRPr="00225556" w:rsidRDefault="00953685" w:rsidP="00953685">
      <w:pPr>
        <w:pStyle w:val="Default"/>
        <w:ind w:left="708"/>
        <w:rPr>
          <w:rFonts w:asciiTheme="minorHAnsi" w:eastAsia="Times New Roman" w:hAnsiTheme="minorHAnsi" w:cstheme="minorHAnsi"/>
          <w:color w:val="000000" w:themeColor="text1"/>
          <w:sz w:val="22"/>
          <w:szCs w:val="22"/>
          <w:lang w:val="en-GB" w:eastAsia="en-US"/>
        </w:rPr>
      </w:pPr>
    </w:p>
    <w:p w14:paraId="15AFE72B" w14:textId="7924EAC6" w:rsidR="00953685" w:rsidRPr="00225556" w:rsidRDefault="1C7B1752" w:rsidP="00953685">
      <w:pPr>
        <w:pStyle w:val="Default"/>
        <w:ind w:left="708"/>
        <w:rPr>
          <w:rFonts w:asciiTheme="minorHAnsi" w:eastAsia="Times New Roman" w:hAnsiTheme="minorHAnsi" w:cstheme="minorHAnsi"/>
          <w:color w:val="000000" w:themeColor="text1"/>
          <w:sz w:val="22"/>
          <w:szCs w:val="22"/>
          <w:lang w:val="en-GB" w:eastAsia="en-US"/>
        </w:rPr>
      </w:pPr>
      <w:r w:rsidRPr="1C7B1752">
        <w:rPr>
          <w:rFonts w:ascii="Calibri" w:eastAsia="Calibri" w:hAnsi="Calibri" w:cs="Calibri"/>
          <w:color w:val="000000" w:themeColor="text1"/>
          <w:sz w:val="22"/>
          <w:szCs w:val="22"/>
          <w:lang w:val="en-GB" w:eastAsia="en-US"/>
        </w:rPr>
        <w:t xml:space="preserve">SOS Children’s Village of Uganda Trust, P.O. Box 27510, Kampala, Uganda </w:t>
      </w:r>
    </w:p>
    <w:p w14:paraId="271D44F9" w14:textId="77777777" w:rsidR="00E86274" w:rsidRPr="00225556" w:rsidRDefault="00E86274" w:rsidP="00E86274">
      <w:pPr>
        <w:pStyle w:val="Default"/>
        <w:ind w:left="708"/>
        <w:rPr>
          <w:rFonts w:asciiTheme="minorHAnsi" w:eastAsia="Times New Roman" w:hAnsiTheme="minorHAnsi" w:cstheme="minorHAnsi"/>
          <w:color w:val="000000" w:themeColor="text1"/>
          <w:sz w:val="22"/>
          <w:szCs w:val="22"/>
          <w:lang w:val="en-GB" w:eastAsia="en-US"/>
        </w:rPr>
      </w:pPr>
      <w:r w:rsidRPr="1C7B1752">
        <w:rPr>
          <w:rFonts w:ascii="Calibri" w:eastAsia="Calibri" w:hAnsi="Calibri" w:cs="Calibri"/>
          <w:color w:val="000000" w:themeColor="text1"/>
          <w:sz w:val="22"/>
          <w:szCs w:val="22"/>
          <w:lang w:val="en-GB" w:eastAsia="en-US"/>
        </w:rPr>
        <w:t xml:space="preserve">SOS Children’s Villages Ethiopia, Bole Sub City, Kebele 03/05, House No 2/229, Addis Ababa, Ethiopia </w:t>
      </w:r>
    </w:p>
    <w:p w14:paraId="13F9D595" w14:textId="49FC232B" w:rsidR="00E86274" w:rsidRPr="00225556" w:rsidRDefault="00E86274" w:rsidP="00E86274">
      <w:pPr>
        <w:pStyle w:val="Default"/>
        <w:ind w:left="708"/>
        <w:rPr>
          <w:rFonts w:asciiTheme="minorHAnsi" w:eastAsia="Calibri" w:hAnsiTheme="minorHAnsi" w:cstheme="minorHAnsi"/>
          <w:color w:val="000000" w:themeColor="text1"/>
          <w:sz w:val="22"/>
          <w:szCs w:val="22"/>
          <w:lang w:val="en-GB" w:eastAsia="en-US"/>
        </w:rPr>
      </w:pPr>
      <w:r w:rsidRPr="00225556">
        <w:rPr>
          <w:rFonts w:asciiTheme="minorHAnsi" w:eastAsia="Calibri" w:hAnsiTheme="minorHAnsi" w:cstheme="minorHAnsi"/>
          <w:color w:val="000000" w:themeColor="text1"/>
          <w:sz w:val="22"/>
          <w:szCs w:val="22"/>
          <w:lang w:val="en-GB" w:eastAsia="en-US"/>
        </w:rPr>
        <w:t xml:space="preserve">SOS Children’s Villages International, Regional Office for East and Southern Africa (ESAF) P.O.Box-2491, 1000 Addis Ababa, Ethiopia </w:t>
      </w:r>
    </w:p>
    <w:p w14:paraId="07D6AD7D" w14:textId="77777777" w:rsidR="00953685" w:rsidRPr="00225556" w:rsidRDefault="00953685" w:rsidP="00953685">
      <w:pPr>
        <w:pStyle w:val="Default"/>
        <w:ind w:left="708"/>
        <w:rPr>
          <w:rFonts w:asciiTheme="minorHAnsi" w:eastAsia="Times New Roman" w:hAnsiTheme="minorHAnsi" w:cstheme="minorHAnsi"/>
          <w:color w:val="000000" w:themeColor="text1"/>
          <w:sz w:val="22"/>
          <w:szCs w:val="22"/>
          <w:lang w:val="en-GB" w:eastAsia="en-US"/>
        </w:rPr>
      </w:pPr>
    </w:p>
    <w:p w14:paraId="51CA4736" w14:textId="3B48FC88" w:rsidR="00953685" w:rsidRPr="00225556" w:rsidRDefault="1C7B1752" w:rsidP="00DA5A31">
      <w:pPr>
        <w:pStyle w:val="Default"/>
        <w:numPr>
          <w:ilvl w:val="0"/>
          <w:numId w:val="31"/>
        </w:numPr>
        <w:rPr>
          <w:rFonts w:asciiTheme="minorHAnsi" w:eastAsia="Times New Roman" w:hAnsiTheme="minorHAnsi" w:cstheme="minorHAnsi"/>
          <w:color w:val="000000" w:themeColor="text1"/>
          <w:sz w:val="22"/>
          <w:szCs w:val="22"/>
          <w:lang w:val="en-GB" w:eastAsia="en-US"/>
        </w:rPr>
      </w:pPr>
      <w:r w:rsidRPr="1C7B1752">
        <w:rPr>
          <w:rFonts w:ascii="Calibri" w:eastAsia="Calibri" w:hAnsi="Calibri" w:cs="Calibri"/>
          <w:color w:val="000000" w:themeColor="text1"/>
          <w:sz w:val="22"/>
          <w:szCs w:val="22"/>
          <w:lang w:val="en-GB" w:eastAsia="en-US"/>
        </w:rPr>
        <w:t xml:space="preserve">Austrian Development Agency (http://www.entwicklung.at/) </w:t>
      </w:r>
    </w:p>
    <w:p w14:paraId="581AC24D" w14:textId="77777777" w:rsidR="00953685" w:rsidRPr="00225556" w:rsidRDefault="00953685" w:rsidP="00953685">
      <w:pPr>
        <w:pStyle w:val="Default"/>
        <w:ind w:left="708"/>
        <w:rPr>
          <w:rFonts w:asciiTheme="minorHAnsi" w:eastAsia="Times New Roman" w:hAnsiTheme="minorHAnsi" w:cstheme="minorHAnsi"/>
          <w:color w:val="000000" w:themeColor="text1"/>
          <w:sz w:val="22"/>
          <w:szCs w:val="22"/>
          <w:lang w:val="en-GB" w:eastAsia="en-US"/>
        </w:rPr>
      </w:pPr>
    </w:p>
    <w:p w14:paraId="159CDC17" w14:textId="20D461C0" w:rsidR="00953685" w:rsidRPr="00225556" w:rsidRDefault="1C7B1752" w:rsidP="00953685">
      <w:pPr>
        <w:pStyle w:val="Default"/>
        <w:ind w:left="708"/>
        <w:rPr>
          <w:rFonts w:asciiTheme="minorHAnsi" w:eastAsia="Times New Roman" w:hAnsiTheme="minorHAnsi" w:cstheme="minorHAnsi"/>
          <w:color w:val="000000" w:themeColor="text1"/>
          <w:sz w:val="22"/>
          <w:szCs w:val="22"/>
          <w:lang w:val="en-GB" w:eastAsia="en-US"/>
        </w:rPr>
      </w:pPr>
      <w:r w:rsidRPr="1C7B1752">
        <w:rPr>
          <w:rFonts w:ascii="Calibri" w:eastAsia="Calibri" w:hAnsi="Calibri" w:cs="Calibri"/>
          <w:color w:val="000000" w:themeColor="text1"/>
          <w:sz w:val="22"/>
          <w:szCs w:val="22"/>
          <w:lang w:val="en-GB" w:eastAsia="en-US"/>
        </w:rPr>
        <w:t>The Austrian Development Agency (ADA) is the Operational Unit of the Austrian Development Coo</w:t>
      </w:r>
      <w:r w:rsidRPr="1C7B1752">
        <w:rPr>
          <w:rFonts w:ascii="Calibri" w:eastAsia="Calibri" w:hAnsi="Calibri" w:cs="Calibri"/>
          <w:color w:val="000000" w:themeColor="text1"/>
          <w:sz w:val="22"/>
          <w:szCs w:val="22"/>
          <w:lang w:val="en-GB" w:eastAsia="en-US"/>
        </w:rPr>
        <w:t>p</w:t>
      </w:r>
      <w:r w:rsidRPr="1C7B1752">
        <w:rPr>
          <w:rFonts w:ascii="Calibri" w:eastAsia="Calibri" w:hAnsi="Calibri" w:cs="Calibri"/>
          <w:color w:val="000000" w:themeColor="text1"/>
          <w:sz w:val="22"/>
          <w:szCs w:val="22"/>
          <w:lang w:val="en-GB" w:eastAsia="en-US"/>
        </w:rPr>
        <w:t>eration (ADC). It is in charge of implementing all bilateral programmes and projects in ADC's partner countries and administers the budget earmarked for this. Another focus of ADA’s operations is ed</w:t>
      </w:r>
      <w:r w:rsidRPr="1C7B1752">
        <w:rPr>
          <w:rFonts w:ascii="Calibri" w:eastAsia="Calibri" w:hAnsi="Calibri" w:cs="Calibri"/>
          <w:color w:val="000000" w:themeColor="text1"/>
          <w:sz w:val="22"/>
          <w:szCs w:val="22"/>
          <w:lang w:val="en-GB" w:eastAsia="en-US"/>
        </w:rPr>
        <w:t>u</w:t>
      </w:r>
      <w:r w:rsidRPr="1C7B1752">
        <w:rPr>
          <w:rFonts w:ascii="Calibri" w:eastAsia="Calibri" w:hAnsi="Calibri" w:cs="Calibri"/>
          <w:color w:val="000000" w:themeColor="text1"/>
          <w:sz w:val="22"/>
          <w:szCs w:val="22"/>
          <w:lang w:val="en-GB" w:eastAsia="en-US"/>
        </w:rPr>
        <w:t>cation and information in Austria to convey the issue of development cooperation to a broader pu</w:t>
      </w:r>
      <w:r w:rsidRPr="1C7B1752">
        <w:rPr>
          <w:rFonts w:ascii="Calibri" w:eastAsia="Calibri" w:hAnsi="Calibri" w:cs="Calibri"/>
          <w:color w:val="000000" w:themeColor="text1"/>
          <w:sz w:val="22"/>
          <w:szCs w:val="22"/>
          <w:lang w:val="en-GB" w:eastAsia="en-US"/>
        </w:rPr>
        <w:t>b</w:t>
      </w:r>
      <w:r w:rsidRPr="1C7B1752">
        <w:rPr>
          <w:rFonts w:ascii="Calibri" w:eastAsia="Calibri" w:hAnsi="Calibri" w:cs="Calibri"/>
          <w:color w:val="000000" w:themeColor="text1"/>
          <w:sz w:val="22"/>
          <w:szCs w:val="22"/>
          <w:lang w:val="en-GB" w:eastAsia="en-US"/>
        </w:rPr>
        <w:t xml:space="preserve">lic. </w:t>
      </w:r>
    </w:p>
    <w:p w14:paraId="3DB42936" w14:textId="77777777" w:rsidR="00953685" w:rsidRPr="00225556" w:rsidRDefault="00953685" w:rsidP="00953685">
      <w:pPr>
        <w:pStyle w:val="Default"/>
        <w:ind w:left="708"/>
        <w:rPr>
          <w:rFonts w:asciiTheme="minorHAnsi" w:eastAsia="Times New Roman" w:hAnsiTheme="minorHAnsi" w:cstheme="minorHAnsi"/>
          <w:color w:val="000000" w:themeColor="text1"/>
          <w:sz w:val="22"/>
          <w:szCs w:val="22"/>
          <w:lang w:val="en-GB" w:eastAsia="en-US"/>
        </w:rPr>
      </w:pPr>
    </w:p>
    <w:p w14:paraId="439DC1B4" w14:textId="328ACE7C" w:rsidR="00953685" w:rsidRPr="00225556" w:rsidRDefault="1C7B1752" w:rsidP="00953685">
      <w:pPr>
        <w:pStyle w:val="Default"/>
        <w:ind w:left="708"/>
        <w:rPr>
          <w:rFonts w:asciiTheme="minorHAnsi" w:eastAsia="Times New Roman" w:hAnsiTheme="minorHAnsi" w:cstheme="minorHAnsi"/>
          <w:color w:val="000000" w:themeColor="text1"/>
          <w:sz w:val="22"/>
          <w:szCs w:val="22"/>
          <w:lang w:val="en-GB" w:eastAsia="en-US"/>
        </w:rPr>
      </w:pPr>
      <w:r w:rsidRPr="1C7B1752">
        <w:rPr>
          <w:rFonts w:ascii="Calibri" w:eastAsia="Calibri" w:hAnsi="Calibri" w:cs="Calibri"/>
          <w:color w:val="000000" w:themeColor="text1"/>
          <w:sz w:val="22"/>
          <w:szCs w:val="22"/>
          <w:lang w:val="en-GB" w:eastAsia="en-US"/>
        </w:rPr>
        <w:t>The Austrian Development Agency cooperates with non-governmental organisations (NGOs) and combines official development assistance with numerous civil-society initiatives. This way, gover</w:t>
      </w:r>
      <w:r w:rsidRPr="1C7B1752">
        <w:rPr>
          <w:rFonts w:ascii="Calibri" w:eastAsia="Calibri" w:hAnsi="Calibri" w:cs="Calibri"/>
          <w:color w:val="000000" w:themeColor="text1"/>
          <w:sz w:val="22"/>
          <w:szCs w:val="22"/>
          <w:lang w:val="en-GB" w:eastAsia="en-US"/>
        </w:rPr>
        <w:t>n</w:t>
      </w:r>
      <w:r w:rsidRPr="1C7B1752">
        <w:rPr>
          <w:rFonts w:ascii="Calibri" w:eastAsia="Calibri" w:hAnsi="Calibri" w:cs="Calibri"/>
          <w:color w:val="000000" w:themeColor="text1"/>
          <w:sz w:val="22"/>
          <w:szCs w:val="22"/>
          <w:lang w:val="en-GB" w:eastAsia="en-US"/>
        </w:rPr>
        <w:t xml:space="preserve">ment and civil society make a joint contribution to poverty reduction and improving the conditions of life in developing countries. </w:t>
      </w:r>
    </w:p>
    <w:p w14:paraId="161CDC00" w14:textId="77777777" w:rsidR="00953685" w:rsidRPr="00225556" w:rsidRDefault="00953685" w:rsidP="00953685">
      <w:pPr>
        <w:pStyle w:val="Default"/>
        <w:ind w:left="708"/>
        <w:rPr>
          <w:rFonts w:asciiTheme="minorHAnsi" w:eastAsia="Times New Roman" w:hAnsiTheme="minorHAnsi" w:cstheme="minorHAnsi"/>
          <w:color w:val="000000" w:themeColor="text1"/>
          <w:sz w:val="22"/>
          <w:szCs w:val="22"/>
          <w:lang w:val="en-GB" w:eastAsia="en-US"/>
        </w:rPr>
      </w:pPr>
    </w:p>
    <w:p w14:paraId="6C30BC05" w14:textId="14D47731" w:rsidR="00953685" w:rsidRPr="00225556" w:rsidRDefault="1C7B1752" w:rsidP="00953685">
      <w:pPr>
        <w:pStyle w:val="Default"/>
        <w:ind w:left="708"/>
        <w:rPr>
          <w:rFonts w:asciiTheme="minorHAnsi" w:eastAsia="Times New Roman" w:hAnsiTheme="minorHAnsi" w:cstheme="minorHAnsi"/>
          <w:color w:val="000000" w:themeColor="text1"/>
          <w:sz w:val="22"/>
          <w:szCs w:val="22"/>
          <w:lang w:val="en-GB" w:eastAsia="en-US"/>
        </w:rPr>
      </w:pPr>
      <w:r w:rsidRPr="1C7B1752">
        <w:rPr>
          <w:rFonts w:ascii="Calibri" w:eastAsia="Calibri" w:hAnsi="Calibri" w:cs="Calibri"/>
          <w:color w:val="000000" w:themeColor="text1"/>
          <w:sz w:val="22"/>
          <w:szCs w:val="22"/>
          <w:lang w:val="en-GB" w:eastAsia="en-US"/>
        </w:rPr>
        <w:t xml:space="preserve">The framework programme for Austrian NGOs is one of the various co-financing instruments in the collaboration with NGOs. The </w:t>
      </w:r>
      <w:r w:rsidR="00DE56D3">
        <w:rPr>
          <w:rFonts w:ascii="Calibri" w:eastAsia="Calibri" w:hAnsi="Calibri" w:cs="Calibri"/>
          <w:color w:val="000000" w:themeColor="text1"/>
          <w:sz w:val="22"/>
          <w:szCs w:val="22"/>
          <w:lang w:val="en-GB" w:eastAsia="en-US"/>
        </w:rPr>
        <w:t>project</w:t>
      </w:r>
      <w:r w:rsidRPr="1C7B1752">
        <w:rPr>
          <w:rFonts w:ascii="Calibri" w:eastAsia="Calibri" w:hAnsi="Calibri" w:cs="Calibri"/>
          <w:color w:val="000000" w:themeColor="text1"/>
          <w:sz w:val="22"/>
          <w:szCs w:val="22"/>
          <w:lang w:val="en-GB" w:eastAsia="en-US"/>
        </w:rPr>
        <w:t>s are based on the NGO’s own initiatives and are directed at meeting the actual needs of the target groups in developing countries. Per definition, an ADA framework programme consists of coherent and interactive programme interventions with a co</w:t>
      </w:r>
      <w:r w:rsidRPr="1C7B1752">
        <w:rPr>
          <w:rFonts w:ascii="Calibri" w:eastAsia="Calibri" w:hAnsi="Calibri" w:cs="Calibri"/>
          <w:color w:val="000000" w:themeColor="text1"/>
          <w:sz w:val="22"/>
          <w:szCs w:val="22"/>
          <w:lang w:val="en-GB" w:eastAsia="en-US"/>
        </w:rPr>
        <w:t>m</w:t>
      </w:r>
      <w:r w:rsidRPr="1C7B1752">
        <w:rPr>
          <w:rFonts w:ascii="Calibri" w:eastAsia="Calibri" w:hAnsi="Calibri" w:cs="Calibri"/>
          <w:color w:val="000000" w:themeColor="text1"/>
          <w:sz w:val="22"/>
          <w:szCs w:val="22"/>
          <w:lang w:val="en-GB" w:eastAsia="en-US"/>
        </w:rPr>
        <w:t>mon strategic and development objective.</w:t>
      </w:r>
    </w:p>
    <w:p w14:paraId="24AA0BB9" w14:textId="77777777" w:rsidR="008B6124" w:rsidRPr="00225556" w:rsidRDefault="008B6124" w:rsidP="008B6124">
      <w:pPr>
        <w:spacing w:line="240" w:lineRule="auto"/>
        <w:jc w:val="both"/>
        <w:rPr>
          <w:rFonts w:asciiTheme="minorHAnsi" w:hAnsiTheme="minorHAnsi" w:cstheme="minorHAnsi"/>
          <w:b/>
          <w:color w:val="000000" w:themeColor="text1"/>
          <w:sz w:val="22"/>
          <w:szCs w:val="22"/>
          <w:u w:val="single"/>
        </w:rPr>
      </w:pPr>
    </w:p>
    <w:p w14:paraId="2A906E15" w14:textId="239B0649" w:rsidR="00DD4085" w:rsidRPr="00225556" w:rsidRDefault="1C7B1752" w:rsidP="00DA5A31">
      <w:pPr>
        <w:pStyle w:val="Listenabsatz"/>
        <w:numPr>
          <w:ilvl w:val="0"/>
          <w:numId w:val="23"/>
        </w:numPr>
        <w:spacing w:line="240" w:lineRule="auto"/>
        <w:jc w:val="both"/>
        <w:rPr>
          <w:rFonts w:asciiTheme="minorHAnsi" w:hAnsiTheme="minorHAnsi" w:cstheme="minorHAnsi"/>
          <w:b/>
          <w:color w:val="000000" w:themeColor="text1"/>
          <w:sz w:val="22"/>
          <w:szCs w:val="22"/>
          <w:u w:val="single"/>
        </w:rPr>
      </w:pPr>
      <w:r w:rsidRPr="1C7B1752">
        <w:rPr>
          <w:rFonts w:ascii="Calibri" w:eastAsia="Calibri" w:hAnsi="Calibri" w:cs="Calibri"/>
          <w:b/>
          <w:bCs/>
          <w:color w:val="000000" w:themeColor="text1"/>
          <w:sz w:val="22"/>
          <w:szCs w:val="22"/>
          <w:u w:val="single"/>
        </w:rPr>
        <w:t xml:space="preserve">Purpose </w:t>
      </w:r>
    </w:p>
    <w:p w14:paraId="5DE71482" w14:textId="77777777" w:rsidR="0051150A" w:rsidRPr="00225556" w:rsidRDefault="0051150A" w:rsidP="0051150A">
      <w:pPr>
        <w:jc w:val="both"/>
        <w:rPr>
          <w:rFonts w:asciiTheme="minorHAnsi" w:eastAsia="Times New Roman" w:hAnsiTheme="minorHAnsi" w:cstheme="minorHAnsi"/>
          <w:color w:val="000000" w:themeColor="text1"/>
          <w:sz w:val="22"/>
          <w:szCs w:val="22"/>
        </w:rPr>
      </w:pPr>
    </w:p>
    <w:p w14:paraId="314CDF4D" w14:textId="41D75B9A" w:rsidR="000918F0" w:rsidRPr="00225556" w:rsidRDefault="1C7B1752" w:rsidP="005F4049">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The overall purpose of this evaluation </w:t>
      </w:r>
      <w:r w:rsidR="005B3122">
        <w:rPr>
          <w:rFonts w:ascii="Calibri" w:eastAsia="Calibri" w:hAnsi="Calibri" w:cs="Calibri"/>
          <w:color w:val="000000" w:themeColor="text1"/>
          <w:sz w:val="22"/>
          <w:szCs w:val="22"/>
        </w:rPr>
        <w:t>is</w:t>
      </w:r>
      <w:r w:rsidRPr="1C7B1752">
        <w:rPr>
          <w:rFonts w:ascii="Calibri" w:eastAsia="Calibri" w:hAnsi="Calibri" w:cs="Calibri"/>
          <w:color w:val="000000" w:themeColor="text1"/>
          <w:sz w:val="22"/>
          <w:szCs w:val="22"/>
        </w:rPr>
        <w:t xml:space="preserve"> to determine </w:t>
      </w:r>
      <w:r w:rsidR="00C630CC" w:rsidRPr="00C630CC">
        <w:rPr>
          <w:rFonts w:ascii="Calibri" w:eastAsia="Calibri" w:hAnsi="Calibri" w:cs="Calibri"/>
          <w:color w:val="000000" w:themeColor="text1"/>
          <w:sz w:val="22"/>
          <w:szCs w:val="22"/>
        </w:rPr>
        <w:t>the results achieved</w:t>
      </w:r>
      <w:r w:rsidR="00C630CC">
        <w:rPr>
          <w:rFonts w:ascii="Calibri" w:eastAsia="Calibri" w:hAnsi="Calibri" w:cs="Calibri"/>
          <w:color w:val="000000" w:themeColor="text1"/>
          <w:sz w:val="22"/>
          <w:szCs w:val="22"/>
        </w:rPr>
        <w:t xml:space="preserve"> during phase 4 of the project </w:t>
      </w:r>
      <w:r w:rsidR="00C630CC" w:rsidRPr="00C630CC">
        <w:rPr>
          <w:rFonts w:ascii="Calibri" w:eastAsia="Calibri" w:hAnsi="Calibri" w:cs="Calibri"/>
          <w:color w:val="000000" w:themeColor="text1"/>
          <w:sz w:val="22"/>
          <w:szCs w:val="22"/>
        </w:rPr>
        <w:t xml:space="preserve">at outcome and output </w:t>
      </w:r>
      <w:r w:rsidR="00C630CC">
        <w:rPr>
          <w:rFonts w:ascii="Calibri" w:eastAsia="Calibri" w:hAnsi="Calibri" w:cs="Calibri"/>
          <w:color w:val="000000" w:themeColor="text1"/>
          <w:sz w:val="22"/>
          <w:szCs w:val="22"/>
        </w:rPr>
        <w:t xml:space="preserve">level. Furthermore the evaluation should be </w:t>
      </w:r>
      <w:r w:rsidR="00C630CC" w:rsidRPr="00C630CC">
        <w:rPr>
          <w:rFonts w:ascii="Calibri" w:eastAsia="Calibri" w:hAnsi="Calibri" w:cs="Calibri"/>
          <w:color w:val="000000" w:themeColor="text1"/>
          <w:sz w:val="22"/>
          <w:szCs w:val="22"/>
        </w:rPr>
        <w:t>formative, improvement and learning or</w:t>
      </w:r>
      <w:r w:rsidR="00C630CC" w:rsidRPr="00C630CC">
        <w:rPr>
          <w:rFonts w:ascii="Calibri" w:eastAsia="Calibri" w:hAnsi="Calibri" w:cs="Calibri"/>
          <w:color w:val="000000" w:themeColor="text1"/>
          <w:sz w:val="22"/>
          <w:szCs w:val="22"/>
        </w:rPr>
        <w:t>i</w:t>
      </w:r>
      <w:r w:rsidR="00C630CC" w:rsidRPr="00C630CC">
        <w:rPr>
          <w:rFonts w:ascii="Calibri" w:eastAsia="Calibri" w:hAnsi="Calibri" w:cs="Calibri"/>
          <w:color w:val="000000" w:themeColor="text1"/>
          <w:sz w:val="22"/>
          <w:szCs w:val="22"/>
        </w:rPr>
        <w:t>ented to inform the design of the next fifth project phase</w:t>
      </w:r>
      <w:r w:rsidR="00C630CC">
        <w:rPr>
          <w:rFonts w:ascii="Calibri" w:eastAsia="Calibri" w:hAnsi="Calibri" w:cs="Calibri"/>
          <w:color w:val="000000" w:themeColor="text1"/>
          <w:sz w:val="22"/>
          <w:szCs w:val="22"/>
        </w:rPr>
        <w:t xml:space="preserve">, </w:t>
      </w:r>
      <w:r w:rsidRPr="1C7B1752">
        <w:rPr>
          <w:rFonts w:ascii="Calibri" w:eastAsia="Calibri" w:hAnsi="Calibri" w:cs="Calibri"/>
          <w:color w:val="000000" w:themeColor="text1"/>
          <w:sz w:val="22"/>
          <w:szCs w:val="22"/>
        </w:rPr>
        <w:t>in order to build on the learnings during the d</w:t>
      </w:r>
      <w:r w:rsidRPr="1C7B1752">
        <w:rPr>
          <w:rFonts w:ascii="Calibri" w:eastAsia="Calibri" w:hAnsi="Calibri" w:cs="Calibri"/>
          <w:color w:val="000000" w:themeColor="text1"/>
          <w:sz w:val="22"/>
          <w:szCs w:val="22"/>
        </w:rPr>
        <w:t>e</w:t>
      </w:r>
      <w:r w:rsidRPr="1C7B1752">
        <w:rPr>
          <w:rFonts w:ascii="Calibri" w:eastAsia="Calibri" w:hAnsi="Calibri" w:cs="Calibri"/>
          <w:color w:val="000000" w:themeColor="text1"/>
          <w:sz w:val="22"/>
          <w:szCs w:val="22"/>
        </w:rPr>
        <w:t>sign of the next phase. In that sense the evaluation is part of the design process and will bring about some key inputs to ensure adequate responses to the needs of the target group.</w:t>
      </w:r>
    </w:p>
    <w:p w14:paraId="0CFFBE8C" w14:textId="50A932A0" w:rsidR="53F5A7D2" w:rsidRPr="00225556" w:rsidRDefault="53F5A7D2" w:rsidP="005F4049">
      <w:pPr>
        <w:jc w:val="both"/>
        <w:rPr>
          <w:rFonts w:asciiTheme="minorHAnsi" w:hAnsiTheme="minorHAnsi" w:cstheme="minorHAnsi"/>
          <w:sz w:val="22"/>
          <w:szCs w:val="22"/>
        </w:rPr>
      </w:pPr>
    </w:p>
    <w:p w14:paraId="284F0ECD" w14:textId="18013539" w:rsidR="005A1EDA" w:rsidRPr="00225556" w:rsidRDefault="00FC4E2D" w:rsidP="005F4049">
      <w:pPr>
        <w:jc w:val="both"/>
        <w:rPr>
          <w:rFonts w:asciiTheme="minorHAnsi" w:eastAsia="Times" w:hAnsiTheme="minorHAnsi" w:cstheme="minorHAnsi"/>
          <w:sz w:val="22"/>
          <w:szCs w:val="22"/>
        </w:rPr>
      </w:pPr>
      <w:r w:rsidRPr="00225556">
        <w:rPr>
          <w:rFonts w:asciiTheme="minorHAnsi" w:eastAsia="Calibri" w:hAnsiTheme="minorHAnsi" w:cstheme="minorHAnsi"/>
          <w:color w:val="000000" w:themeColor="text1"/>
          <w:sz w:val="22"/>
          <w:szCs w:val="22"/>
        </w:rPr>
        <w:t>A</w:t>
      </w:r>
      <w:r w:rsidR="00475C50" w:rsidRPr="00225556">
        <w:rPr>
          <w:rFonts w:asciiTheme="minorHAnsi" w:eastAsia="Calibri" w:hAnsiTheme="minorHAnsi" w:cstheme="minorHAnsi"/>
          <w:color w:val="000000" w:themeColor="text1"/>
          <w:sz w:val="22"/>
          <w:szCs w:val="22"/>
        </w:rPr>
        <w:t xml:space="preserve">n </w:t>
      </w:r>
      <w:r w:rsidR="00475C50" w:rsidRPr="00225556">
        <w:rPr>
          <w:rFonts w:asciiTheme="minorHAnsi" w:eastAsia="Calibri" w:hAnsiTheme="minorHAnsi" w:cstheme="minorHAnsi"/>
          <w:sz w:val="22"/>
          <w:szCs w:val="22"/>
        </w:rPr>
        <w:t>external evaluation</w:t>
      </w:r>
      <w:r w:rsidR="00C630CC">
        <w:rPr>
          <w:rFonts w:asciiTheme="minorHAnsi" w:eastAsia="Calibri" w:hAnsiTheme="minorHAnsi" w:cstheme="minorHAnsi"/>
          <w:sz w:val="22"/>
          <w:szCs w:val="22"/>
        </w:rPr>
        <w:t>, assessing the outcomes and outputs at the</w:t>
      </w:r>
      <w:r w:rsidR="00475C50" w:rsidRPr="00225556">
        <w:rPr>
          <w:rFonts w:asciiTheme="minorHAnsi" w:eastAsia="Calibri" w:hAnsiTheme="minorHAnsi" w:cstheme="minorHAnsi"/>
          <w:sz w:val="22"/>
          <w:szCs w:val="22"/>
        </w:rPr>
        <w:t xml:space="preserve"> </w:t>
      </w:r>
      <w:r w:rsidR="53F5A7D2" w:rsidRPr="00225556">
        <w:rPr>
          <w:rFonts w:asciiTheme="minorHAnsi" w:eastAsia="Calibri" w:hAnsiTheme="minorHAnsi" w:cstheme="minorHAnsi"/>
          <w:sz w:val="22"/>
          <w:szCs w:val="22"/>
        </w:rPr>
        <w:t xml:space="preserve">three </w:t>
      </w:r>
      <w:r w:rsidR="00475C50" w:rsidRPr="00225556">
        <w:rPr>
          <w:rFonts w:asciiTheme="minorHAnsi" w:eastAsia="Calibri" w:hAnsiTheme="minorHAnsi" w:cstheme="minorHAnsi"/>
          <w:sz w:val="22"/>
          <w:szCs w:val="22"/>
        </w:rPr>
        <w:t xml:space="preserve">locations </w:t>
      </w:r>
      <w:r w:rsidR="006B4395" w:rsidRPr="00225556">
        <w:rPr>
          <w:rFonts w:asciiTheme="minorHAnsi" w:eastAsia="Calibri" w:hAnsiTheme="minorHAnsi" w:cstheme="minorHAnsi"/>
          <w:sz w:val="22"/>
          <w:szCs w:val="22"/>
        </w:rPr>
        <w:t>in each country</w:t>
      </w:r>
      <w:r w:rsidR="53F5A7D2" w:rsidRPr="00225556">
        <w:rPr>
          <w:rFonts w:asciiTheme="minorHAnsi" w:eastAsia="Calibri" w:hAnsiTheme="minorHAnsi" w:cstheme="minorHAnsi"/>
          <w:sz w:val="22"/>
          <w:szCs w:val="22"/>
        </w:rPr>
        <w:t xml:space="preserve"> </w:t>
      </w:r>
      <w:r w:rsidR="00475C50" w:rsidRPr="00225556">
        <w:rPr>
          <w:rFonts w:asciiTheme="minorHAnsi" w:eastAsia="Calibri" w:hAnsiTheme="minorHAnsi" w:cstheme="minorHAnsi"/>
          <w:sz w:val="22"/>
          <w:szCs w:val="22"/>
        </w:rPr>
        <w:t>partic</w:t>
      </w:r>
      <w:r w:rsidR="00475C50" w:rsidRPr="00225556">
        <w:rPr>
          <w:rFonts w:asciiTheme="minorHAnsi" w:eastAsia="Calibri" w:hAnsiTheme="minorHAnsi" w:cstheme="minorHAnsi"/>
          <w:sz w:val="22"/>
          <w:szCs w:val="22"/>
        </w:rPr>
        <w:t>i</w:t>
      </w:r>
      <w:r w:rsidR="00475C50" w:rsidRPr="00225556">
        <w:rPr>
          <w:rFonts w:asciiTheme="minorHAnsi" w:eastAsia="Calibri" w:hAnsiTheme="minorHAnsi" w:cstheme="minorHAnsi"/>
          <w:sz w:val="22"/>
          <w:szCs w:val="22"/>
        </w:rPr>
        <w:t xml:space="preserve">pating in the </w:t>
      </w:r>
      <w:r w:rsidR="00DE56D3">
        <w:rPr>
          <w:rFonts w:asciiTheme="minorHAnsi" w:eastAsia="Calibri" w:hAnsiTheme="minorHAnsi" w:cstheme="minorHAnsi"/>
          <w:sz w:val="22"/>
          <w:szCs w:val="22"/>
        </w:rPr>
        <w:t>ICAP</w:t>
      </w:r>
      <w:r w:rsidR="00475C50" w:rsidRPr="00225556">
        <w:rPr>
          <w:rFonts w:asciiTheme="minorHAnsi" w:eastAsia="Calibri" w:hAnsiTheme="minorHAnsi" w:cstheme="minorHAnsi"/>
          <w:sz w:val="22"/>
          <w:szCs w:val="22"/>
        </w:rPr>
        <w:t xml:space="preserve"> </w:t>
      </w:r>
      <w:r w:rsidR="00DE56D3">
        <w:rPr>
          <w:rFonts w:asciiTheme="minorHAnsi" w:eastAsia="Calibri" w:hAnsiTheme="minorHAnsi" w:cstheme="minorHAnsi"/>
          <w:sz w:val="22"/>
          <w:szCs w:val="22"/>
        </w:rPr>
        <w:t>project</w:t>
      </w:r>
      <w:r w:rsidR="007E07EE" w:rsidRPr="00225556">
        <w:rPr>
          <w:rFonts w:asciiTheme="minorHAnsi" w:eastAsia="Calibri" w:hAnsiTheme="minorHAnsi" w:cstheme="minorHAnsi"/>
          <w:sz w:val="22"/>
          <w:szCs w:val="22"/>
        </w:rPr>
        <w:t xml:space="preserve"> is foreseen.</w:t>
      </w:r>
      <w:r w:rsidR="53F5A7D2" w:rsidRPr="00225556">
        <w:rPr>
          <w:rFonts w:asciiTheme="minorHAnsi" w:eastAsia="Calibri" w:hAnsiTheme="minorHAnsi" w:cstheme="minorHAnsi"/>
          <w:sz w:val="22"/>
          <w:szCs w:val="22"/>
        </w:rPr>
        <w:t xml:space="preserve"> Hawassa, Bahirdar and Mekelle are the </w:t>
      </w:r>
      <w:r w:rsidR="00DE56D3">
        <w:rPr>
          <w:rFonts w:asciiTheme="minorHAnsi" w:eastAsia="Calibri" w:hAnsiTheme="minorHAnsi" w:cstheme="minorHAnsi"/>
          <w:sz w:val="22"/>
          <w:szCs w:val="22"/>
        </w:rPr>
        <w:t>project</w:t>
      </w:r>
      <w:r w:rsidR="53F5A7D2" w:rsidRPr="00225556">
        <w:rPr>
          <w:rFonts w:asciiTheme="minorHAnsi" w:eastAsia="Calibri" w:hAnsiTheme="minorHAnsi" w:cstheme="minorHAnsi"/>
          <w:sz w:val="22"/>
          <w:szCs w:val="22"/>
        </w:rPr>
        <w:t xml:space="preserve"> location</w:t>
      </w:r>
      <w:r w:rsidR="006B4395" w:rsidRPr="00225556">
        <w:rPr>
          <w:rFonts w:asciiTheme="minorHAnsi" w:eastAsia="Calibri" w:hAnsiTheme="minorHAnsi" w:cstheme="minorHAnsi"/>
          <w:sz w:val="22"/>
          <w:szCs w:val="22"/>
        </w:rPr>
        <w:t>s</w:t>
      </w:r>
      <w:r w:rsidR="53F5A7D2" w:rsidRPr="00225556">
        <w:rPr>
          <w:rFonts w:asciiTheme="minorHAnsi" w:eastAsia="Calibri" w:hAnsiTheme="minorHAnsi" w:cstheme="minorHAnsi"/>
          <w:sz w:val="22"/>
          <w:szCs w:val="22"/>
        </w:rPr>
        <w:t xml:space="preserve"> in Ethiopia, </w:t>
      </w:r>
      <w:r w:rsidR="006B4395" w:rsidRPr="00225556">
        <w:rPr>
          <w:rFonts w:asciiTheme="minorHAnsi" w:eastAsia="Calibri" w:hAnsiTheme="minorHAnsi" w:cstheme="minorHAnsi"/>
          <w:sz w:val="22"/>
          <w:szCs w:val="22"/>
        </w:rPr>
        <w:t xml:space="preserve">Fort Portal, Kakiri and Entebbe in Uganda. </w:t>
      </w:r>
      <w:r w:rsidR="007E07EE" w:rsidRPr="00225556">
        <w:rPr>
          <w:rFonts w:asciiTheme="minorHAnsi" w:eastAsia="Calibri" w:hAnsiTheme="minorHAnsi" w:cstheme="minorHAnsi"/>
          <w:sz w:val="22"/>
          <w:szCs w:val="22"/>
        </w:rPr>
        <w:t xml:space="preserve">The </w:t>
      </w:r>
      <w:r w:rsidR="00DE56D3">
        <w:rPr>
          <w:rFonts w:asciiTheme="minorHAnsi" w:eastAsia="Calibri" w:hAnsiTheme="minorHAnsi" w:cstheme="minorHAnsi"/>
          <w:sz w:val="22"/>
          <w:szCs w:val="22"/>
          <w:lang w:val="en-US"/>
        </w:rPr>
        <w:t>project</w:t>
      </w:r>
      <w:r w:rsidR="00475C50" w:rsidRPr="00225556">
        <w:rPr>
          <w:rFonts w:asciiTheme="minorHAnsi" w:eastAsia="Calibri" w:hAnsiTheme="minorHAnsi" w:cstheme="minorHAnsi"/>
          <w:sz w:val="22"/>
          <w:szCs w:val="22"/>
          <w:lang w:val="en-US"/>
        </w:rPr>
        <w:t xml:space="preserve"> evaluation </w:t>
      </w:r>
      <w:r w:rsidR="00C630CC">
        <w:rPr>
          <w:rFonts w:asciiTheme="minorHAnsi" w:eastAsia="Calibri" w:hAnsiTheme="minorHAnsi" w:cstheme="minorHAnsi"/>
          <w:sz w:val="22"/>
          <w:szCs w:val="22"/>
          <w:lang w:val="en-US"/>
        </w:rPr>
        <w:t>is to be</w:t>
      </w:r>
      <w:r w:rsidR="00475C50" w:rsidRPr="00225556">
        <w:rPr>
          <w:rFonts w:asciiTheme="minorHAnsi" w:eastAsia="Calibri" w:hAnsiTheme="minorHAnsi" w:cstheme="minorHAnsi"/>
          <w:sz w:val="22"/>
          <w:szCs w:val="22"/>
          <w:lang w:val="en-US"/>
        </w:rPr>
        <w:t xml:space="preserve"> carried out in the third year of the </w:t>
      </w:r>
      <w:r w:rsidR="00DE56D3">
        <w:rPr>
          <w:rFonts w:asciiTheme="minorHAnsi" w:eastAsia="Calibri" w:hAnsiTheme="minorHAnsi" w:cstheme="minorHAnsi"/>
          <w:sz w:val="22"/>
          <w:szCs w:val="22"/>
          <w:lang w:val="en-US"/>
        </w:rPr>
        <w:t>project</w:t>
      </w:r>
      <w:r w:rsidR="00475C50" w:rsidRPr="00225556">
        <w:rPr>
          <w:rFonts w:asciiTheme="minorHAnsi" w:eastAsia="Calibri" w:hAnsiTheme="minorHAnsi" w:cstheme="minorHAnsi"/>
          <w:sz w:val="22"/>
          <w:szCs w:val="22"/>
          <w:lang w:val="en-US"/>
        </w:rPr>
        <w:t xml:space="preserve"> by an external consultant</w:t>
      </w:r>
      <w:r w:rsidR="00C630CC">
        <w:rPr>
          <w:rFonts w:asciiTheme="minorHAnsi" w:eastAsia="Calibri" w:hAnsiTheme="minorHAnsi" w:cstheme="minorHAnsi"/>
          <w:sz w:val="22"/>
          <w:szCs w:val="22"/>
          <w:lang w:val="en-US"/>
        </w:rPr>
        <w:t xml:space="preserve"> (with his team)</w:t>
      </w:r>
      <w:r w:rsidR="00475C50" w:rsidRPr="00225556">
        <w:rPr>
          <w:rFonts w:asciiTheme="minorHAnsi" w:eastAsia="Calibri" w:hAnsiTheme="minorHAnsi" w:cstheme="minorHAnsi"/>
          <w:sz w:val="22"/>
          <w:szCs w:val="22"/>
          <w:lang w:val="en-US"/>
        </w:rPr>
        <w:t xml:space="preserve"> </w:t>
      </w:r>
      <w:r w:rsidR="00475C50" w:rsidRPr="00225556">
        <w:rPr>
          <w:rFonts w:asciiTheme="minorHAnsi" w:eastAsia="Calibri" w:hAnsiTheme="minorHAnsi" w:cstheme="minorHAnsi"/>
          <w:sz w:val="22"/>
          <w:szCs w:val="22"/>
        </w:rPr>
        <w:t xml:space="preserve">in order to be able to </w:t>
      </w:r>
      <w:r w:rsidR="00475C50" w:rsidRPr="00225556">
        <w:rPr>
          <w:rFonts w:asciiTheme="minorHAnsi" w:eastAsia="Calibri" w:hAnsiTheme="minorHAnsi" w:cstheme="minorHAnsi"/>
          <w:b/>
          <w:bCs/>
          <w:sz w:val="22"/>
          <w:szCs w:val="22"/>
        </w:rPr>
        <w:t>feed finding</w:t>
      </w:r>
      <w:r w:rsidR="007E07EE" w:rsidRPr="00225556">
        <w:rPr>
          <w:rFonts w:asciiTheme="minorHAnsi" w:eastAsia="Calibri" w:hAnsiTheme="minorHAnsi" w:cstheme="minorHAnsi"/>
          <w:b/>
          <w:bCs/>
          <w:sz w:val="22"/>
          <w:szCs w:val="22"/>
        </w:rPr>
        <w:t>s and recommendations into the p</w:t>
      </w:r>
      <w:r w:rsidR="00475C50" w:rsidRPr="00225556">
        <w:rPr>
          <w:rFonts w:asciiTheme="minorHAnsi" w:eastAsia="Calibri" w:hAnsiTheme="minorHAnsi" w:cstheme="minorHAnsi"/>
          <w:b/>
          <w:bCs/>
          <w:sz w:val="22"/>
          <w:szCs w:val="22"/>
        </w:rPr>
        <w:t>lanning</w:t>
      </w:r>
      <w:r w:rsidR="00475C50" w:rsidRPr="00225556">
        <w:rPr>
          <w:rFonts w:asciiTheme="minorHAnsi" w:eastAsia="Calibri" w:hAnsiTheme="minorHAnsi" w:cstheme="minorHAnsi"/>
          <w:sz w:val="22"/>
          <w:szCs w:val="22"/>
        </w:rPr>
        <w:t xml:space="preserve"> of the </w:t>
      </w:r>
      <w:r w:rsidR="007E07EE" w:rsidRPr="00225556">
        <w:rPr>
          <w:rFonts w:asciiTheme="minorHAnsi" w:eastAsia="Calibri" w:hAnsiTheme="minorHAnsi" w:cstheme="minorHAnsi"/>
          <w:sz w:val="22"/>
          <w:szCs w:val="22"/>
        </w:rPr>
        <w:t>Strategic Partnership</w:t>
      </w:r>
      <w:r w:rsidR="00475C50" w:rsidRPr="00225556">
        <w:rPr>
          <w:rFonts w:asciiTheme="minorHAnsi" w:eastAsia="Calibri" w:hAnsiTheme="minorHAnsi" w:cstheme="minorHAnsi"/>
          <w:sz w:val="22"/>
          <w:szCs w:val="22"/>
        </w:rPr>
        <w:t xml:space="preserve"> Programme 2019+. </w:t>
      </w:r>
      <w:r w:rsidR="007E07EE" w:rsidRPr="00225556">
        <w:rPr>
          <w:rFonts w:asciiTheme="minorHAnsi" w:eastAsia="Calibri" w:hAnsiTheme="minorHAnsi" w:cstheme="minorHAnsi"/>
          <w:sz w:val="22"/>
          <w:szCs w:val="22"/>
        </w:rPr>
        <w:t xml:space="preserve">The overall topic for the new </w:t>
      </w:r>
      <w:r w:rsidR="00DE56D3">
        <w:rPr>
          <w:rFonts w:asciiTheme="minorHAnsi" w:eastAsia="Calibri" w:hAnsiTheme="minorHAnsi" w:cstheme="minorHAnsi"/>
          <w:sz w:val="22"/>
          <w:szCs w:val="22"/>
        </w:rPr>
        <w:t>action</w:t>
      </w:r>
      <w:r w:rsidR="007E07EE" w:rsidRPr="00225556">
        <w:rPr>
          <w:rFonts w:asciiTheme="minorHAnsi" w:eastAsia="Calibri" w:hAnsiTheme="minorHAnsi" w:cstheme="minorHAnsi"/>
          <w:sz w:val="22"/>
          <w:szCs w:val="22"/>
        </w:rPr>
        <w:t xml:space="preserve"> will be “</w:t>
      </w:r>
      <w:r w:rsidR="005A1EDA" w:rsidRPr="00225556">
        <w:rPr>
          <w:rFonts w:asciiTheme="minorHAnsi" w:eastAsia="Calibri" w:hAnsiTheme="minorHAnsi" w:cstheme="minorHAnsi"/>
          <w:b/>
          <w:bCs/>
          <w:sz w:val="22"/>
          <w:szCs w:val="22"/>
        </w:rPr>
        <w:t xml:space="preserve">Socio-economic empowerment of families and youth, with a special focus on green </w:t>
      </w:r>
      <w:r w:rsidR="00225556" w:rsidRPr="00225556">
        <w:rPr>
          <w:rFonts w:asciiTheme="minorHAnsi" w:eastAsia="Calibri" w:hAnsiTheme="minorHAnsi" w:cstheme="minorHAnsi"/>
          <w:b/>
          <w:bCs/>
          <w:sz w:val="22"/>
          <w:szCs w:val="22"/>
        </w:rPr>
        <w:t>economy</w:t>
      </w:r>
      <w:r w:rsidR="00225556" w:rsidRPr="00225556">
        <w:rPr>
          <w:rFonts w:asciiTheme="minorHAnsi" w:eastAsia="Calibri" w:hAnsiTheme="minorHAnsi" w:cstheme="minorHAnsi"/>
          <w:sz w:val="22"/>
          <w:szCs w:val="22"/>
        </w:rPr>
        <w:t>.“</w:t>
      </w:r>
      <w:r w:rsidR="005A1EDA" w:rsidRPr="00225556">
        <w:rPr>
          <w:rFonts w:asciiTheme="minorHAnsi" w:eastAsia="Calibri" w:hAnsiTheme="minorHAnsi" w:cstheme="minorHAnsi"/>
          <w:sz w:val="22"/>
          <w:szCs w:val="22"/>
        </w:rPr>
        <w:t xml:space="preserve"> Therefore, during the inception phase and field phase of the review process, the evaluator needs to gauge needs </w:t>
      </w:r>
      <w:r w:rsidR="000918F0" w:rsidRPr="00225556">
        <w:rPr>
          <w:rFonts w:asciiTheme="minorHAnsi" w:eastAsia="Calibri" w:hAnsiTheme="minorHAnsi" w:cstheme="minorHAnsi"/>
          <w:sz w:val="22"/>
          <w:szCs w:val="22"/>
        </w:rPr>
        <w:t xml:space="preserve">of </w:t>
      </w:r>
      <w:r w:rsidR="005A1EDA" w:rsidRPr="00225556">
        <w:rPr>
          <w:rFonts w:asciiTheme="minorHAnsi" w:eastAsia="Calibri" w:hAnsiTheme="minorHAnsi" w:cstheme="minorHAnsi"/>
          <w:sz w:val="22"/>
          <w:szCs w:val="22"/>
        </w:rPr>
        <w:t xml:space="preserve">and opportunities </w:t>
      </w:r>
      <w:r w:rsidR="000918F0" w:rsidRPr="00225556">
        <w:rPr>
          <w:rFonts w:asciiTheme="minorHAnsi" w:eastAsia="Calibri" w:hAnsiTheme="minorHAnsi" w:cstheme="minorHAnsi"/>
          <w:sz w:val="22"/>
          <w:szCs w:val="22"/>
        </w:rPr>
        <w:t>for</w:t>
      </w:r>
      <w:r w:rsidR="005A1EDA" w:rsidRPr="00225556">
        <w:rPr>
          <w:rFonts w:asciiTheme="minorHAnsi" w:eastAsia="Calibri" w:hAnsiTheme="minorHAnsi" w:cstheme="minorHAnsi"/>
          <w:sz w:val="22"/>
          <w:szCs w:val="22"/>
        </w:rPr>
        <w:t xml:space="preserve"> the target group</w:t>
      </w:r>
      <w:r w:rsidR="000918F0" w:rsidRPr="00225556">
        <w:rPr>
          <w:rFonts w:asciiTheme="minorHAnsi" w:eastAsia="Calibri" w:hAnsiTheme="minorHAnsi" w:cstheme="minorHAnsi"/>
          <w:sz w:val="22"/>
          <w:szCs w:val="22"/>
        </w:rPr>
        <w:t xml:space="preserve"> in that particular field</w:t>
      </w:r>
      <w:r w:rsidR="005A1EDA" w:rsidRPr="00225556">
        <w:rPr>
          <w:rFonts w:asciiTheme="minorHAnsi" w:eastAsia="Calibri" w:hAnsiTheme="minorHAnsi" w:cstheme="minorHAnsi"/>
          <w:sz w:val="22"/>
          <w:szCs w:val="22"/>
        </w:rPr>
        <w:t>.</w:t>
      </w:r>
    </w:p>
    <w:p w14:paraId="4E7226BB" w14:textId="47EC1611" w:rsidR="00475C50" w:rsidRDefault="00C630CC" w:rsidP="005F4049">
      <w:pPr>
        <w:jc w:val="both"/>
        <w:rPr>
          <w:rFonts w:ascii="Calibri" w:eastAsia="Calibri" w:hAnsi="Calibri" w:cs="Calibri"/>
          <w:sz w:val="22"/>
          <w:szCs w:val="22"/>
        </w:rPr>
      </w:pPr>
      <w:r>
        <w:rPr>
          <w:rFonts w:asciiTheme="minorHAnsi" w:hAnsiTheme="minorHAnsi" w:cstheme="minorHAnsi"/>
          <w:sz w:val="22"/>
          <w:szCs w:val="22"/>
        </w:rPr>
        <w:t>In that context a</w:t>
      </w:r>
      <w:r w:rsidR="1C7B1752" w:rsidRPr="1C7B1752">
        <w:rPr>
          <w:rFonts w:ascii="Calibri" w:eastAsia="Calibri" w:hAnsi="Calibri" w:cs="Calibri"/>
          <w:sz w:val="22"/>
          <w:szCs w:val="22"/>
        </w:rPr>
        <w:t xml:space="preserve"> cooperation with a university</w:t>
      </w:r>
      <w:r>
        <w:rPr>
          <w:rFonts w:ascii="Calibri" w:eastAsia="Calibri" w:hAnsi="Calibri" w:cs="Calibri"/>
          <w:sz w:val="22"/>
          <w:szCs w:val="22"/>
        </w:rPr>
        <w:t>, specialized in innovative solutions for green economy,</w:t>
      </w:r>
      <w:r w:rsidR="1C7B1752" w:rsidRPr="1C7B1752">
        <w:rPr>
          <w:rFonts w:ascii="Calibri" w:eastAsia="Calibri" w:hAnsi="Calibri" w:cs="Calibri"/>
          <w:sz w:val="22"/>
          <w:szCs w:val="22"/>
        </w:rPr>
        <w:t xml:space="preserve"> could be envisaged.</w:t>
      </w:r>
    </w:p>
    <w:p w14:paraId="4EDDE4DF" w14:textId="031E96CD" w:rsidR="00C630CC" w:rsidRPr="00225556" w:rsidRDefault="00C630CC" w:rsidP="005F4049">
      <w:pPr>
        <w:jc w:val="both"/>
        <w:rPr>
          <w:rFonts w:asciiTheme="minorHAnsi" w:hAnsiTheme="minorHAnsi" w:cstheme="minorHAnsi"/>
          <w:bCs/>
          <w:sz w:val="22"/>
          <w:szCs w:val="22"/>
        </w:rPr>
      </w:pPr>
      <w:r>
        <w:rPr>
          <w:rFonts w:ascii="Calibri" w:eastAsia="Calibri" w:hAnsi="Calibri" w:cs="Calibri"/>
          <w:sz w:val="22"/>
          <w:szCs w:val="22"/>
        </w:rPr>
        <w:t xml:space="preserve">The international consultant, if he/she is neither Ugandan nor Ethiopian, is expected to team up with local consultants from these countries. Furthermore the team of consultants will work closely with the respective M&amp;E advisors of SOS Uganda, SOS Ethiopia and the regional office IOR ESAF </w:t>
      </w:r>
      <w:r w:rsidR="00304670">
        <w:rPr>
          <w:rFonts w:ascii="Calibri" w:eastAsia="Calibri" w:hAnsi="Calibri" w:cs="Calibri"/>
          <w:sz w:val="22"/>
          <w:szCs w:val="22"/>
        </w:rPr>
        <w:t>in</w:t>
      </w:r>
      <w:r>
        <w:rPr>
          <w:rFonts w:ascii="Calibri" w:eastAsia="Calibri" w:hAnsi="Calibri" w:cs="Calibri"/>
          <w:sz w:val="22"/>
          <w:szCs w:val="22"/>
        </w:rPr>
        <w:t xml:space="preserve"> order to facilitate a compr</w:t>
      </w:r>
      <w:r>
        <w:rPr>
          <w:rFonts w:ascii="Calibri" w:eastAsia="Calibri" w:hAnsi="Calibri" w:cs="Calibri"/>
          <w:sz w:val="22"/>
          <w:szCs w:val="22"/>
        </w:rPr>
        <w:t>e</w:t>
      </w:r>
      <w:r>
        <w:rPr>
          <w:rFonts w:ascii="Calibri" w:eastAsia="Calibri" w:hAnsi="Calibri" w:cs="Calibri"/>
          <w:sz w:val="22"/>
          <w:szCs w:val="22"/>
        </w:rPr>
        <w:t>hensive understanding of the organization and easy access to information and contact persons.</w:t>
      </w:r>
    </w:p>
    <w:p w14:paraId="2ACB5B8F" w14:textId="0A2BAF8B" w:rsidR="53F5A7D2" w:rsidRPr="00225556" w:rsidRDefault="53F5A7D2" w:rsidP="005F4049">
      <w:pPr>
        <w:jc w:val="both"/>
        <w:rPr>
          <w:rFonts w:asciiTheme="minorHAnsi" w:hAnsiTheme="minorHAnsi" w:cstheme="minorHAnsi"/>
          <w:sz w:val="22"/>
          <w:szCs w:val="22"/>
        </w:rPr>
      </w:pPr>
    </w:p>
    <w:p w14:paraId="378F1B29" w14:textId="7154B8D5" w:rsidR="00475C50" w:rsidRPr="00304670" w:rsidRDefault="1C7B1752" w:rsidP="0051150A">
      <w:pPr>
        <w:jc w:val="both"/>
        <w:rPr>
          <w:rFonts w:ascii="Calibri" w:eastAsia="Calibri" w:hAnsi="Calibri" w:cs="Calibri"/>
          <w:sz w:val="22"/>
          <w:szCs w:val="22"/>
        </w:rPr>
      </w:pPr>
      <w:r w:rsidRPr="00304670">
        <w:rPr>
          <w:rFonts w:ascii="Calibri" w:eastAsia="Calibri" w:hAnsi="Calibri" w:cs="Calibri"/>
          <w:sz w:val="22"/>
          <w:szCs w:val="22"/>
        </w:rPr>
        <w:lastRenderedPageBreak/>
        <w:t xml:space="preserve">The </w:t>
      </w:r>
      <w:r w:rsidR="00C630CC" w:rsidRPr="00304670">
        <w:rPr>
          <w:rFonts w:ascii="Calibri" w:eastAsia="Calibri" w:hAnsi="Calibri" w:cs="Calibri"/>
          <w:sz w:val="22"/>
          <w:szCs w:val="22"/>
        </w:rPr>
        <w:t>evaluation</w:t>
      </w:r>
      <w:r w:rsidRPr="00304670">
        <w:rPr>
          <w:rFonts w:ascii="Calibri" w:eastAsia="Calibri" w:hAnsi="Calibri" w:cs="Calibri"/>
          <w:sz w:val="22"/>
          <w:szCs w:val="22"/>
        </w:rPr>
        <w:t xml:space="preserve"> is specifically intended to contribute to: </w:t>
      </w:r>
    </w:p>
    <w:p w14:paraId="0A2BAF8B" w14:textId="12426DBD" w:rsidR="00475C50" w:rsidRPr="00304670" w:rsidRDefault="1C7B1752" w:rsidP="00DA5A31">
      <w:pPr>
        <w:pStyle w:val="Listenabsatz"/>
        <w:numPr>
          <w:ilvl w:val="0"/>
          <w:numId w:val="4"/>
        </w:numPr>
        <w:jc w:val="both"/>
        <w:rPr>
          <w:rFonts w:asciiTheme="minorHAnsi" w:hAnsiTheme="minorHAnsi" w:cstheme="minorHAnsi"/>
          <w:sz w:val="22"/>
          <w:szCs w:val="22"/>
        </w:rPr>
      </w:pPr>
      <w:r w:rsidRPr="1C7B1752">
        <w:rPr>
          <w:b/>
          <w:bCs/>
        </w:rPr>
        <w:t>Learning</w:t>
      </w:r>
      <w:r>
        <w:t>: insights and knowledge gained through the evaluation will contribute to planning and stee</w:t>
      </w:r>
      <w:r>
        <w:t>r</w:t>
      </w:r>
      <w:r>
        <w:t xml:space="preserve">ing of the ongoing </w:t>
      </w:r>
      <w:r w:rsidR="00DE56D3">
        <w:t>project</w:t>
      </w:r>
      <w:r>
        <w:t xml:space="preserve"> implementation and development of the </w:t>
      </w:r>
      <w:r w:rsidRPr="00DE56D3">
        <w:t xml:space="preserve">new 5-year strategic partnership program on </w:t>
      </w:r>
      <w:r w:rsidRPr="00DE56D3">
        <w:rPr>
          <w:rFonts w:eastAsia="Calibri" w:cs="Arial"/>
          <w:szCs w:val="20"/>
        </w:rPr>
        <w:t>“</w:t>
      </w:r>
      <w:r w:rsidRPr="00DE56D3">
        <w:rPr>
          <w:rFonts w:eastAsia="Calibri" w:cs="Arial"/>
          <w:b/>
          <w:bCs/>
          <w:szCs w:val="20"/>
        </w:rPr>
        <w:t>Socio-economic empowerment of families and youth, with a special focus on green economy”</w:t>
      </w:r>
      <w:r w:rsidRPr="00DE56D3">
        <w:rPr>
          <w:rFonts w:eastAsia="Calibri" w:cs="Arial"/>
          <w:szCs w:val="20"/>
        </w:rPr>
        <w:t xml:space="preserve"> which is currently under </w:t>
      </w:r>
      <w:r w:rsidRPr="00304670">
        <w:t>development.</w:t>
      </w:r>
      <w:r w:rsidR="00304670" w:rsidRPr="00304670">
        <w:t xml:space="preserve"> This is the most important focus of the eva</w:t>
      </w:r>
      <w:r w:rsidR="00304670" w:rsidRPr="00304670">
        <w:t>l</w:t>
      </w:r>
      <w:r w:rsidR="00304670" w:rsidRPr="00304670">
        <w:t>uation and needs therefore appropriate attention by the consultant.</w:t>
      </w:r>
    </w:p>
    <w:p w14:paraId="3A91FD7E" w14:textId="77777777" w:rsidR="00304670" w:rsidRDefault="00304670" w:rsidP="00304670">
      <w:pPr>
        <w:jc w:val="both"/>
        <w:rPr>
          <w:rFonts w:ascii="Calibri" w:eastAsia="Calibri" w:hAnsi="Calibri" w:cs="Calibri"/>
          <w:sz w:val="22"/>
          <w:szCs w:val="22"/>
        </w:rPr>
      </w:pPr>
    </w:p>
    <w:p w14:paraId="338FF5C7" w14:textId="661B4E74" w:rsidR="00304670" w:rsidRPr="00304670" w:rsidRDefault="00304670" w:rsidP="00304670">
      <w:pPr>
        <w:jc w:val="both"/>
        <w:rPr>
          <w:rFonts w:ascii="Calibri" w:eastAsia="Calibri" w:hAnsi="Calibri" w:cs="Calibri"/>
          <w:sz w:val="22"/>
          <w:szCs w:val="22"/>
        </w:rPr>
      </w:pPr>
      <w:r w:rsidRPr="00304670">
        <w:rPr>
          <w:rFonts w:ascii="Calibri" w:eastAsia="Calibri" w:hAnsi="Calibri" w:cs="Calibri"/>
          <w:sz w:val="22"/>
          <w:szCs w:val="22"/>
        </w:rPr>
        <w:t>To a lesser extent, however not to be left out entirely, the following elements also need to be considered:</w:t>
      </w:r>
    </w:p>
    <w:p w14:paraId="02465BBA" w14:textId="01F3F18F" w:rsidR="00475C50" w:rsidRPr="00225556" w:rsidRDefault="1C7B1752" w:rsidP="00DA5A31">
      <w:pPr>
        <w:pStyle w:val="Listenabsatz"/>
        <w:numPr>
          <w:ilvl w:val="0"/>
          <w:numId w:val="4"/>
        </w:numPr>
        <w:jc w:val="both"/>
        <w:rPr>
          <w:rFonts w:asciiTheme="minorHAnsi" w:hAnsiTheme="minorHAnsi" w:cstheme="minorHAnsi"/>
          <w:sz w:val="22"/>
          <w:szCs w:val="22"/>
        </w:rPr>
      </w:pPr>
      <w:r w:rsidRPr="1C7B1752">
        <w:rPr>
          <w:b/>
          <w:bCs/>
        </w:rPr>
        <w:t xml:space="preserve">Exchange </w:t>
      </w:r>
      <w:r>
        <w:t xml:space="preserve">of best practices between stakeholders </w:t>
      </w:r>
    </w:p>
    <w:p w14:paraId="18790D78" w14:textId="6BD81876" w:rsidR="00475C50" w:rsidRPr="00225556" w:rsidRDefault="1C7B1752" w:rsidP="00DA5A31">
      <w:pPr>
        <w:pStyle w:val="Listenabsatz"/>
        <w:numPr>
          <w:ilvl w:val="0"/>
          <w:numId w:val="4"/>
        </w:numPr>
        <w:jc w:val="both"/>
        <w:rPr>
          <w:rFonts w:asciiTheme="minorHAnsi" w:hAnsiTheme="minorHAnsi" w:cstheme="minorHAnsi"/>
          <w:sz w:val="22"/>
          <w:szCs w:val="22"/>
        </w:rPr>
      </w:pPr>
      <w:r w:rsidRPr="1C7B1752">
        <w:rPr>
          <w:b/>
          <w:bCs/>
        </w:rPr>
        <w:t xml:space="preserve">Improvement </w:t>
      </w:r>
      <w:r>
        <w:t xml:space="preserve">of policies of the implementing organisations, processes and methods of ongoing and eventually future </w:t>
      </w:r>
      <w:r w:rsidR="00DE56D3">
        <w:t>projects, such as the above mentioned</w:t>
      </w:r>
      <w:r>
        <w:t xml:space="preserve"> </w:t>
      </w:r>
    </w:p>
    <w:p w14:paraId="7D211C04" w14:textId="77777777" w:rsidR="00304670" w:rsidRPr="00225556" w:rsidRDefault="00304670" w:rsidP="00DA5A31">
      <w:pPr>
        <w:pStyle w:val="Listenabsatz"/>
        <w:numPr>
          <w:ilvl w:val="0"/>
          <w:numId w:val="4"/>
        </w:numPr>
        <w:jc w:val="both"/>
        <w:rPr>
          <w:rFonts w:asciiTheme="minorHAnsi" w:eastAsia="Times New Roman" w:hAnsiTheme="minorHAnsi" w:cstheme="minorHAnsi"/>
          <w:color w:val="000000" w:themeColor="text1"/>
          <w:sz w:val="22"/>
          <w:szCs w:val="22"/>
        </w:rPr>
      </w:pPr>
      <w:r w:rsidRPr="1C7B1752">
        <w:rPr>
          <w:b/>
          <w:bCs/>
        </w:rPr>
        <w:t xml:space="preserve">Recommendations </w:t>
      </w:r>
      <w:r>
        <w:t>for Austrian NGO and local partner/s as well as the ADA concerning future pr</w:t>
      </w:r>
      <w:r>
        <w:t>o</w:t>
      </w:r>
      <w:r>
        <w:t xml:space="preserve">gramming and cooperation </w:t>
      </w:r>
    </w:p>
    <w:p w14:paraId="09B10DAC" w14:textId="3577B6DB" w:rsidR="00475C50" w:rsidRPr="00225556" w:rsidRDefault="1C7B1752" w:rsidP="00DA5A31">
      <w:pPr>
        <w:pStyle w:val="Listenabsatz"/>
        <w:numPr>
          <w:ilvl w:val="0"/>
          <w:numId w:val="4"/>
        </w:numPr>
        <w:jc w:val="both"/>
        <w:rPr>
          <w:rFonts w:asciiTheme="minorHAnsi" w:hAnsiTheme="minorHAnsi" w:cstheme="minorHAnsi"/>
          <w:sz w:val="22"/>
          <w:szCs w:val="22"/>
        </w:rPr>
      </w:pPr>
      <w:r w:rsidRPr="1C7B1752">
        <w:rPr>
          <w:b/>
          <w:bCs/>
        </w:rPr>
        <w:t xml:space="preserve">Accountability </w:t>
      </w:r>
      <w:r>
        <w:t xml:space="preserve">towards the stakeholders </w:t>
      </w:r>
    </w:p>
    <w:p w14:paraId="20A6279B" w14:textId="77777777" w:rsidR="00DD4085" w:rsidRPr="00225556" w:rsidRDefault="00DD4085" w:rsidP="00DD4085">
      <w:pPr>
        <w:pStyle w:val="Aufzhlungszeichen"/>
        <w:numPr>
          <w:ilvl w:val="0"/>
          <w:numId w:val="0"/>
        </w:numPr>
        <w:ind w:left="360"/>
        <w:rPr>
          <w:rFonts w:asciiTheme="minorHAnsi" w:hAnsiTheme="minorHAnsi" w:cstheme="minorHAnsi"/>
          <w:color w:val="000000" w:themeColor="text1"/>
          <w:sz w:val="22"/>
          <w:szCs w:val="22"/>
        </w:rPr>
      </w:pPr>
    </w:p>
    <w:p w14:paraId="214A1FC1" w14:textId="477D29CE" w:rsidR="00DD4085" w:rsidRPr="00225556" w:rsidRDefault="1C7B1752" w:rsidP="00DA5A31">
      <w:pPr>
        <w:numPr>
          <w:ilvl w:val="0"/>
          <w:numId w:val="23"/>
        </w:numPr>
        <w:spacing w:line="240" w:lineRule="auto"/>
        <w:ind w:left="0" w:firstLine="0"/>
        <w:jc w:val="both"/>
        <w:rPr>
          <w:rFonts w:asciiTheme="minorHAnsi" w:hAnsiTheme="minorHAnsi" w:cstheme="minorHAnsi"/>
          <w:b/>
          <w:color w:val="000000" w:themeColor="text1"/>
          <w:sz w:val="22"/>
          <w:szCs w:val="22"/>
          <w:u w:val="single"/>
        </w:rPr>
      </w:pPr>
      <w:r w:rsidRPr="1C7B1752">
        <w:rPr>
          <w:rFonts w:ascii="Calibri" w:eastAsia="Calibri" w:hAnsi="Calibri" w:cs="Calibri"/>
          <w:b/>
          <w:bCs/>
          <w:color w:val="000000" w:themeColor="text1"/>
          <w:sz w:val="22"/>
          <w:szCs w:val="22"/>
          <w:u w:val="single"/>
        </w:rPr>
        <w:t xml:space="preserve">Objective </w:t>
      </w:r>
    </w:p>
    <w:p w14:paraId="33B0FCAA" w14:textId="77777777" w:rsidR="00DD4085" w:rsidRPr="00225556" w:rsidRDefault="00DD4085" w:rsidP="00DD4085">
      <w:pPr>
        <w:jc w:val="both"/>
        <w:rPr>
          <w:rFonts w:asciiTheme="minorHAnsi" w:hAnsiTheme="minorHAnsi" w:cstheme="minorHAnsi"/>
          <w:i/>
          <w:color w:val="000000" w:themeColor="text1"/>
          <w:sz w:val="22"/>
          <w:szCs w:val="22"/>
        </w:rPr>
      </w:pPr>
    </w:p>
    <w:p w14:paraId="6329923D" w14:textId="53B1624F" w:rsidR="00DD4085" w:rsidRPr="00225556" w:rsidRDefault="1C7B1752" w:rsidP="00D1017F">
      <w:pPr>
        <w:jc w:val="both"/>
        <w:rPr>
          <w:rFonts w:asciiTheme="minorHAnsi" w:eastAsia="Calibr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The main objective of the evaluation is to assess and present results (output, outcome), conclusions, lessons learnt and recommendations. </w:t>
      </w:r>
    </w:p>
    <w:p w14:paraId="3E5DD065" w14:textId="77777777" w:rsidR="00B85CDC" w:rsidRPr="00225556" w:rsidRDefault="00B85CDC" w:rsidP="00D1017F">
      <w:pPr>
        <w:jc w:val="both"/>
        <w:rPr>
          <w:rFonts w:asciiTheme="minorHAnsi" w:eastAsia="Calibri" w:hAnsiTheme="minorHAnsi" w:cstheme="minorHAnsi"/>
          <w:color w:val="000000" w:themeColor="text1"/>
          <w:sz w:val="22"/>
          <w:szCs w:val="22"/>
        </w:rPr>
      </w:pPr>
    </w:p>
    <w:p w14:paraId="19ACC40A" w14:textId="6FA88FA1" w:rsidR="002D7CC8" w:rsidRPr="00225556" w:rsidRDefault="1C7B1752" w:rsidP="00D1017F">
      <w:pPr>
        <w:jc w:val="both"/>
        <w:rPr>
          <w:rFonts w:asciiTheme="minorHAnsi" w:eastAsia="Calibri" w:hAnsiTheme="minorHAnsi" w:cstheme="minorHAnsi"/>
          <w:color w:val="000000" w:themeColor="text1"/>
          <w:sz w:val="22"/>
          <w:szCs w:val="22"/>
        </w:rPr>
      </w:pPr>
      <w:r w:rsidRPr="1C7B1752">
        <w:rPr>
          <w:rFonts w:ascii="Calibri" w:eastAsia="Calibri" w:hAnsi="Calibri" w:cs="Calibri"/>
          <w:color w:val="000000" w:themeColor="text1"/>
          <w:sz w:val="22"/>
          <w:szCs w:val="22"/>
        </w:rPr>
        <w:t>The evaluation is taking place at the beginning of the last year of implementation. The reason for his timing is twofold:</w:t>
      </w:r>
    </w:p>
    <w:p w14:paraId="05F0B644" w14:textId="64393930" w:rsidR="002D7CC8" w:rsidRPr="00225556" w:rsidRDefault="1C7B1752" w:rsidP="00DA5A31">
      <w:pPr>
        <w:pStyle w:val="Listenabsatz"/>
        <w:numPr>
          <w:ilvl w:val="0"/>
          <w:numId w:val="36"/>
        </w:numPr>
        <w:jc w:val="both"/>
        <w:rPr>
          <w:rFonts w:asciiTheme="minorHAnsi" w:eastAsia="Calibr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It allows for steering measures well before closure of the project as well as </w:t>
      </w:r>
    </w:p>
    <w:p w14:paraId="5C451D2F" w14:textId="211C1484" w:rsidR="002D7CC8" w:rsidRPr="00225556" w:rsidRDefault="1C7B1752" w:rsidP="00DA5A31">
      <w:pPr>
        <w:pStyle w:val="Listenabsatz"/>
        <w:numPr>
          <w:ilvl w:val="0"/>
          <w:numId w:val="36"/>
        </w:numPr>
        <w:jc w:val="both"/>
        <w:rPr>
          <w:rFonts w:asciiTheme="minorHAnsi" w:eastAsia="Calibr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for gaining essential insights and inputs that should feed into the design of the new upcoming </w:t>
      </w:r>
      <w:r w:rsidR="00DE56D3">
        <w:rPr>
          <w:rFonts w:ascii="Calibri" w:eastAsia="Calibri" w:hAnsi="Calibri" w:cs="Calibri"/>
          <w:color w:val="000000" w:themeColor="text1"/>
          <w:sz w:val="22"/>
          <w:szCs w:val="22"/>
        </w:rPr>
        <w:t>pr</w:t>
      </w:r>
      <w:r w:rsidR="00DE56D3">
        <w:rPr>
          <w:rFonts w:ascii="Calibri" w:eastAsia="Calibri" w:hAnsi="Calibri" w:cs="Calibri"/>
          <w:color w:val="000000" w:themeColor="text1"/>
          <w:sz w:val="22"/>
          <w:szCs w:val="22"/>
        </w:rPr>
        <w:t>o</w:t>
      </w:r>
      <w:r w:rsidR="00DE56D3">
        <w:rPr>
          <w:rFonts w:ascii="Calibri" w:eastAsia="Calibri" w:hAnsi="Calibri" w:cs="Calibri"/>
          <w:color w:val="000000" w:themeColor="text1"/>
          <w:sz w:val="22"/>
          <w:szCs w:val="22"/>
        </w:rPr>
        <w:t>ject</w:t>
      </w:r>
      <w:r w:rsidRPr="1C7B1752">
        <w:rPr>
          <w:rFonts w:ascii="Calibri" w:eastAsia="Calibri" w:hAnsi="Calibri" w:cs="Calibri"/>
          <w:color w:val="000000" w:themeColor="text1"/>
          <w:sz w:val="22"/>
          <w:szCs w:val="22"/>
        </w:rPr>
        <w:t xml:space="preserve"> starting in 2019.</w:t>
      </w:r>
    </w:p>
    <w:p w14:paraId="14BE9568" w14:textId="77777777" w:rsidR="002D7CC8" w:rsidRPr="00225556" w:rsidRDefault="002D7CC8" w:rsidP="00D1017F">
      <w:pPr>
        <w:jc w:val="both"/>
        <w:rPr>
          <w:rFonts w:asciiTheme="minorHAnsi" w:eastAsia="Calibri" w:hAnsiTheme="minorHAnsi" w:cstheme="minorHAnsi"/>
          <w:color w:val="000000" w:themeColor="text1"/>
          <w:sz w:val="22"/>
          <w:szCs w:val="22"/>
        </w:rPr>
      </w:pPr>
    </w:p>
    <w:p w14:paraId="64910F78" w14:textId="055446D2" w:rsidR="002D7CC8" w:rsidRPr="00225556" w:rsidRDefault="1C7B1752" w:rsidP="00D1017F">
      <w:pPr>
        <w:jc w:val="both"/>
        <w:rPr>
          <w:rFonts w:asciiTheme="minorHAnsi" w:eastAsia="Calibri" w:hAnsiTheme="minorHAnsi" w:cstheme="minorHAnsi"/>
          <w:color w:val="000000" w:themeColor="text1"/>
          <w:sz w:val="22"/>
          <w:szCs w:val="22"/>
        </w:rPr>
      </w:pPr>
      <w:r w:rsidRPr="1C7B1752">
        <w:rPr>
          <w:rFonts w:ascii="Calibri" w:eastAsia="Calibri" w:hAnsi="Calibri" w:cs="Calibri"/>
          <w:color w:val="000000" w:themeColor="text1"/>
          <w:sz w:val="22"/>
          <w:szCs w:val="22"/>
        </w:rPr>
        <w:t>Stakeholders:</w:t>
      </w:r>
    </w:p>
    <w:p w14:paraId="50BA2E9D" w14:textId="77777777" w:rsidR="00D1017F" w:rsidRPr="00225556" w:rsidRDefault="00D1017F" w:rsidP="00D1017F">
      <w:pPr>
        <w:jc w:val="both"/>
        <w:rPr>
          <w:rFonts w:asciiTheme="minorHAnsi" w:eastAsia="Calibri" w:hAnsiTheme="minorHAnsi" w:cstheme="minorHAnsi"/>
          <w:color w:val="000000" w:themeColor="text1"/>
          <w:sz w:val="22"/>
          <w:szCs w:val="22"/>
        </w:rPr>
      </w:pPr>
    </w:p>
    <w:p w14:paraId="142680E3" w14:textId="6F8265F6" w:rsidR="000C66D0" w:rsidRDefault="002D7CC8" w:rsidP="00D1017F">
      <w:pPr>
        <w:jc w:val="both"/>
        <w:rPr>
          <w:rFonts w:asciiTheme="minorHAnsi" w:eastAsia="Calibri" w:hAnsiTheme="minorHAnsi" w:cstheme="minorHAnsi"/>
          <w:color w:val="000000" w:themeColor="text1"/>
          <w:sz w:val="22"/>
          <w:szCs w:val="22"/>
        </w:rPr>
      </w:pPr>
      <w:r w:rsidRPr="00225556">
        <w:rPr>
          <w:rFonts w:asciiTheme="minorHAnsi" w:eastAsia="Calibri" w:hAnsiTheme="minorHAnsi" w:cstheme="minorHAnsi"/>
          <w:color w:val="000000" w:themeColor="text1"/>
          <w:sz w:val="22"/>
          <w:szCs w:val="22"/>
        </w:rPr>
        <w:t>The</w:t>
      </w:r>
      <w:r w:rsidR="004A70ED" w:rsidRPr="00225556">
        <w:rPr>
          <w:rFonts w:asciiTheme="minorHAnsi" w:eastAsia="Calibri" w:hAnsiTheme="minorHAnsi" w:cstheme="minorHAnsi"/>
          <w:color w:val="000000" w:themeColor="text1"/>
          <w:sz w:val="22"/>
          <w:szCs w:val="22"/>
        </w:rPr>
        <w:t xml:space="preserve"> evaluation ne</w:t>
      </w:r>
      <w:r w:rsidRPr="00225556">
        <w:rPr>
          <w:rFonts w:asciiTheme="minorHAnsi" w:eastAsia="Calibri" w:hAnsiTheme="minorHAnsi" w:cstheme="minorHAnsi"/>
          <w:color w:val="000000" w:themeColor="text1"/>
          <w:sz w:val="22"/>
          <w:szCs w:val="22"/>
        </w:rPr>
        <w:t>eds to involve all relevant stakeholders at all levels (international, regional, national, local)</w:t>
      </w:r>
      <w:r w:rsidR="004A70ED" w:rsidRPr="00225556">
        <w:rPr>
          <w:rFonts w:asciiTheme="minorHAnsi" w:eastAsia="Calibri" w:hAnsiTheme="minorHAnsi" w:cstheme="minorHAnsi"/>
          <w:color w:val="000000" w:themeColor="text1"/>
          <w:sz w:val="22"/>
          <w:szCs w:val="22"/>
        </w:rPr>
        <w:t xml:space="preserve"> including project participants and final beneficiaries, implementing local partners (SOS and CBO’s), local government, </w:t>
      </w:r>
      <w:r w:rsidRPr="00225556">
        <w:rPr>
          <w:rFonts w:asciiTheme="minorHAnsi" w:eastAsia="Calibri" w:hAnsiTheme="minorHAnsi" w:cstheme="minorHAnsi"/>
          <w:color w:val="000000" w:themeColor="text1"/>
          <w:sz w:val="22"/>
          <w:szCs w:val="22"/>
        </w:rPr>
        <w:t>relevant institutions</w:t>
      </w:r>
      <w:r w:rsidR="004A70ED" w:rsidRPr="00225556">
        <w:rPr>
          <w:rFonts w:asciiTheme="minorHAnsi" w:eastAsia="Calibri" w:hAnsiTheme="minorHAnsi" w:cstheme="minorHAnsi"/>
          <w:color w:val="000000" w:themeColor="text1"/>
          <w:sz w:val="22"/>
          <w:szCs w:val="22"/>
        </w:rPr>
        <w:t xml:space="preserve">, etc. Everyone involved should be able to benefit from the process and its findings. </w:t>
      </w:r>
      <w:r w:rsidR="000C66D0">
        <w:rPr>
          <w:rFonts w:asciiTheme="minorHAnsi" w:eastAsia="Calibri" w:hAnsiTheme="minorHAnsi" w:cstheme="minorHAnsi"/>
          <w:color w:val="000000" w:themeColor="text1"/>
          <w:sz w:val="22"/>
          <w:szCs w:val="22"/>
        </w:rPr>
        <w:t>The donor agency, as well as government authorities should get relevant information about ou</w:t>
      </w:r>
      <w:r w:rsidR="000C66D0">
        <w:rPr>
          <w:rFonts w:asciiTheme="minorHAnsi" w:eastAsia="Calibri" w:hAnsiTheme="minorHAnsi" w:cstheme="minorHAnsi"/>
          <w:color w:val="000000" w:themeColor="text1"/>
          <w:sz w:val="22"/>
          <w:szCs w:val="22"/>
        </w:rPr>
        <w:t>t</w:t>
      </w:r>
      <w:r w:rsidR="000C66D0">
        <w:rPr>
          <w:rFonts w:asciiTheme="minorHAnsi" w:eastAsia="Calibri" w:hAnsiTheme="minorHAnsi" w:cstheme="minorHAnsi"/>
          <w:color w:val="000000" w:themeColor="text1"/>
          <w:sz w:val="22"/>
          <w:szCs w:val="22"/>
        </w:rPr>
        <w:t xml:space="preserve">comes and outputs and key learnings. In addition to this, the implementing agencies need to get input for future programming, in particular in regards to </w:t>
      </w:r>
      <w:r w:rsidR="00853567">
        <w:rPr>
          <w:rFonts w:asciiTheme="minorHAnsi" w:eastAsia="Calibri" w:hAnsiTheme="minorHAnsi" w:cstheme="minorHAnsi"/>
          <w:color w:val="000000" w:themeColor="text1"/>
          <w:sz w:val="22"/>
          <w:szCs w:val="22"/>
        </w:rPr>
        <w:t>green</w:t>
      </w:r>
      <w:r w:rsidR="000C66D0">
        <w:rPr>
          <w:rFonts w:asciiTheme="minorHAnsi" w:eastAsia="Calibri" w:hAnsiTheme="minorHAnsi" w:cstheme="minorHAnsi"/>
          <w:color w:val="000000" w:themeColor="text1"/>
          <w:sz w:val="22"/>
          <w:szCs w:val="22"/>
        </w:rPr>
        <w:t xml:space="preserve"> economy (opportunities and needs of the target group).</w:t>
      </w:r>
    </w:p>
    <w:p w14:paraId="6D04E1FA" w14:textId="53976B53" w:rsidR="002D7CC8" w:rsidRDefault="002E1504" w:rsidP="00D1017F">
      <w:pPr>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T</w:t>
      </w:r>
      <w:r w:rsidR="004A70ED" w:rsidRPr="00225556">
        <w:rPr>
          <w:rFonts w:asciiTheme="minorHAnsi" w:eastAsia="Calibri" w:hAnsiTheme="minorHAnsi" w:cstheme="minorHAnsi"/>
          <w:color w:val="000000" w:themeColor="text1"/>
          <w:sz w:val="22"/>
          <w:szCs w:val="22"/>
        </w:rPr>
        <w:t xml:space="preserve">he results need to give relevant information for the design of the next phase. Insights are expected on what should be continued, done better or should not be done anymore. In </w:t>
      </w:r>
      <w:r w:rsidR="00225556" w:rsidRPr="00225556">
        <w:rPr>
          <w:rFonts w:asciiTheme="minorHAnsi" w:eastAsia="Calibri" w:hAnsiTheme="minorHAnsi" w:cstheme="minorHAnsi"/>
          <w:color w:val="000000" w:themeColor="text1"/>
          <w:sz w:val="22"/>
          <w:szCs w:val="22"/>
        </w:rPr>
        <w:t>addition,</w:t>
      </w:r>
      <w:r w:rsidR="004A70ED" w:rsidRPr="00225556">
        <w:rPr>
          <w:rFonts w:asciiTheme="minorHAnsi" w:eastAsia="Calibri" w:hAnsiTheme="minorHAnsi" w:cstheme="minorHAnsi"/>
          <w:color w:val="000000" w:themeColor="text1"/>
          <w:sz w:val="22"/>
          <w:szCs w:val="22"/>
        </w:rPr>
        <w:t xml:space="preserve"> the process should bring about answers to questions around opportunities for the target group in regards to green econo</w:t>
      </w:r>
      <w:r w:rsidR="00B85CDC" w:rsidRPr="00225556">
        <w:rPr>
          <w:rFonts w:asciiTheme="minorHAnsi" w:eastAsia="Calibri" w:hAnsiTheme="minorHAnsi" w:cstheme="minorHAnsi"/>
          <w:color w:val="000000" w:themeColor="text1"/>
          <w:sz w:val="22"/>
          <w:szCs w:val="22"/>
        </w:rPr>
        <w:t>my and how this could serve as a lever to improve their lives.</w:t>
      </w:r>
    </w:p>
    <w:p w14:paraId="72FD1EF3" w14:textId="548D7D77" w:rsidR="002E1504" w:rsidRPr="00225556" w:rsidRDefault="002E1504" w:rsidP="00D1017F">
      <w:pPr>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Furthermore the report and the final evaluation workshop, where the findings will be presented and di</w:t>
      </w:r>
      <w:r>
        <w:rPr>
          <w:rFonts w:asciiTheme="minorHAnsi" w:eastAsia="Calibri" w:hAnsiTheme="minorHAnsi" w:cstheme="minorHAnsi"/>
          <w:color w:val="000000" w:themeColor="text1"/>
          <w:sz w:val="22"/>
          <w:szCs w:val="22"/>
        </w:rPr>
        <w:t>s</w:t>
      </w:r>
      <w:r>
        <w:rPr>
          <w:rFonts w:asciiTheme="minorHAnsi" w:eastAsia="Calibri" w:hAnsiTheme="minorHAnsi" w:cstheme="minorHAnsi"/>
          <w:color w:val="000000" w:themeColor="text1"/>
          <w:sz w:val="22"/>
          <w:szCs w:val="22"/>
        </w:rPr>
        <w:t>cussed, need to be suitably packed for the beneficiaries.</w:t>
      </w:r>
    </w:p>
    <w:p w14:paraId="4CDC0EBE" w14:textId="77777777" w:rsidR="00DD4085" w:rsidRPr="00225556" w:rsidRDefault="00DD4085" w:rsidP="00DD4085">
      <w:pPr>
        <w:jc w:val="both"/>
        <w:rPr>
          <w:rFonts w:asciiTheme="minorHAnsi" w:hAnsiTheme="minorHAnsi" w:cstheme="minorHAnsi"/>
          <w:color w:val="000000" w:themeColor="text1"/>
          <w:sz w:val="22"/>
          <w:szCs w:val="22"/>
        </w:rPr>
      </w:pPr>
    </w:p>
    <w:p w14:paraId="312E6E09" w14:textId="7B32BF79" w:rsidR="00DD4085" w:rsidRPr="00225556" w:rsidRDefault="00653BA5" w:rsidP="00DD4085">
      <w:pPr>
        <w:jc w:val="both"/>
        <w:rPr>
          <w:rFonts w:asciiTheme="minorHAnsi" w:hAnsiTheme="minorHAnsi" w:cstheme="minorHAnsi"/>
          <w:color w:val="000000" w:themeColor="text1"/>
          <w:sz w:val="22"/>
          <w:szCs w:val="22"/>
        </w:rPr>
      </w:pPr>
      <w:r>
        <w:rPr>
          <w:rFonts w:ascii="Calibri" w:eastAsia="Calibri" w:hAnsi="Calibri" w:cs="Calibri"/>
          <w:color w:val="000000" w:themeColor="text1"/>
          <w:sz w:val="22"/>
          <w:szCs w:val="22"/>
        </w:rPr>
        <w:t xml:space="preserve">As the evaluation results are supposed to inform the planning of the next phase, and this being an important purpose of the evaluation, </w:t>
      </w:r>
      <w:r w:rsidR="1C7B1752" w:rsidRPr="1C7B1752">
        <w:rPr>
          <w:rFonts w:ascii="Calibri" w:eastAsia="Calibri" w:hAnsi="Calibri" w:cs="Calibri"/>
          <w:color w:val="000000" w:themeColor="text1"/>
          <w:sz w:val="22"/>
          <w:szCs w:val="22"/>
        </w:rPr>
        <w:t xml:space="preserve">the OECD DAC evaluation criteria (relevance, impact, effectiveness, efficiency and sustainability) </w:t>
      </w:r>
      <w:r>
        <w:rPr>
          <w:rFonts w:ascii="Calibri" w:eastAsia="Calibri" w:hAnsi="Calibri" w:cs="Calibri"/>
          <w:color w:val="000000" w:themeColor="text1"/>
          <w:sz w:val="22"/>
          <w:szCs w:val="22"/>
        </w:rPr>
        <w:t xml:space="preserve">need to be given weighted attention. </w:t>
      </w:r>
      <w:r w:rsidRPr="00810510">
        <w:rPr>
          <w:rFonts w:ascii="Calibri" w:eastAsia="Calibri" w:hAnsi="Calibri" w:cs="Calibri"/>
          <w:b/>
          <w:color w:val="000000" w:themeColor="text1"/>
          <w:sz w:val="22"/>
          <w:szCs w:val="22"/>
        </w:rPr>
        <w:t>Effectiveness and sustainability are the top priorities</w:t>
      </w:r>
      <w:r>
        <w:rPr>
          <w:rFonts w:ascii="Calibri" w:eastAsia="Calibri" w:hAnsi="Calibri" w:cs="Calibri"/>
          <w:color w:val="000000" w:themeColor="text1"/>
          <w:sz w:val="22"/>
          <w:szCs w:val="22"/>
        </w:rPr>
        <w:t xml:space="preserve">, followed by efficiency, relevance and impact. </w:t>
      </w:r>
      <w:r w:rsidR="009C3804">
        <w:rPr>
          <w:rFonts w:ascii="Calibri" w:eastAsia="Calibri" w:hAnsi="Calibri" w:cs="Calibri"/>
          <w:color w:val="000000" w:themeColor="text1"/>
          <w:sz w:val="22"/>
          <w:szCs w:val="22"/>
        </w:rPr>
        <w:t>In the light of this, t</w:t>
      </w:r>
      <w:r w:rsidR="002E1504">
        <w:rPr>
          <w:rFonts w:ascii="Calibri" w:eastAsia="Calibri" w:hAnsi="Calibri" w:cs="Calibri"/>
          <w:color w:val="000000" w:themeColor="text1"/>
          <w:sz w:val="22"/>
          <w:szCs w:val="22"/>
        </w:rPr>
        <w:t>he evaluation</w:t>
      </w:r>
      <w:r w:rsidR="1C7B1752" w:rsidRPr="1C7B1752">
        <w:rPr>
          <w:rFonts w:ascii="Calibri" w:eastAsia="Calibri" w:hAnsi="Calibri" w:cs="Calibri"/>
          <w:color w:val="000000" w:themeColor="text1"/>
          <w:sz w:val="22"/>
          <w:szCs w:val="22"/>
        </w:rPr>
        <w:t xml:space="preserve"> team has to analyse the fo</w:t>
      </w:r>
      <w:r w:rsidR="1C7B1752" w:rsidRPr="1C7B1752">
        <w:rPr>
          <w:rFonts w:ascii="Calibri" w:eastAsia="Calibri" w:hAnsi="Calibri" w:cs="Calibri"/>
          <w:color w:val="000000" w:themeColor="text1"/>
          <w:sz w:val="22"/>
          <w:szCs w:val="22"/>
        </w:rPr>
        <w:t>l</w:t>
      </w:r>
      <w:r w:rsidR="1C7B1752" w:rsidRPr="1C7B1752">
        <w:rPr>
          <w:rFonts w:ascii="Calibri" w:eastAsia="Calibri" w:hAnsi="Calibri" w:cs="Calibri"/>
          <w:color w:val="000000" w:themeColor="text1"/>
          <w:sz w:val="22"/>
          <w:szCs w:val="22"/>
        </w:rPr>
        <w:t>low</w:t>
      </w:r>
      <w:r w:rsidR="009C3804">
        <w:rPr>
          <w:rFonts w:ascii="Calibri" w:eastAsia="Calibri" w:hAnsi="Calibri" w:cs="Calibri"/>
          <w:color w:val="000000" w:themeColor="text1"/>
          <w:sz w:val="22"/>
          <w:szCs w:val="22"/>
        </w:rPr>
        <w:t>ing points</w:t>
      </w:r>
      <w:r w:rsidR="1C7B1752" w:rsidRPr="1C7B1752">
        <w:rPr>
          <w:rFonts w:ascii="Calibri" w:eastAsia="Calibri" w:hAnsi="Calibri" w:cs="Calibri"/>
          <w:color w:val="000000" w:themeColor="text1"/>
          <w:sz w:val="22"/>
          <w:szCs w:val="22"/>
        </w:rPr>
        <w:t xml:space="preserve">: </w:t>
      </w:r>
    </w:p>
    <w:p w14:paraId="5D400F08" w14:textId="77777777" w:rsidR="00DD4085" w:rsidRPr="00225556" w:rsidRDefault="00DD4085" w:rsidP="00DD4085">
      <w:pPr>
        <w:jc w:val="both"/>
        <w:rPr>
          <w:rFonts w:asciiTheme="minorHAnsi" w:hAnsiTheme="minorHAnsi" w:cstheme="minorHAnsi"/>
          <w:color w:val="000000" w:themeColor="text1"/>
          <w:sz w:val="22"/>
          <w:szCs w:val="22"/>
        </w:rPr>
      </w:pPr>
    </w:p>
    <w:p w14:paraId="24A5C9FC" w14:textId="03614B1F" w:rsidR="00DD4085" w:rsidRPr="00225556" w:rsidRDefault="1C7B1752" w:rsidP="00DA5A31">
      <w:pPr>
        <w:pStyle w:val="Listenabsatz"/>
        <w:numPr>
          <w:ilvl w:val="0"/>
          <w:numId w:val="20"/>
        </w:numPr>
        <w:spacing w:line="240" w:lineRule="auto"/>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The desi</w:t>
      </w:r>
      <w:r w:rsidR="00DE56D3">
        <w:rPr>
          <w:rFonts w:ascii="Calibri" w:eastAsia="Calibri" w:hAnsi="Calibri" w:cs="Calibri"/>
          <w:color w:val="000000" w:themeColor="text1"/>
          <w:sz w:val="22"/>
          <w:szCs w:val="22"/>
        </w:rPr>
        <w:t xml:space="preserve">gn and coherence of the project </w:t>
      </w:r>
      <w:r w:rsidRPr="1C7B1752">
        <w:rPr>
          <w:rFonts w:ascii="Calibri" w:eastAsia="Calibri" w:hAnsi="Calibri" w:cs="Calibri"/>
          <w:color w:val="000000" w:themeColor="text1"/>
          <w:sz w:val="22"/>
          <w:szCs w:val="22"/>
        </w:rPr>
        <w:t>including the design of the log frame matrix/programme theory and its assumptions.</w:t>
      </w:r>
    </w:p>
    <w:p w14:paraId="246E4A38" w14:textId="0F5A0810" w:rsidR="00DD4085" w:rsidRPr="00225556" w:rsidRDefault="1C7B1752" w:rsidP="00DA5A31">
      <w:pPr>
        <w:pStyle w:val="Listenabsatz"/>
        <w:numPr>
          <w:ilvl w:val="0"/>
          <w:numId w:val="20"/>
        </w:numPr>
        <w:spacing w:line="240" w:lineRule="auto"/>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The exten</w:t>
      </w:r>
      <w:r w:rsidR="00DE56D3">
        <w:rPr>
          <w:rFonts w:ascii="Calibri" w:eastAsia="Calibri" w:hAnsi="Calibri" w:cs="Calibri"/>
          <w:color w:val="000000" w:themeColor="text1"/>
          <w:sz w:val="22"/>
          <w:szCs w:val="22"/>
        </w:rPr>
        <w:t>t to which the project</w:t>
      </w:r>
      <w:r w:rsidRPr="1C7B1752">
        <w:rPr>
          <w:rFonts w:ascii="Calibri" w:eastAsia="Calibri" w:hAnsi="Calibri" w:cs="Calibri"/>
          <w:color w:val="000000" w:themeColor="text1"/>
          <w:sz w:val="22"/>
          <w:szCs w:val="22"/>
        </w:rPr>
        <w:t xml:space="preserve"> has already achieved its </w:t>
      </w:r>
      <w:r w:rsidR="003A04D0">
        <w:rPr>
          <w:rFonts w:ascii="Calibri" w:eastAsia="Calibri" w:hAnsi="Calibri" w:cs="Calibri"/>
          <w:color w:val="000000" w:themeColor="text1"/>
          <w:sz w:val="22"/>
          <w:szCs w:val="22"/>
        </w:rPr>
        <w:t>outcomes and outputs</w:t>
      </w:r>
      <w:r w:rsidRPr="1C7B1752">
        <w:rPr>
          <w:rFonts w:ascii="Calibri" w:eastAsia="Calibri" w:hAnsi="Calibri" w:cs="Calibri"/>
          <w:color w:val="000000" w:themeColor="text1"/>
          <w:sz w:val="22"/>
          <w:szCs w:val="22"/>
        </w:rPr>
        <w:t xml:space="preserve"> or is likely to achieve them, including the extent to</w:t>
      </w:r>
      <w:r w:rsidR="00DE56D3">
        <w:rPr>
          <w:rFonts w:ascii="Calibri" w:eastAsia="Calibri" w:hAnsi="Calibri" w:cs="Calibri"/>
          <w:color w:val="000000" w:themeColor="text1"/>
          <w:sz w:val="22"/>
          <w:szCs w:val="22"/>
        </w:rPr>
        <w:t xml:space="preserve"> which the lives of the project</w:t>
      </w:r>
      <w:r w:rsidRPr="1C7B1752">
        <w:rPr>
          <w:rFonts w:ascii="Calibri" w:eastAsia="Calibri" w:hAnsi="Calibri" w:cs="Calibri"/>
          <w:color w:val="000000" w:themeColor="text1"/>
          <w:sz w:val="22"/>
          <w:szCs w:val="22"/>
        </w:rPr>
        <w:t xml:space="preserve"> beneficiaries (women, men, girls, boys) have already been improved. Also the extent to which supported institutions have already benefi</w:t>
      </w:r>
      <w:r w:rsidRPr="1C7B1752">
        <w:rPr>
          <w:rFonts w:ascii="Calibri" w:eastAsia="Calibri" w:hAnsi="Calibri" w:cs="Calibri"/>
          <w:color w:val="000000" w:themeColor="text1"/>
          <w:sz w:val="22"/>
          <w:szCs w:val="22"/>
        </w:rPr>
        <w:t>t</w:t>
      </w:r>
      <w:r w:rsidRPr="1C7B1752">
        <w:rPr>
          <w:rFonts w:ascii="Calibri" w:eastAsia="Calibri" w:hAnsi="Calibri" w:cs="Calibri"/>
          <w:color w:val="000000" w:themeColor="text1"/>
          <w:sz w:val="22"/>
          <w:szCs w:val="22"/>
        </w:rPr>
        <w:t xml:space="preserve">ted people. </w:t>
      </w:r>
    </w:p>
    <w:p w14:paraId="69D2C022" w14:textId="058526B4" w:rsidR="0051150A" w:rsidRPr="00225556" w:rsidRDefault="1C7B1752" w:rsidP="00DA5A31">
      <w:pPr>
        <w:pStyle w:val="Listenabsatz"/>
        <w:numPr>
          <w:ilvl w:val="0"/>
          <w:numId w:val="20"/>
        </w:numPr>
        <w:spacing w:line="240" w:lineRule="auto"/>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The strengths and weaknesses in terms of planning, management, implementation and monitoring </w:t>
      </w:r>
    </w:p>
    <w:p w14:paraId="0258E88A" w14:textId="7C15F1A0" w:rsidR="0051150A" w:rsidRPr="00225556" w:rsidRDefault="1C7B1752" w:rsidP="00DA5A31">
      <w:pPr>
        <w:pStyle w:val="Listenabsatz"/>
        <w:numPr>
          <w:ilvl w:val="0"/>
          <w:numId w:val="20"/>
        </w:numPr>
        <w:spacing w:line="240" w:lineRule="auto"/>
        <w:jc w:val="both"/>
        <w:rPr>
          <w:rFonts w:asciiTheme="minorHAnsi" w:eastAsia="Times New Roman"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The extent to which cross-cutting issues (gender and environment mainstreaming) were applied. It is to be noted that this </w:t>
      </w:r>
      <w:r w:rsidR="00DE56D3">
        <w:rPr>
          <w:rFonts w:ascii="Calibri" w:eastAsia="Calibri" w:hAnsi="Calibri" w:cs="Calibri"/>
          <w:color w:val="000000" w:themeColor="text1"/>
          <w:sz w:val="22"/>
          <w:szCs w:val="22"/>
        </w:rPr>
        <w:t>project</w:t>
      </w:r>
      <w:r w:rsidRPr="1C7B1752">
        <w:rPr>
          <w:rFonts w:ascii="Calibri" w:eastAsia="Calibri" w:hAnsi="Calibri" w:cs="Calibri"/>
          <w:color w:val="000000" w:themeColor="text1"/>
          <w:sz w:val="22"/>
          <w:szCs w:val="22"/>
        </w:rPr>
        <w:t xml:space="preserve"> contains a strong gender equality component. The evaluat</w:t>
      </w:r>
      <w:r w:rsidR="00653BA5">
        <w:rPr>
          <w:rFonts w:ascii="Calibri" w:eastAsia="Calibri" w:hAnsi="Calibri" w:cs="Calibri"/>
          <w:color w:val="000000" w:themeColor="text1"/>
          <w:sz w:val="22"/>
          <w:szCs w:val="22"/>
        </w:rPr>
        <w:t>ion team</w:t>
      </w:r>
      <w:r w:rsidRPr="1C7B1752">
        <w:rPr>
          <w:rFonts w:ascii="Calibri" w:eastAsia="Calibri" w:hAnsi="Calibri" w:cs="Calibri"/>
          <w:color w:val="000000" w:themeColor="text1"/>
          <w:sz w:val="22"/>
          <w:szCs w:val="22"/>
        </w:rPr>
        <w:t xml:space="preserve">, who is expected to have sound knowledge about </w:t>
      </w:r>
      <w:r w:rsidRPr="1C7B1752">
        <w:rPr>
          <w:rFonts w:ascii="Calibri" w:eastAsia="Calibri" w:hAnsi="Calibri" w:cs="Calibri"/>
          <w:b/>
          <w:bCs/>
          <w:color w:val="000000" w:themeColor="text1"/>
          <w:sz w:val="22"/>
          <w:szCs w:val="22"/>
        </w:rPr>
        <w:t>gender programming</w:t>
      </w:r>
      <w:r w:rsidRPr="1C7B1752">
        <w:rPr>
          <w:rFonts w:ascii="Calibri" w:eastAsia="Calibri" w:hAnsi="Calibri" w:cs="Calibri"/>
          <w:color w:val="000000" w:themeColor="text1"/>
          <w:sz w:val="22"/>
          <w:szCs w:val="22"/>
        </w:rPr>
        <w:t xml:space="preserve">, needs to give this aspect </w:t>
      </w:r>
      <w:r w:rsidRPr="1C7B1752">
        <w:rPr>
          <w:rFonts w:ascii="Calibri" w:eastAsia="Calibri" w:hAnsi="Calibri" w:cs="Calibri"/>
          <w:color w:val="000000" w:themeColor="text1"/>
          <w:sz w:val="22"/>
          <w:szCs w:val="22"/>
        </w:rPr>
        <w:lastRenderedPageBreak/>
        <w:t xml:space="preserve">due emphasis. Furthermore, in view of the thematic focus of the new </w:t>
      </w:r>
      <w:r w:rsidR="00DE56D3">
        <w:rPr>
          <w:rFonts w:ascii="Calibri" w:eastAsia="Calibri" w:hAnsi="Calibri" w:cs="Calibri"/>
          <w:color w:val="000000" w:themeColor="text1"/>
          <w:sz w:val="22"/>
          <w:szCs w:val="22"/>
        </w:rPr>
        <w:t>project</w:t>
      </w:r>
      <w:r w:rsidRPr="1C7B1752">
        <w:rPr>
          <w:rFonts w:ascii="Calibri" w:eastAsia="Calibri" w:hAnsi="Calibri" w:cs="Calibri"/>
          <w:color w:val="000000" w:themeColor="text1"/>
          <w:sz w:val="22"/>
          <w:szCs w:val="22"/>
        </w:rPr>
        <w:t xml:space="preserve">, the evaluator is also expected to have sound knowledge about </w:t>
      </w:r>
      <w:r w:rsidRPr="1C7B1752">
        <w:rPr>
          <w:rFonts w:ascii="Calibri" w:eastAsia="Calibri" w:hAnsi="Calibri" w:cs="Calibri"/>
          <w:b/>
          <w:bCs/>
          <w:color w:val="000000" w:themeColor="text1"/>
          <w:sz w:val="22"/>
          <w:szCs w:val="22"/>
        </w:rPr>
        <w:t>green economy</w:t>
      </w:r>
      <w:r w:rsidRPr="1C7B1752">
        <w:rPr>
          <w:rFonts w:ascii="Calibri" w:eastAsia="Calibri" w:hAnsi="Calibri" w:cs="Calibri"/>
          <w:color w:val="000000" w:themeColor="text1"/>
          <w:sz w:val="22"/>
          <w:szCs w:val="22"/>
        </w:rPr>
        <w:t xml:space="preserve"> in the context of the geographic interve</w:t>
      </w:r>
      <w:r w:rsidRPr="1C7B1752">
        <w:rPr>
          <w:rFonts w:ascii="Calibri" w:eastAsia="Calibri" w:hAnsi="Calibri" w:cs="Calibri"/>
          <w:color w:val="000000" w:themeColor="text1"/>
          <w:sz w:val="22"/>
          <w:szCs w:val="22"/>
        </w:rPr>
        <w:t>n</w:t>
      </w:r>
      <w:r w:rsidRPr="1C7B1752">
        <w:rPr>
          <w:rFonts w:ascii="Calibri" w:eastAsia="Calibri" w:hAnsi="Calibri" w:cs="Calibri"/>
          <w:color w:val="000000" w:themeColor="text1"/>
          <w:sz w:val="22"/>
          <w:szCs w:val="22"/>
        </w:rPr>
        <w:t>tion areas,</w:t>
      </w:r>
      <w:r w:rsidR="00810510">
        <w:rPr>
          <w:rFonts w:ascii="Calibri" w:eastAsia="Calibri" w:hAnsi="Calibri" w:cs="Calibri"/>
          <w:color w:val="000000" w:themeColor="text1"/>
          <w:sz w:val="22"/>
          <w:szCs w:val="22"/>
        </w:rPr>
        <w:t xml:space="preserve"> in order to give relevant input for the design.</w:t>
      </w:r>
    </w:p>
    <w:p w14:paraId="0A999D79" w14:textId="4B712896" w:rsidR="00322ADD" w:rsidRPr="00225556" w:rsidRDefault="1C7B1752" w:rsidP="00DA5A31">
      <w:pPr>
        <w:pStyle w:val="Listenabsatz"/>
        <w:numPr>
          <w:ilvl w:val="0"/>
          <w:numId w:val="20"/>
        </w:numPr>
        <w:spacing w:line="240" w:lineRule="auto"/>
        <w:jc w:val="both"/>
        <w:rPr>
          <w:rFonts w:asciiTheme="minorHAnsi" w:eastAsia="Times New Roman"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The efficiency of the </w:t>
      </w:r>
      <w:r w:rsidR="00DE56D3">
        <w:rPr>
          <w:rFonts w:ascii="Calibri" w:eastAsia="Calibri" w:hAnsi="Calibri" w:cs="Calibri"/>
          <w:color w:val="000000" w:themeColor="text1"/>
          <w:sz w:val="22"/>
          <w:szCs w:val="22"/>
        </w:rPr>
        <w:t>project</w:t>
      </w:r>
      <w:r w:rsidRPr="1C7B1752">
        <w:rPr>
          <w:rFonts w:ascii="Calibri" w:eastAsia="Calibri" w:hAnsi="Calibri" w:cs="Calibri"/>
          <w:color w:val="000000" w:themeColor="text1"/>
          <w:sz w:val="22"/>
          <w:szCs w:val="22"/>
        </w:rPr>
        <w:t xml:space="preserve"> in relation to beneficiaries, cost and timeframe of the </w:t>
      </w:r>
      <w:r w:rsidR="00DE56D3">
        <w:rPr>
          <w:rFonts w:ascii="Calibri" w:eastAsia="Calibri" w:hAnsi="Calibri" w:cs="Calibri"/>
          <w:color w:val="000000" w:themeColor="text1"/>
          <w:sz w:val="22"/>
          <w:szCs w:val="22"/>
        </w:rPr>
        <w:t>project</w:t>
      </w:r>
      <w:r w:rsidRPr="1C7B1752">
        <w:rPr>
          <w:rFonts w:ascii="Calibri" w:eastAsia="Calibri" w:hAnsi="Calibri" w:cs="Calibri"/>
          <w:color w:val="000000" w:themeColor="text1"/>
          <w:sz w:val="22"/>
          <w:szCs w:val="22"/>
        </w:rPr>
        <w:t xml:space="preserve">. </w:t>
      </w:r>
    </w:p>
    <w:p w14:paraId="52868EEA" w14:textId="5448D4BB" w:rsidR="00322ADD" w:rsidRPr="00225556" w:rsidRDefault="1C7B1752" w:rsidP="00DA5A31">
      <w:pPr>
        <w:pStyle w:val="Listenabsatz"/>
        <w:numPr>
          <w:ilvl w:val="0"/>
          <w:numId w:val="20"/>
        </w:numPr>
        <w:spacing w:line="240" w:lineRule="auto"/>
        <w:jc w:val="both"/>
        <w:rPr>
          <w:rFonts w:asciiTheme="minorHAnsi" w:eastAsia="Times New Roman" w:hAnsiTheme="minorHAnsi" w:cstheme="minorHAnsi"/>
          <w:color w:val="000000" w:themeColor="text1"/>
          <w:sz w:val="22"/>
          <w:szCs w:val="22"/>
        </w:rPr>
      </w:pPr>
      <w:r w:rsidRPr="1C7B1752">
        <w:rPr>
          <w:rFonts w:ascii="Calibri" w:eastAsia="Calibri" w:hAnsi="Calibri" w:cs="Calibri"/>
          <w:color w:val="000000" w:themeColor="text1"/>
          <w:sz w:val="22"/>
          <w:szCs w:val="22"/>
        </w:rPr>
        <w:t>The logframe and verifiable indicators found in the original proposal and provide post-</w:t>
      </w:r>
      <w:r w:rsidR="00DE56D3">
        <w:rPr>
          <w:rFonts w:ascii="Calibri" w:eastAsia="Calibri" w:hAnsi="Calibri" w:cs="Calibri"/>
          <w:color w:val="000000" w:themeColor="text1"/>
          <w:sz w:val="22"/>
          <w:szCs w:val="22"/>
        </w:rPr>
        <w:t>project</w:t>
      </w:r>
      <w:r w:rsidRPr="1C7B1752">
        <w:rPr>
          <w:rFonts w:ascii="Calibri" w:eastAsia="Calibri" w:hAnsi="Calibri" w:cs="Calibri"/>
          <w:color w:val="000000" w:themeColor="text1"/>
          <w:sz w:val="22"/>
          <w:szCs w:val="22"/>
        </w:rPr>
        <w:t xml:space="preserve"> fi</w:t>
      </w:r>
      <w:r w:rsidRPr="1C7B1752">
        <w:rPr>
          <w:rFonts w:ascii="Calibri" w:eastAsia="Calibri" w:hAnsi="Calibri" w:cs="Calibri"/>
          <w:color w:val="000000" w:themeColor="text1"/>
          <w:sz w:val="22"/>
          <w:szCs w:val="22"/>
        </w:rPr>
        <w:t>g</w:t>
      </w:r>
      <w:r w:rsidRPr="1C7B1752">
        <w:rPr>
          <w:rFonts w:ascii="Calibri" w:eastAsia="Calibri" w:hAnsi="Calibri" w:cs="Calibri"/>
          <w:color w:val="000000" w:themeColor="text1"/>
          <w:sz w:val="22"/>
          <w:szCs w:val="22"/>
        </w:rPr>
        <w:t xml:space="preserve">ures along with a narrative explaining the reasons for under/over performance achievement. </w:t>
      </w:r>
    </w:p>
    <w:p w14:paraId="05615DC8" w14:textId="28B30A63" w:rsidR="00322ADD" w:rsidRPr="00225556" w:rsidRDefault="1C7B1752" w:rsidP="00DA5A31">
      <w:pPr>
        <w:pStyle w:val="Listenabsatz"/>
        <w:numPr>
          <w:ilvl w:val="0"/>
          <w:numId w:val="20"/>
        </w:numPr>
        <w:spacing w:line="240" w:lineRule="auto"/>
        <w:jc w:val="both"/>
        <w:rPr>
          <w:rFonts w:asciiTheme="minorHAnsi" w:eastAsia="Times New Roman" w:hAnsiTheme="minorHAnsi" w:cstheme="minorHAnsi"/>
          <w:color w:val="000000" w:themeColor="text1"/>
          <w:sz w:val="22"/>
          <w:szCs w:val="22"/>
        </w:rPr>
      </w:pPr>
      <w:r w:rsidRPr="1C7B1752">
        <w:rPr>
          <w:rFonts w:ascii="Calibri" w:eastAsia="Calibri" w:hAnsi="Calibri" w:cs="Calibri"/>
          <w:color w:val="000000" w:themeColor="text1"/>
          <w:sz w:val="22"/>
          <w:szCs w:val="22"/>
        </w:rPr>
        <w:t>Conclusions, recommendations and lessons learnt for future strategy and improvements in impl</w:t>
      </w:r>
      <w:r w:rsidRPr="1C7B1752">
        <w:rPr>
          <w:rFonts w:ascii="Calibri" w:eastAsia="Calibri" w:hAnsi="Calibri" w:cs="Calibri"/>
          <w:color w:val="000000" w:themeColor="text1"/>
          <w:sz w:val="22"/>
          <w:szCs w:val="22"/>
        </w:rPr>
        <w:t>e</w:t>
      </w:r>
      <w:r w:rsidRPr="1C7B1752">
        <w:rPr>
          <w:rFonts w:ascii="Calibri" w:eastAsia="Calibri" w:hAnsi="Calibri" w:cs="Calibri"/>
          <w:color w:val="000000" w:themeColor="text1"/>
          <w:sz w:val="22"/>
          <w:szCs w:val="22"/>
        </w:rPr>
        <w:t xml:space="preserve">mentation of the </w:t>
      </w:r>
      <w:r w:rsidR="00DE56D3">
        <w:rPr>
          <w:rFonts w:ascii="Calibri" w:eastAsia="Calibri" w:hAnsi="Calibri" w:cs="Calibri"/>
          <w:color w:val="000000" w:themeColor="text1"/>
          <w:sz w:val="22"/>
          <w:szCs w:val="22"/>
        </w:rPr>
        <w:t>project</w:t>
      </w:r>
      <w:r w:rsidRPr="1C7B1752">
        <w:rPr>
          <w:rFonts w:ascii="Calibri" w:eastAsia="Calibri" w:hAnsi="Calibri" w:cs="Calibri"/>
          <w:color w:val="000000" w:themeColor="text1"/>
          <w:sz w:val="22"/>
          <w:szCs w:val="22"/>
        </w:rPr>
        <w:t>.</w:t>
      </w:r>
    </w:p>
    <w:p w14:paraId="171225BC" w14:textId="264C1E7D" w:rsidR="00322ADD" w:rsidRPr="00225556" w:rsidRDefault="1C7B1752" w:rsidP="00DA5A31">
      <w:pPr>
        <w:pStyle w:val="Listenabsatz"/>
        <w:numPr>
          <w:ilvl w:val="0"/>
          <w:numId w:val="20"/>
        </w:numPr>
        <w:spacing w:line="240" w:lineRule="auto"/>
        <w:jc w:val="both"/>
        <w:rPr>
          <w:rFonts w:asciiTheme="minorHAnsi" w:eastAsia="Times New Roman"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The current political, social and cultural factors impacting the implementation of the </w:t>
      </w:r>
      <w:r w:rsidR="00DE56D3">
        <w:rPr>
          <w:rFonts w:ascii="Calibri" w:eastAsia="Calibri" w:hAnsi="Calibri" w:cs="Calibri"/>
          <w:color w:val="000000" w:themeColor="text1"/>
          <w:sz w:val="22"/>
          <w:szCs w:val="22"/>
        </w:rPr>
        <w:t>project</w:t>
      </w:r>
      <w:r w:rsidRPr="1C7B1752">
        <w:rPr>
          <w:rFonts w:ascii="Calibri" w:eastAsia="Calibri" w:hAnsi="Calibri" w:cs="Calibri"/>
          <w:color w:val="000000" w:themeColor="text1"/>
          <w:sz w:val="22"/>
          <w:szCs w:val="22"/>
        </w:rPr>
        <w:t>.</w:t>
      </w:r>
    </w:p>
    <w:p w14:paraId="6059D20F" w14:textId="480AC0CA" w:rsidR="00322ADD" w:rsidRPr="00225556" w:rsidRDefault="1C7B1752" w:rsidP="00DA5A31">
      <w:pPr>
        <w:pStyle w:val="Listenabsatz"/>
        <w:numPr>
          <w:ilvl w:val="0"/>
          <w:numId w:val="20"/>
        </w:numPr>
        <w:spacing w:line="240" w:lineRule="auto"/>
        <w:jc w:val="both"/>
        <w:rPr>
          <w:rFonts w:asciiTheme="minorHAnsi" w:eastAsia="Times New Roman"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The communities’ attitude towards the </w:t>
      </w:r>
      <w:r w:rsidR="00DE56D3">
        <w:rPr>
          <w:rFonts w:ascii="Calibri" w:eastAsia="Calibri" w:hAnsi="Calibri" w:cs="Calibri"/>
          <w:color w:val="000000" w:themeColor="text1"/>
          <w:sz w:val="22"/>
          <w:szCs w:val="22"/>
        </w:rPr>
        <w:t>project</w:t>
      </w:r>
    </w:p>
    <w:p w14:paraId="77F6B4AA" w14:textId="6D18ADC9" w:rsidR="53F5A7D2" w:rsidRPr="00225556" w:rsidRDefault="53F5A7D2" w:rsidP="005F4049">
      <w:pPr>
        <w:spacing w:line="240" w:lineRule="auto"/>
        <w:jc w:val="both"/>
        <w:rPr>
          <w:rFonts w:asciiTheme="minorHAnsi" w:hAnsiTheme="minorHAnsi" w:cstheme="minorHAnsi"/>
          <w:sz w:val="22"/>
          <w:szCs w:val="22"/>
        </w:rPr>
      </w:pPr>
    </w:p>
    <w:p w14:paraId="37E71C95" w14:textId="2A4C6B2D" w:rsidR="00DD4085" w:rsidRPr="00225556" w:rsidRDefault="1C7B1752" w:rsidP="00DA5A31">
      <w:pPr>
        <w:numPr>
          <w:ilvl w:val="0"/>
          <w:numId w:val="23"/>
        </w:numPr>
        <w:spacing w:line="240" w:lineRule="auto"/>
        <w:ind w:left="0" w:firstLine="0"/>
        <w:jc w:val="both"/>
        <w:rPr>
          <w:rFonts w:asciiTheme="minorHAnsi" w:hAnsiTheme="minorHAnsi" w:cstheme="minorHAnsi"/>
          <w:b/>
          <w:color w:val="000000" w:themeColor="text1"/>
          <w:sz w:val="22"/>
          <w:szCs w:val="22"/>
          <w:u w:val="single"/>
        </w:rPr>
      </w:pPr>
      <w:r w:rsidRPr="1C7B1752">
        <w:rPr>
          <w:rFonts w:ascii="Calibri" w:eastAsia="Calibri" w:hAnsi="Calibri" w:cs="Calibri"/>
          <w:b/>
          <w:bCs/>
          <w:color w:val="000000" w:themeColor="text1"/>
          <w:sz w:val="22"/>
          <w:szCs w:val="22"/>
          <w:u w:val="single"/>
        </w:rPr>
        <w:t>Subjects and Focus</w:t>
      </w:r>
    </w:p>
    <w:p w14:paraId="38405134" w14:textId="77777777" w:rsidR="00DD4085" w:rsidRPr="00225556" w:rsidRDefault="00DD4085" w:rsidP="00DD4085">
      <w:pPr>
        <w:ind w:left="360"/>
        <w:jc w:val="both"/>
        <w:rPr>
          <w:rFonts w:asciiTheme="minorHAnsi" w:hAnsiTheme="minorHAnsi" w:cstheme="minorHAnsi"/>
          <w:b/>
          <w:color w:val="000000" w:themeColor="text1"/>
          <w:sz w:val="22"/>
          <w:szCs w:val="22"/>
        </w:rPr>
      </w:pPr>
    </w:p>
    <w:p w14:paraId="1677FFE6" w14:textId="081712E9" w:rsidR="00DD4085" w:rsidRPr="00853567" w:rsidRDefault="009C3804" w:rsidP="009C3804">
      <w:pPr>
        <w:pStyle w:val="Aufzhlungszeichen"/>
        <w:numPr>
          <w:ilvl w:val="0"/>
          <w:numId w:val="0"/>
        </w:numPr>
        <w:ind w:left="360"/>
        <w:rPr>
          <w:rFonts w:asciiTheme="minorHAnsi" w:hAnsiTheme="minorHAnsi" w:cstheme="minorHAnsi"/>
          <w:color w:val="000000" w:themeColor="text1"/>
          <w:sz w:val="22"/>
          <w:szCs w:val="22"/>
          <w:u w:val="single"/>
        </w:rPr>
      </w:pPr>
      <w:r w:rsidRPr="00853567">
        <w:rPr>
          <w:rFonts w:asciiTheme="minorHAnsi" w:eastAsia="Calibri" w:hAnsiTheme="minorHAnsi" w:cs="Calibri"/>
          <w:color w:val="000000" w:themeColor="text1"/>
          <w:sz w:val="22"/>
          <w:szCs w:val="22"/>
          <w:u w:val="single"/>
        </w:rPr>
        <w:t>T</w:t>
      </w:r>
      <w:r w:rsidR="1C7B1752" w:rsidRPr="00853567">
        <w:rPr>
          <w:rFonts w:asciiTheme="minorHAnsi" w:eastAsia="Calibri" w:hAnsiTheme="minorHAnsi" w:cs="Calibri"/>
          <w:color w:val="000000" w:themeColor="text1"/>
          <w:sz w:val="22"/>
          <w:szCs w:val="22"/>
          <w:u w:val="single"/>
        </w:rPr>
        <w:t>o</w:t>
      </w:r>
      <w:r w:rsidRPr="00853567">
        <w:rPr>
          <w:rFonts w:asciiTheme="minorHAnsi" w:eastAsia="Calibri" w:hAnsiTheme="minorHAnsi" w:cs="Calibri"/>
          <w:color w:val="000000" w:themeColor="text1"/>
          <w:sz w:val="22"/>
          <w:szCs w:val="22"/>
          <w:u w:val="single"/>
        </w:rPr>
        <w:t>pic of the evaluation:</w:t>
      </w:r>
    </w:p>
    <w:p w14:paraId="5C53DABC" w14:textId="4DBE088C" w:rsidR="003B1027" w:rsidRPr="00BD2765" w:rsidRDefault="009C3804" w:rsidP="009C3804">
      <w:pPr>
        <w:pStyle w:val="Aufzhlungszeichen"/>
        <w:numPr>
          <w:ilvl w:val="0"/>
          <w:numId w:val="0"/>
        </w:numPr>
        <w:ind w:left="360" w:firstLine="348"/>
        <w:rPr>
          <w:rFonts w:asciiTheme="minorHAnsi" w:hAnsiTheme="minorHAnsi" w:cstheme="minorHAnsi"/>
          <w:color w:val="000000" w:themeColor="text1"/>
          <w:sz w:val="22"/>
          <w:szCs w:val="22"/>
        </w:rPr>
      </w:pPr>
      <w:r w:rsidRPr="00BD2765">
        <w:rPr>
          <w:rFonts w:asciiTheme="minorHAnsi" w:eastAsia="Calibri" w:hAnsiTheme="minorHAnsi" w:cs="Calibri"/>
          <w:color w:val="000000" w:themeColor="text1"/>
          <w:sz w:val="22"/>
          <w:szCs w:val="22"/>
        </w:rPr>
        <w:t>L</w:t>
      </w:r>
      <w:r w:rsidR="003B1027" w:rsidRPr="00BD2765">
        <w:rPr>
          <w:rFonts w:asciiTheme="minorHAnsi" w:eastAsia="Calibri" w:hAnsiTheme="minorHAnsi" w:cs="Calibri"/>
          <w:color w:val="000000" w:themeColor="text1"/>
          <w:sz w:val="22"/>
          <w:szCs w:val="22"/>
        </w:rPr>
        <w:t>earning and inform the planning and desig</w:t>
      </w:r>
      <w:r w:rsidR="00810510">
        <w:rPr>
          <w:rFonts w:asciiTheme="minorHAnsi" w:eastAsia="Calibri" w:hAnsiTheme="minorHAnsi" w:cs="Calibri"/>
          <w:color w:val="000000" w:themeColor="text1"/>
          <w:sz w:val="22"/>
          <w:szCs w:val="22"/>
        </w:rPr>
        <w:t>n</w:t>
      </w:r>
      <w:r w:rsidR="003B1027" w:rsidRPr="00BD2765">
        <w:rPr>
          <w:rFonts w:asciiTheme="minorHAnsi" w:eastAsia="Calibri" w:hAnsiTheme="minorHAnsi" w:cs="Calibri"/>
          <w:color w:val="000000" w:themeColor="text1"/>
          <w:sz w:val="22"/>
          <w:szCs w:val="22"/>
        </w:rPr>
        <w:t xml:space="preserve"> of next phase</w:t>
      </w:r>
    </w:p>
    <w:p w14:paraId="42BB9D2F" w14:textId="77777777" w:rsidR="00BD2765" w:rsidRDefault="00BD2765" w:rsidP="009C3804">
      <w:pPr>
        <w:pStyle w:val="Aufzhlungszeichen"/>
        <w:numPr>
          <w:ilvl w:val="0"/>
          <w:numId w:val="0"/>
        </w:numPr>
        <w:ind w:left="360"/>
        <w:rPr>
          <w:rFonts w:asciiTheme="minorHAnsi" w:eastAsia="Calibri" w:hAnsiTheme="minorHAnsi" w:cs="Calibri"/>
          <w:color w:val="000000" w:themeColor="text1"/>
          <w:sz w:val="22"/>
          <w:szCs w:val="22"/>
        </w:rPr>
      </w:pPr>
    </w:p>
    <w:p w14:paraId="62797CF3" w14:textId="77777777" w:rsidR="009C3804" w:rsidRPr="00853567" w:rsidRDefault="009C3804" w:rsidP="009C3804">
      <w:pPr>
        <w:pStyle w:val="Aufzhlungszeichen"/>
        <w:numPr>
          <w:ilvl w:val="0"/>
          <w:numId w:val="0"/>
        </w:numPr>
        <w:ind w:left="360"/>
        <w:rPr>
          <w:rFonts w:asciiTheme="minorHAnsi" w:eastAsia="Calibri" w:hAnsiTheme="minorHAnsi" w:cs="Calibri"/>
          <w:color w:val="000000" w:themeColor="text1"/>
          <w:sz w:val="22"/>
          <w:szCs w:val="22"/>
          <w:u w:val="single"/>
        </w:rPr>
      </w:pPr>
      <w:r w:rsidRPr="00853567">
        <w:rPr>
          <w:rFonts w:asciiTheme="minorHAnsi" w:eastAsia="Calibri" w:hAnsiTheme="minorHAnsi" w:cs="Calibri"/>
          <w:color w:val="000000" w:themeColor="text1"/>
          <w:sz w:val="22"/>
          <w:szCs w:val="22"/>
          <w:u w:val="single"/>
        </w:rPr>
        <w:t>Scope of the evaluation:</w:t>
      </w:r>
    </w:p>
    <w:p w14:paraId="14A0E363" w14:textId="0E5AD401" w:rsidR="00DD4085" w:rsidRPr="00BD2765" w:rsidRDefault="009C3804" w:rsidP="009C3804">
      <w:pPr>
        <w:pStyle w:val="Aufzhlungszeichen"/>
        <w:numPr>
          <w:ilvl w:val="0"/>
          <w:numId w:val="0"/>
        </w:numPr>
        <w:ind w:left="360" w:firstLine="348"/>
        <w:rPr>
          <w:rFonts w:asciiTheme="minorHAnsi" w:hAnsiTheme="minorHAnsi" w:cstheme="minorHAnsi"/>
          <w:sz w:val="22"/>
          <w:szCs w:val="22"/>
        </w:rPr>
      </w:pPr>
      <w:r w:rsidRPr="00BD2765">
        <w:rPr>
          <w:rFonts w:asciiTheme="minorHAnsi" w:hAnsiTheme="minorHAnsi"/>
          <w:sz w:val="22"/>
          <w:szCs w:val="22"/>
        </w:rPr>
        <w:t>The evaluation looks at the current project (year 1 and 2). It is supposed to assess all three comp</w:t>
      </w:r>
      <w:r w:rsidRPr="00BD2765">
        <w:rPr>
          <w:rFonts w:asciiTheme="minorHAnsi" w:hAnsiTheme="minorHAnsi"/>
          <w:sz w:val="22"/>
          <w:szCs w:val="22"/>
        </w:rPr>
        <w:t>o</w:t>
      </w:r>
      <w:r w:rsidRPr="00BD2765">
        <w:rPr>
          <w:rFonts w:asciiTheme="minorHAnsi" w:hAnsiTheme="minorHAnsi"/>
          <w:sz w:val="22"/>
          <w:szCs w:val="22"/>
        </w:rPr>
        <w:t xml:space="preserve">nents (Ethiopia, Uganda </w:t>
      </w:r>
      <w:r w:rsidR="00BD2765">
        <w:rPr>
          <w:rFonts w:asciiTheme="minorHAnsi" w:hAnsiTheme="minorHAnsi"/>
          <w:sz w:val="22"/>
          <w:szCs w:val="22"/>
        </w:rPr>
        <w:t xml:space="preserve">including all 3 respective locations </w:t>
      </w:r>
      <w:r w:rsidRPr="00BD2765">
        <w:rPr>
          <w:rFonts w:asciiTheme="minorHAnsi" w:hAnsiTheme="minorHAnsi"/>
          <w:sz w:val="22"/>
          <w:szCs w:val="22"/>
        </w:rPr>
        <w:t>and Umbrella/Learning component)</w:t>
      </w:r>
      <w:r w:rsidR="00BD2765" w:rsidRPr="00BD2765">
        <w:rPr>
          <w:rFonts w:asciiTheme="minorHAnsi" w:hAnsiTheme="minorHAnsi"/>
          <w:sz w:val="22"/>
          <w:szCs w:val="22"/>
        </w:rPr>
        <w:t>. While the weight regarding the OECD DAC criteria for the components in Uganda and Ethiopia are as described above, the emphasis for the umbrella component</w:t>
      </w:r>
      <w:r w:rsidR="00BD2765">
        <w:rPr>
          <w:rFonts w:asciiTheme="minorHAnsi" w:hAnsiTheme="minorHAnsi"/>
          <w:sz w:val="22"/>
          <w:szCs w:val="22"/>
        </w:rPr>
        <w:t xml:space="preserve">, which is being implemented by the regional office IOR ESAF, </w:t>
      </w:r>
      <w:r w:rsidR="00BD2765" w:rsidRPr="00BD2765">
        <w:rPr>
          <w:rFonts w:asciiTheme="minorHAnsi" w:hAnsiTheme="minorHAnsi"/>
          <w:sz w:val="22"/>
          <w:szCs w:val="22"/>
        </w:rPr>
        <w:t xml:space="preserve">needs to be different. </w:t>
      </w:r>
      <w:r w:rsidR="00BD2765" w:rsidRPr="00810510">
        <w:rPr>
          <w:rFonts w:asciiTheme="minorHAnsi" w:hAnsiTheme="minorHAnsi"/>
          <w:b/>
          <w:sz w:val="22"/>
          <w:szCs w:val="22"/>
        </w:rPr>
        <w:t>Priority is to be given to effectiveness and efficiency</w:t>
      </w:r>
      <w:r w:rsidR="00BD2765" w:rsidRPr="00BD2765">
        <w:rPr>
          <w:rFonts w:asciiTheme="minorHAnsi" w:hAnsiTheme="minorHAnsi"/>
          <w:sz w:val="22"/>
          <w:szCs w:val="22"/>
        </w:rPr>
        <w:t>, followed by rel</w:t>
      </w:r>
      <w:r w:rsidR="00BD2765" w:rsidRPr="00BD2765">
        <w:rPr>
          <w:rFonts w:asciiTheme="minorHAnsi" w:hAnsiTheme="minorHAnsi"/>
          <w:sz w:val="22"/>
          <w:szCs w:val="22"/>
        </w:rPr>
        <w:t>e</w:t>
      </w:r>
      <w:r w:rsidR="00BD2765" w:rsidRPr="00BD2765">
        <w:rPr>
          <w:rFonts w:asciiTheme="minorHAnsi" w:hAnsiTheme="minorHAnsi"/>
          <w:sz w:val="22"/>
          <w:szCs w:val="22"/>
        </w:rPr>
        <w:t>vance, sustainability and impact</w:t>
      </w:r>
      <w:r w:rsidR="00810510">
        <w:rPr>
          <w:rFonts w:asciiTheme="minorHAnsi" w:hAnsiTheme="minorHAnsi"/>
          <w:sz w:val="22"/>
          <w:szCs w:val="22"/>
        </w:rPr>
        <w:t>.</w:t>
      </w:r>
    </w:p>
    <w:p w14:paraId="751799A8" w14:textId="1B26253F" w:rsidR="003B1027" w:rsidRPr="00225556" w:rsidRDefault="003B1027" w:rsidP="009C3804">
      <w:pPr>
        <w:pStyle w:val="Aufzhlungszeichen"/>
        <w:numPr>
          <w:ilvl w:val="0"/>
          <w:numId w:val="0"/>
        </w:numPr>
        <w:ind w:left="360"/>
        <w:rPr>
          <w:rFonts w:asciiTheme="minorHAnsi" w:hAnsiTheme="minorHAnsi" w:cstheme="minorHAnsi"/>
          <w:color w:val="000000" w:themeColor="text1"/>
          <w:sz w:val="22"/>
          <w:szCs w:val="22"/>
        </w:rPr>
      </w:pPr>
    </w:p>
    <w:p w14:paraId="7F3B1580" w14:textId="77777777" w:rsidR="00810510" w:rsidRPr="00853567" w:rsidRDefault="00810510" w:rsidP="009C3804">
      <w:pPr>
        <w:pStyle w:val="Aufzhlungszeichen"/>
        <w:numPr>
          <w:ilvl w:val="0"/>
          <w:numId w:val="0"/>
        </w:numPr>
        <w:ind w:left="360"/>
        <w:rPr>
          <w:rFonts w:ascii="Calibri" w:eastAsia="Calibri" w:hAnsi="Calibri" w:cs="Calibri"/>
          <w:color w:val="000000" w:themeColor="text1"/>
          <w:sz w:val="22"/>
          <w:szCs w:val="22"/>
          <w:u w:val="single"/>
        </w:rPr>
      </w:pPr>
      <w:r w:rsidRPr="00853567">
        <w:rPr>
          <w:rFonts w:ascii="Calibri" w:eastAsia="Calibri" w:hAnsi="Calibri" w:cs="Calibri"/>
          <w:color w:val="000000" w:themeColor="text1"/>
          <w:sz w:val="22"/>
          <w:szCs w:val="22"/>
          <w:u w:val="single"/>
        </w:rPr>
        <w:t>G</w:t>
      </w:r>
      <w:r w:rsidR="1C7B1752" w:rsidRPr="00853567">
        <w:rPr>
          <w:rFonts w:ascii="Calibri" w:eastAsia="Calibri" w:hAnsi="Calibri" w:cs="Calibri"/>
          <w:color w:val="000000" w:themeColor="text1"/>
          <w:sz w:val="22"/>
          <w:szCs w:val="22"/>
          <w:u w:val="single"/>
        </w:rPr>
        <w:t>eographical area</w:t>
      </w:r>
      <w:r w:rsidRPr="00853567">
        <w:rPr>
          <w:rFonts w:ascii="Calibri" w:eastAsia="Calibri" w:hAnsi="Calibri" w:cs="Calibri"/>
          <w:color w:val="000000" w:themeColor="text1"/>
          <w:sz w:val="22"/>
          <w:szCs w:val="22"/>
          <w:u w:val="single"/>
        </w:rPr>
        <w:t>:</w:t>
      </w:r>
      <w:r w:rsidR="1C7B1752" w:rsidRPr="00853567">
        <w:rPr>
          <w:rFonts w:ascii="Calibri" w:eastAsia="Calibri" w:hAnsi="Calibri" w:cs="Calibri"/>
          <w:color w:val="000000" w:themeColor="text1"/>
          <w:sz w:val="22"/>
          <w:szCs w:val="22"/>
          <w:u w:val="single"/>
        </w:rPr>
        <w:t xml:space="preserve"> </w:t>
      </w:r>
    </w:p>
    <w:p w14:paraId="7B4015B8" w14:textId="11DC6CBA" w:rsidR="00DD4085" w:rsidRPr="00810510" w:rsidRDefault="00810510" w:rsidP="00810510">
      <w:pPr>
        <w:pStyle w:val="Aufzhlungszeichen"/>
        <w:numPr>
          <w:ilvl w:val="0"/>
          <w:numId w:val="0"/>
        </w:numPr>
        <w:ind w:left="360" w:firstLine="348"/>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A</w:t>
      </w:r>
      <w:r w:rsidR="003B1027" w:rsidRPr="00810510">
        <w:rPr>
          <w:rFonts w:asciiTheme="minorHAnsi" w:eastAsia="Calibri" w:hAnsiTheme="minorHAnsi" w:cs="Calibri"/>
          <w:color w:val="000000" w:themeColor="text1"/>
          <w:sz w:val="22"/>
          <w:szCs w:val="22"/>
        </w:rPr>
        <w:t xml:space="preserve">ll locations in both countries and </w:t>
      </w:r>
      <w:r>
        <w:rPr>
          <w:rFonts w:asciiTheme="minorHAnsi" w:eastAsia="Calibri" w:hAnsiTheme="minorHAnsi" w:cs="Calibri"/>
          <w:color w:val="000000" w:themeColor="text1"/>
          <w:sz w:val="22"/>
          <w:szCs w:val="22"/>
        </w:rPr>
        <w:t>umbrella component (</w:t>
      </w:r>
      <w:r w:rsidR="003B1027" w:rsidRPr="00810510">
        <w:rPr>
          <w:rFonts w:asciiTheme="minorHAnsi" w:eastAsia="Calibri" w:hAnsiTheme="minorHAnsi" w:cs="Calibri"/>
          <w:color w:val="000000" w:themeColor="text1"/>
          <w:sz w:val="22"/>
          <w:szCs w:val="22"/>
        </w:rPr>
        <w:t>IOR level</w:t>
      </w:r>
      <w:r>
        <w:rPr>
          <w:rFonts w:asciiTheme="minorHAnsi" w:eastAsia="Calibri" w:hAnsiTheme="minorHAnsi" w:cs="Calibri"/>
          <w:color w:val="000000" w:themeColor="text1"/>
          <w:sz w:val="22"/>
          <w:szCs w:val="22"/>
        </w:rPr>
        <w:t>)</w:t>
      </w:r>
    </w:p>
    <w:p w14:paraId="5043D138" w14:textId="77777777" w:rsidR="00810510" w:rsidRDefault="00810510" w:rsidP="009C3804">
      <w:pPr>
        <w:pStyle w:val="Aufzhlungszeichen"/>
        <w:numPr>
          <w:ilvl w:val="0"/>
          <w:numId w:val="0"/>
        </w:numPr>
        <w:ind w:left="360"/>
        <w:rPr>
          <w:rFonts w:ascii="Calibri" w:eastAsia="Calibri" w:hAnsi="Calibri" w:cs="Calibri"/>
          <w:color w:val="000000" w:themeColor="text1"/>
          <w:sz w:val="22"/>
          <w:szCs w:val="22"/>
        </w:rPr>
      </w:pPr>
    </w:p>
    <w:p w14:paraId="71ED0766" w14:textId="211BEF1F" w:rsidR="00810510" w:rsidRPr="00853567" w:rsidRDefault="00810510" w:rsidP="009C3804">
      <w:pPr>
        <w:pStyle w:val="Aufzhlungszeichen"/>
        <w:numPr>
          <w:ilvl w:val="0"/>
          <w:numId w:val="0"/>
        </w:numPr>
        <w:ind w:left="360"/>
        <w:rPr>
          <w:rFonts w:ascii="Calibri" w:eastAsia="Calibri" w:hAnsi="Calibri" w:cs="Calibri"/>
          <w:color w:val="000000" w:themeColor="text1"/>
          <w:sz w:val="22"/>
          <w:szCs w:val="22"/>
          <w:u w:val="single"/>
        </w:rPr>
      </w:pPr>
      <w:r w:rsidRPr="00853567">
        <w:rPr>
          <w:rFonts w:ascii="Calibri" w:eastAsia="Calibri" w:hAnsi="Calibri" w:cs="Calibri"/>
          <w:color w:val="000000" w:themeColor="text1"/>
          <w:sz w:val="22"/>
          <w:szCs w:val="22"/>
          <w:u w:val="single"/>
        </w:rPr>
        <w:t>G</w:t>
      </w:r>
      <w:r w:rsidR="1C7B1752" w:rsidRPr="00853567">
        <w:rPr>
          <w:rFonts w:ascii="Calibri" w:eastAsia="Calibri" w:hAnsi="Calibri" w:cs="Calibri"/>
          <w:color w:val="000000" w:themeColor="text1"/>
          <w:sz w:val="22"/>
          <w:szCs w:val="22"/>
          <w:u w:val="single"/>
        </w:rPr>
        <w:t>roup of beneficiaries and/or institutions selected for being interviewed</w:t>
      </w:r>
      <w:r w:rsidRPr="00853567">
        <w:rPr>
          <w:rFonts w:ascii="Calibri" w:eastAsia="Calibri" w:hAnsi="Calibri" w:cs="Calibri"/>
          <w:color w:val="000000" w:themeColor="text1"/>
          <w:sz w:val="22"/>
          <w:szCs w:val="22"/>
          <w:u w:val="single"/>
        </w:rPr>
        <w:t>:</w:t>
      </w:r>
      <w:r w:rsidR="00A07671">
        <w:rPr>
          <w:rFonts w:ascii="Calibri" w:eastAsia="Calibri" w:hAnsi="Calibri" w:cs="Calibri"/>
          <w:color w:val="000000" w:themeColor="text1"/>
          <w:sz w:val="22"/>
          <w:szCs w:val="22"/>
          <w:u w:val="single"/>
        </w:rPr>
        <w:t xml:space="preserve"> (see also section 7 for more detail)</w:t>
      </w:r>
    </w:p>
    <w:p w14:paraId="6E72FBE4" w14:textId="595A16FC" w:rsidR="00853567" w:rsidRDefault="00810510" w:rsidP="00810510">
      <w:pPr>
        <w:pStyle w:val="Aufzhlungszeichen"/>
        <w:numPr>
          <w:ilvl w:val="0"/>
          <w:numId w:val="0"/>
        </w:numPr>
        <w:ind w:left="360" w:firstLine="348"/>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It is</w:t>
      </w:r>
      <w:r w:rsidR="00853567">
        <w:rPr>
          <w:rFonts w:asciiTheme="minorHAnsi" w:eastAsia="Calibri" w:hAnsiTheme="minorHAnsi" w:cs="Calibri"/>
          <w:color w:val="000000" w:themeColor="text1"/>
          <w:sz w:val="22"/>
          <w:szCs w:val="22"/>
        </w:rPr>
        <w:t xml:space="preserve"> in principle</w:t>
      </w:r>
      <w:r>
        <w:rPr>
          <w:rFonts w:asciiTheme="minorHAnsi" w:eastAsia="Calibri" w:hAnsiTheme="minorHAnsi" w:cs="Calibri"/>
          <w:color w:val="000000" w:themeColor="text1"/>
          <w:sz w:val="22"/>
          <w:szCs w:val="22"/>
        </w:rPr>
        <w:t xml:space="preserve"> left to the evaluator to select </w:t>
      </w:r>
      <w:r w:rsidR="00853567">
        <w:rPr>
          <w:rFonts w:asciiTheme="minorHAnsi" w:eastAsia="Calibri" w:hAnsiTheme="minorHAnsi" w:cs="Calibri"/>
          <w:color w:val="000000" w:themeColor="text1"/>
          <w:sz w:val="22"/>
          <w:szCs w:val="22"/>
        </w:rPr>
        <w:t>the interviewees according to the applied methodol</w:t>
      </w:r>
      <w:r w:rsidR="00853567">
        <w:rPr>
          <w:rFonts w:asciiTheme="minorHAnsi" w:eastAsia="Calibri" w:hAnsiTheme="minorHAnsi" w:cs="Calibri"/>
          <w:color w:val="000000" w:themeColor="text1"/>
          <w:sz w:val="22"/>
          <w:szCs w:val="22"/>
        </w:rPr>
        <w:t>o</w:t>
      </w:r>
      <w:r w:rsidR="00853567">
        <w:rPr>
          <w:rFonts w:asciiTheme="minorHAnsi" w:eastAsia="Calibri" w:hAnsiTheme="minorHAnsi" w:cs="Calibri"/>
          <w:color w:val="000000" w:themeColor="text1"/>
          <w:sz w:val="22"/>
          <w:szCs w:val="22"/>
        </w:rPr>
        <w:t>gy. However there are some key groups that need to be considered in order to get a relevant picture:</w:t>
      </w:r>
    </w:p>
    <w:p w14:paraId="21D26A52" w14:textId="77098D55" w:rsidR="00853567" w:rsidRDefault="003A04D0" w:rsidP="00A61EE9">
      <w:pPr>
        <w:pStyle w:val="Aufzhlungszeichen"/>
        <w:numPr>
          <w:ilvl w:val="0"/>
          <w:numId w:val="40"/>
        </w:numPr>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CBO’s</w:t>
      </w:r>
      <w:r w:rsidR="002A0D7E" w:rsidRPr="00810510">
        <w:rPr>
          <w:rFonts w:asciiTheme="minorHAnsi" w:eastAsia="Calibri" w:hAnsiTheme="minorHAnsi" w:cs="Calibri"/>
          <w:color w:val="000000" w:themeColor="text1"/>
          <w:sz w:val="22"/>
          <w:szCs w:val="22"/>
        </w:rPr>
        <w:t xml:space="preserve"> who participated in the current and any of the previous frameworks</w:t>
      </w:r>
    </w:p>
    <w:p w14:paraId="01A393FF" w14:textId="77777777" w:rsidR="00853567" w:rsidRDefault="002A0D7E" w:rsidP="00A61EE9">
      <w:pPr>
        <w:pStyle w:val="Aufzhlungszeichen"/>
        <w:numPr>
          <w:ilvl w:val="0"/>
          <w:numId w:val="40"/>
        </w:numPr>
        <w:rPr>
          <w:rFonts w:asciiTheme="minorHAnsi" w:eastAsia="Calibri" w:hAnsiTheme="minorHAnsi" w:cs="Calibri"/>
          <w:color w:val="000000" w:themeColor="text1"/>
          <w:sz w:val="22"/>
          <w:szCs w:val="22"/>
        </w:rPr>
      </w:pPr>
      <w:r w:rsidRPr="00853567">
        <w:rPr>
          <w:rFonts w:ascii="Calibri" w:eastAsia="Calibri" w:hAnsi="Calibri" w:cs="Calibri"/>
          <w:color w:val="000000" w:themeColor="text1"/>
          <w:sz w:val="22"/>
          <w:szCs w:val="22"/>
        </w:rPr>
        <w:t>Caregivers</w:t>
      </w:r>
    </w:p>
    <w:p w14:paraId="5C726741" w14:textId="77777777" w:rsidR="00853567" w:rsidRDefault="002A0D7E" w:rsidP="00A61EE9">
      <w:pPr>
        <w:pStyle w:val="Aufzhlungszeichen"/>
        <w:numPr>
          <w:ilvl w:val="0"/>
          <w:numId w:val="40"/>
        </w:numPr>
        <w:rPr>
          <w:rFonts w:asciiTheme="minorHAnsi" w:eastAsia="Calibri" w:hAnsiTheme="minorHAnsi" w:cs="Calibri"/>
          <w:color w:val="000000" w:themeColor="text1"/>
          <w:sz w:val="22"/>
          <w:szCs w:val="22"/>
        </w:rPr>
      </w:pPr>
      <w:r w:rsidRPr="00853567">
        <w:rPr>
          <w:rFonts w:ascii="Calibri" w:eastAsia="Calibri" w:hAnsi="Calibri" w:cs="Calibri"/>
          <w:color w:val="000000" w:themeColor="text1"/>
          <w:sz w:val="22"/>
          <w:szCs w:val="22"/>
        </w:rPr>
        <w:t>Children</w:t>
      </w:r>
    </w:p>
    <w:p w14:paraId="27363BBF" w14:textId="77777777" w:rsidR="00853567" w:rsidRDefault="002A0D7E" w:rsidP="00A61EE9">
      <w:pPr>
        <w:pStyle w:val="Aufzhlungszeichen"/>
        <w:numPr>
          <w:ilvl w:val="0"/>
          <w:numId w:val="40"/>
        </w:numPr>
        <w:rPr>
          <w:rFonts w:asciiTheme="minorHAnsi" w:eastAsia="Calibri" w:hAnsiTheme="minorHAnsi" w:cs="Calibri"/>
          <w:color w:val="000000" w:themeColor="text1"/>
          <w:sz w:val="22"/>
          <w:szCs w:val="22"/>
        </w:rPr>
      </w:pPr>
      <w:r w:rsidRPr="00853567">
        <w:rPr>
          <w:rFonts w:ascii="Calibri" w:eastAsia="Calibri" w:hAnsi="Calibri" w:cs="Calibri"/>
          <w:color w:val="000000" w:themeColor="text1"/>
          <w:sz w:val="22"/>
          <w:szCs w:val="22"/>
        </w:rPr>
        <w:t>service providers</w:t>
      </w:r>
    </w:p>
    <w:p w14:paraId="721253B4" w14:textId="6251E225" w:rsidR="00853567" w:rsidRDefault="002A0D7E" w:rsidP="00A61EE9">
      <w:pPr>
        <w:pStyle w:val="Aufzhlungszeichen"/>
        <w:numPr>
          <w:ilvl w:val="0"/>
          <w:numId w:val="40"/>
        </w:numPr>
        <w:rPr>
          <w:rFonts w:asciiTheme="minorHAnsi" w:eastAsia="Calibri" w:hAnsiTheme="minorHAnsi" w:cs="Calibri"/>
          <w:color w:val="000000" w:themeColor="text1"/>
          <w:sz w:val="22"/>
          <w:szCs w:val="22"/>
        </w:rPr>
      </w:pPr>
      <w:r w:rsidRPr="00853567">
        <w:rPr>
          <w:rFonts w:ascii="Calibri" w:eastAsia="Calibri" w:hAnsi="Calibri" w:cs="Calibri"/>
          <w:color w:val="000000" w:themeColor="text1"/>
          <w:sz w:val="22"/>
          <w:szCs w:val="22"/>
        </w:rPr>
        <w:t>local gov</w:t>
      </w:r>
      <w:r w:rsidR="00B94F4B">
        <w:rPr>
          <w:rFonts w:ascii="Calibri" w:eastAsia="Calibri" w:hAnsi="Calibri" w:cs="Calibri"/>
          <w:color w:val="000000" w:themeColor="text1"/>
          <w:sz w:val="22"/>
          <w:szCs w:val="22"/>
        </w:rPr>
        <w:t xml:space="preserve">ernment </w:t>
      </w:r>
      <w:r w:rsidRPr="00853567">
        <w:rPr>
          <w:rFonts w:ascii="Calibri" w:eastAsia="Calibri" w:hAnsi="Calibri" w:cs="Calibri"/>
          <w:color w:val="000000" w:themeColor="text1"/>
          <w:sz w:val="22"/>
          <w:szCs w:val="22"/>
        </w:rPr>
        <w:t>administration</w:t>
      </w:r>
    </w:p>
    <w:p w14:paraId="05C21387" w14:textId="718CA857" w:rsidR="00853567" w:rsidRDefault="002E4CE9" w:rsidP="00A61EE9">
      <w:pPr>
        <w:pStyle w:val="Aufzhlungszeichen"/>
        <w:numPr>
          <w:ilvl w:val="0"/>
          <w:numId w:val="40"/>
        </w:numPr>
        <w:rPr>
          <w:rFonts w:asciiTheme="minorHAnsi" w:eastAsia="Calibri" w:hAnsiTheme="minorHAnsi" w:cs="Calibri"/>
          <w:color w:val="000000" w:themeColor="text1"/>
          <w:sz w:val="22"/>
          <w:szCs w:val="22"/>
        </w:rPr>
      </w:pPr>
      <w:r w:rsidRPr="00853567">
        <w:rPr>
          <w:rFonts w:ascii="Calibri" w:eastAsia="Calibri" w:hAnsi="Calibri" w:cs="Calibri"/>
          <w:color w:val="000000" w:themeColor="text1"/>
          <w:sz w:val="22"/>
          <w:szCs w:val="22"/>
        </w:rPr>
        <w:t>a sample of other community structures as they seem relevant</w:t>
      </w:r>
    </w:p>
    <w:p w14:paraId="3C230D8A" w14:textId="193FF35A" w:rsidR="00853567" w:rsidRDefault="00853567" w:rsidP="00853567">
      <w:pPr>
        <w:pStyle w:val="Aufzhlungszeichen"/>
        <w:numPr>
          <w:ilvl w:val="0"/>
          <w:numId w:val="0"/>
        </w:numPr>
        <w:ind w:left="1068"/>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 xml:space="preserve">… the evaluator may wish to choose </w:t>
      </w:r>
      <w:r w:rsidR="00A07671">
        <w:rPr>
          <w:rFonts w:asciiTheme="minorHAnsi" w:eastAsia="Calibri" w:hAnsiTheme="minorHAnsi" w:cs="Calibri"/>
          <w:color w:val="000000" w:themeColor="text1"/>
          <w:sz w:val="22"/>
          <w:szCs w:val="22"/>
        </w:rPr>
        <w:t xml:space="preserve">additional </w:t>
      </w:r>
      <w:r>
        <w:rPr>
          <w:rFonts w:asciiTheme="minorHAnsi" w:eastAsia="Calibri" w:hAnsiTheme="minorHAnsi" w:cs="Calibri"/>
          <w:color w:val="000000" w:themeColor="text1"/>
          <w:sz w:val="22"/>
          <w:szCs w:val="22"/>
        </w:rPr>
        <w:t>interviewees that are not on the above me</w:t>
      </w:r>
      <w:r>
        <w:rPr>
          <w:rFonts w:asciiTheme="minorHAnsi" w:eastAsia="Calibri" w:hAnsiTheme="minorHAnsi" w:cs="Calibri"/>
          <w:color w:val="000000" w:themeColor="text1"/>
          <w:sz w:val="22"/>
          <w:szCs w:val="22"/>
        </w:rPr>
        <w:t>n</w:t>
      </w:r>
      <w:r>
        <w:rPr>
          <w:rFonts w:asciiTheme="minorHAnsi" w:eastAsia="Calibri" w:hAnsiTheme="minorHAnsi" w:cs="Calibri"/>
          <w:color w:val="000000" w:themeColor="text1"/>
          <w:sz w:val="22"/>
          <w:szCs w:val="22"/>
        </w:rPr>
        <w:t>tioned list.</w:t>
      </w:r>
    </w:p>
    <w:p w14:paraId="49AA33CD" w14:textId="77777777" w:rsidR="00C56997" w:rsidRPr="00853567" w:rsidRDefault="00C56997" w:rsidP="00C56997">
      <w:pPr>
        <w:pStyle w:val="Aufzhlungszeichen"/>
        <w:numPr>
          <w:ilvl w:val="0"/>
          <w:numId w:val="0"/>
        </w:numPr>
        <w:ind w:left="360" w:hanging="360"/>
        <w:rPr>
          <w:rFonts w:asciiTheme="minorHAnsi" w:eastAsia="Calibri" w:hAnsiTheme="minorHAnsi" w:cs="Calibri"/>
          <w:color w:val="000000" w:themeColor="text1"/>
          <w:sz w:val="22"/>
          <w:szCs w:val="22"/>
        </w:rPr>
      </w:pPr>
    </w:p>
    <w:p w14:paraId="71BAEE80" w14:textId="0089E9C2" w:rsidR="002A0D7E" w:rsidRDefault="00C56997" w:rsidP="00C56997">
      <w:pPr>
        <w:pStyle w:val="Aufzhlungszeichen"/>
        <w:numPr>
          <w:ilvl w:val="0"/>
          <w:numId w:val="0"/>
        </w:numPr>
        <w:ind w:left="360" w:firstLine="348"/>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 addition, regarding the evaluation of the </w:t>
      </w:r>
      <w:r w:rsidRPr="00A07671">
        <w:rPr>
          <w:rFonts w:asciiTheme="minorHAnsi" w:hAnsiTheme="minorHAnsi" w:cstheme="minorHAnsi"/>
          <w:b/>
          <w:color w:val="000000" w:themeColor="text1"/>
          <w:sz w:val="22"/>
          <w:szCs w:val="22"/>
        </w:rPr>
        <w:t>umbrella</w:t>
      </w:r>
      <w:r>
        <w:rPr>
          <w:rFonts w:asciiTheme="minorHAnsi" w:hAnsiTheme="minorHAnsi" w:cstheme="minorHAnsi"/>
          <w:color w:val="000000" w:themeColor="text1"/>
          <w:sz w:val="22"/>
          <w:szCs w:val="22"/>
        </w:rPr>
        <w:t xml:space="preserve"> component, it is desirable to include the fo</w:t>
      </w:r>
      <w:r>
        <w:rPr>
          <w:rFonts w:asciiTheme="minorHAnsi" w:hAnsiTheme="minorHAnsi" w:cstheme="minorHAnsi"/>
          <w:color w:val="000000" w:themeColor="text1"/>
          <w:sz w:val="22"/>
          <w:szCs w:val="22"/>
        </w:rPr>
        <w:t>l</w:t>
      </w:r>
      <w:r>
        <w:rPr>
          <w:rFonts w:asciiTheme="minorHAnsi" w:hAnsiTheme="minorHAnsi" w:cstheme="minorHAnsi"/>
          <w:color w:val="000000" w:themeColor="text1"/>
          <w:sz w:val="22"/>
          <w:szCs w:val="22"/>
        </w:rPr>
        <w:t>lowing interviewees:</w:t>
      </w:r>
    </w:p>
    <w:p w14:paraId="21A2E077" w14:textId="1C25431C" w:rsidR="00C56997" w:rsidRDefault="00C56997" w:rsidP="00A61EE9">
      <w:pPr>
        <w:pStyle w:val="Aufzhlungszeichen"/>
        <w:numPr>
          <w:ilvl w:val="0"/>
          <w:numId w:val="4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program coordinator SOS AT</w:t>
      </w:r>
    </w:p>
    <w:p w14:paraId="21A04289" w14:textId="0D3E641D" w:rsidR="00C56997" w:rsidRDefault="00C56997" w:rsidP="00A61EE9">
      <w:pPr>
        <w:pStyle w:val="Aufzhlungszeichen"/>
        <w:numPr>
          <w:ilvl w:val="0"/>
          <w:numId w:val="4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program coordinator IOR ESAF</w:t>
      </w:r>
    </w:p>
    <w:p w14:paraId="5C8C4BA2" w14:textId="0CBCC366" w:rsidR="00C56997" w:rsidRDefault="00C56997" w:rsidP="00A61EE9">
      <w:pPr>
        <w:pStyle w:val="Aufzhlungszeichen"/>
        <w:numPr>
          <w:ilvl w:val="0"/>
          <w:numId w:val="4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key staff leading the 3 virtual learning groups</w:t>
      </w:r>
    </w:p>
    <w:p w14:paraId="5F4C5C39" w14:textId="7C1335C3" w:rsidR="00A07671" w:rsidRDefault="00A07671" w:rsidP="00A07671">
      <w:pPr>
        <w:pStyle w:val="Aufzhlungszeichen"/>
        <w:numPr>
          <w:ilvl w:val="0"/>
          <w:numId w:val="0"/>
        </w:numPr>
        <w:ind w:left="1068"/>
        <w:rPr>
          <w:rFonts w:asciiTheme="minorHAnsi" w:eastAsia="Calibri" w:hAnsiTheme="minorHAnsi" w:cs="Calibri"/>
          <w:color w:val="000000" w:themeColor="text1"/>
          <w:sz w:val="22"/>
          <w:szCs w:val="22"/>
        </w:rPr>
      </w:pPr>
      <w:r>
        <w:rPr>
          <w:rFonts w:asciiTheme="minorHAnsi" w:hAnsiTheme="minorHAnsi" w:cstheme="minorHAnsi"/>
          <w:color w:val="000000" w:themeColor="text1"/>
          <w:sz w:val="22"/>
          <w:szCs w:val="22"/>
        </w:rPr>
        <w:t>… t</w:t>
      </w:r>
      <w:r>
        <w:rPr>
          <w:rFonts w:asciiTheme="minorHAnsi" w:eastAsia="Calibri" w:hAnsiTheme="minorHAnsi" w:cs="Calibri"/>
          <w:color w:val="000000" w:themeColor="text1"/>
          <w:sz w:val="22"/>
          <w:szCs w:val="22"/>
        </w:rPr>
        <w:t>he evaluator may wish to choose additional interviewees that are not on the above me</w:t>
      </w:r>
      <w:r>
        <w:rPr>
          <w:rFonts w:asciiTheme="minorHAnsi" w:eastAsia="Calibri" w:hAnsiTheme="minorHAnsi" w:cs="Calibri"/>
          <w:color w:val="000000" w:themeColor="text1"/>
          <w:sz w:val="22"/>
          <w:szCs w:val="22"/>
        </w:rPr>
        <w:t>n</w:t>
      </w:r>
      <w:r>
        <w:rPr>
          <w:rFonts w:asciiTheme="minorHAnsi" w:eastAsia="Calibri" w:hAnsiTheme="minorHAnsi" w:cs="Calibri"/>
          <w:color w:val="000000" w:themeColor="text1"/>
          <w:sz w:val="22"/>
          <w:szCs w:val="22"/>
        </w:rPr>
        <w:t>tioned list.</w:t>
      </w:r>
    </w:p>
    <w:p w14:paraId="2D937358" w14:textId="13487F67" w:rsidR="00C56997" w:rsidRPr="00225556" w:rsidRDefault="00C56997" w:rsidP="00A07671">
      <w:pPr>
        <w:pStyle w:val="Aufzhlungszeichen"/>
        <w:numPr>
          <w:ilvl w:val="0"/>
          <w:numId w:val="0"/>
        </w:numPr>
        <w:ind w:left="1068"/>
        <w:rPr>
          <w:rFonts w:asciiTheme="minorHAnsi" w:hAnsiTheme="minorHAnsi" w:cstheme="minorHAnsi"/>
          <w:color w:val="000000" w:themeColor="text1"/>
          <w:sz w:val="22"/>
          <w:szCs w:val="22"/>
        </w:rPr>
      </w:pPr>
    </w:p>
    <w:p w14:paraId="3AD4CBB2" w14:textId="4AC215D8" w:rsidR="00DD4085" w:rsidRPr="00853567" w:rsidRDefault="1C7B1752" w:rsidP="00DD4085">
      <w:pPr>
        <w:pStyle w:val="Aufzhlungszeichen"/>
        <w:rPr>
          <w:rFonts w:asciiTheme="minorHAnsi" w:hAnsiTheme="minorHAnsi" w:cstheme="minorHAnsi"/>
          <w:color w:val="000000" w:themeColor="text1"/>
          <w:sz w:val="22"/>
          <w:szCs w:val="22"/>
          <w:u w:val="single"/>
        </w:rPr>
      </w:pPr>
      <w:r w:rsidRPr="00853567">
        <w:rPr>
          <w:rFonts w:ascii="Calibri" w:eastAsia="Calibri" w:hAnsi="Calibri" w:cs="Calibri"/>
          <w:color w:val="000000" w:themeColor="text1"/>
          <w:sz w:val="22"/>
          <w:szCs w:val="22"/>
          <w:u w:val="single"/>
        </w:rPr>
        <w:t>OECD DAC evaluation criteria (relevance, effectiveness, efficiency, sustainability, impact)</w:t>
      </w:r>
      <w:r w:rsidR="00853567" w:rsidRPr="00853567">
        <w:rPr>
          <w:rFonts w:ascii="Calibri" w:eastAsia="Calibri" w:hAnsi="Calibri" w:cs="Calibri"/>
          <w:color w:val="000000" w:themeColor="text1"/>
          <w:sz w:val="22"/>
          <w:szCs w:val="22"/>
          <w:u w:val="single"/>
        </w:rPr>
        <w:t>:</w:t>
      </w:r>
    </w:p>
    <w:p w14:paraId="1267E599" w14:textId="4B3F21A4" w:rsidR="00260691" w:rsidRDefault="00853567" w:rsidP="00853567">
      <w:pPr>
        <w:pStyle w:val="Aufzhlungszeichen"/>
        <w:numPr>
          <w:ilvl w:val="0"/>
          <w:numId w:val="0"/>
        </w:numPr>
        <w:ind w:left="360" w:firstLine="348"/>
        <w:rPr>
          <w:rFonts w:asciiTheme="minorHAnsi" w:hAnsiTheme="minorHAnsi"/>
          <w:sz w:val="22"/>
          <w:szCs w:val="22"/>
        </w:rPr>
      </w:pPr>
      <w:r w:rsidRPr="00260691">
        <w:rPr>
          <w:rFonts w:asciiTheme="minorHAnsi" w:hAnsiTheme="minorHAnsi"/>
          <w:sz w:val="22"/>
          <w:szCs w:val="22"/>
        </w:rPr>
        <w:t xml:space="preserve">As </w:t>
      </w:r>
      <w:r w:rsidR="00260691" w:rsidRPr="00260691">
        <w:rPr>
          <w:rFonts w:asciiTheme="minorHAnsi" w:hAnsiTheme="minorHAnsi"/>
          <w:sz w:val="22"/>
          <w:szCs w:val="22"/>
        </w:rPr>
        <w:t xml:space="preserve">already mentioned above: </w:t>
      </w:r>
      <w:r w:rsidRPr="00260691">
        <w:rPr>
          <w:rFonts w:asciiTheme="minorHAnsi" w:hAnsiTheme="minorHAnsi"/>
          <w:sz w:val="22"/>
          <w:szCs w:val="22"/>
        </w:rPr>
        <w:t>the evaluation results are supposed to inform the planning of the next phase</w:t>
      </w:r>
      <w:r w:rsidR="00260691" w:rsidRPr="00260691">
        <w:rPr>
          <w:rFonts w:asciiTheme="minorHAnsi" w:hAnsiTheme="minorHAnsi"/>
          <w:sz w:val="22"/>
          <w:szCs w:val="22"/>
        </w:rPr>
        <w:t xml:space="preserve">, namely the project to be developed under the ADA instrument of strategic partnership program, which will focus on </w:t>
      </w:r>
      <w:r w:rsidR="00260691" w:rsidRPr="00260691">
        <w:rPr>
          <w:rFonts w:asciiTheme="minorHAnsi" w:eastAsia="Calibri" w:hAnsiTheme="minorHAnsi" w:cs="Arial"/>
          <w:sz w:val="22"/>
          <w:szCs w:val="22"/>
        </w:rPr>
        <w:t>“</w:t>
      </w:r>
      <w:r w:rsidR="00260691" w:rsidRPr="00260691">
        <w:rPr>
          <w:rFonts w:asciiTheme="minorHAnsi" w:eastAsia="Calibri" w:hAnsiTheme="minorHAnsi" w:cs="Arial"/>
          <w:b/>
          <w:bCs/>
          <w:sz w:val="22"/>
          <w:szCs w:val="22"/>
        </w:rPr>
        <w:t>Socio-economic empowerment of families and youth, with a special focus on green economy”</w:t>
      </w:r>
      <w:r w:rsidR="00260691">
        <w:rPr>
          <w:rFonts w:asciiTheme="minorHAnsi" w:hAnsiTheme="minorHAnsi"/>
          <w:sz w:val="22"/>
          <w:szCs w:val="22"/>
        </w:rPr>
        <w:t>. Therefore winning insights into the topic</w:t>
      </w:r>
      <w:r w:rsidR="00C56997">
        <w:rPr>
          <w:rFonts w:asciiTheme="minorHAnsi" w:hAnsiTheme="minorHAnsi"/>
          <w:sz w:val="22"/>
          <w:szCs w:val="22"/>
        </w:rPr>
        <w:t xml:space="preserve"> </w:t>
      </w:r>
      <w:r w:rsidR="00260691">
        <w:rPr>
          <w:rFonts w:asciiTheme="minorHAnsi" w:hAnsiTheme="minorHAnsi"/>
          <w:sz w:val="22"/>
          <w:szCs w:val="22"/>
        </w:rPr>
        <w:t>is</w:t>
      </w:r>
      <w:r w:rsidRPr="00260691">
        <w:rPr>
          <w:rFonts w:asciiTheme="minorHAnsi" w:hAnsiTheme="minorHAnsi"/>
          <w:sz w:val="22"/>
          <w:szCs w:val="22"/>
        </w:rPr>
        <w:t xml:space="preserve"> an important purpose of the evaluation</w:t>
      </w:r>
      <w:r w:rsidR="00C56997">
        <w:rPr>
          <w:rFonts w:asciiTheme="minorHAnsi" w:hAnsiTheme="minorHAnsi"/>
          <w:sz w:val="22"/>
          <w:szCs w:val="22"/>
        </w:rPr>
        <w:t xml:space="preserve">, regarding the two country components in </w:t>
      </w:r>
      <w:r w:rsidR="00C56997" w:rsidRPr="00C56997">
        <w:rPr>
          <w:rFonts w:asciiTheme="minorHAnsi" w:hAnsiTheme="minorHAnsi"/>
          <w:b/>
          <w:sz w:val="22"/>
          <w:szCs w:val="22"/>
        </w:rPr>
        <w:t>Uganda and Ethiopia</w:t>
      </w:r>
      <w:r w:rsidR="00260691">
        <w:rPr>
          <w:rFonts w:asciiTheme="minorHAnsi" w:hAnsiTheme="minorHAnsi"/>
          <w:sz w:val="22"/>
          <w:szCs w:val="22"/>
        </w:rPr>
        <w:t>. T</w:t>
      </w:r>
      <w:r w:rsidRPr="00260691">
        <w:rPr>
          <w:rFonts w:asciiTheme="minorHAnsi" w:hAnsiTheme="minorHAnsi"/>
          <w:sz w:val="22"/>
          <w:szCs w:val="22"/>
        </w:rPr>
        <w:t>he OECD DAC evaluation criteria (rel</w:t>
      </w:r>
      <w:r w:rsidRPr="00260691">
        <w:rPr>
          <w:rFonts w:asciiTheme="minorHAnsi" w:hAnsiTheme="minorHAnsi"/>
          <w:sz w:val="22"/>
          <w:szCs w:val="22"/>
        </w:rPr>
        <w:t>e</w:t>
      </w:r>
      <w:r w:rsidRPr="00260691">
        <w:rPr>
          <w:rFonts w:asciiTheme="minorHAnsi" w:hAnsiTheme="minorHAnsi"/>
          <w:sz w:val="22"/>
          <w:szCs w:val="22"/>
        </w:rPr>
        <w:t>vance, impact, effectiveness, efficiency and sustainability) need to be given weighted attention</w:t>
      </w:r>
      <w:r w:rsidR="00260691">
        <w:rPr>
          <w:rFonts w:asciiTheme="minorHAnsi" w:hAnsiTheme="minorHAnsi"/>
          <w:sz w:val="22"/>
          <w:szCs w:val="22"/>
        </w:rPr>
        <w:t xml:space="preserve"> in the following order (starting with the most important):</w:t>
      </w:r>
    </w:p>
    <w:p w14:paraId="5262511F" w14:textId="77777777" w:rsidR="00260691" w:rsidRDefault="00853567" w:rsidP="00A61EE9">
      <w:pPr>
        <w:pStyle w:val="Aufzhlungszeichen"/>
        <w:numPr>
          <w:ilvl w:val="0"/>
          <w:numId w:val="41"/>
        </w:numPr>
        <w:rPr>
          <w:rFonts w:asciiTheme="minorHAnsi" w:hAnsiTheme="minorHAnsi"/>
          <w:sz w:val="22"/>
          <w:szCs w:val="22"/>
        </w:rPr>
      </w:pPr>
      <w:r w:rsidRPr="00260691">
        <w:rPr>
          <w:rFonts w:asciiTheme="minorHAnsi" w:hAnsiTheme="minorHAnsi"/>
          <w:sz w:val="22"/>
          <w:szCs w:val="22"/>
        </w:rPr>
        <w:t>Effectiveness and sustainability</w:t>
      </w:r>
    </w:p>
    <w:p w14:paraId="28B5FB8F" w14:textId="06B10F78" w:rsidR="00260691" w:rsidRDefault="00260691" w:rsidP="00A61EE9">
      <w:pPr>
        <w:pStyle w:val="Aufzhlungszeichen"/>
        <w:numPr>
          <w:ilvl w:val="0"/>
          <w:numId w:val="41"/>
        </w:numPr>
        <w:rPr>
          <w:rFonts w:asciiTheme="minorHAnsi" w:hAnsiTheme="minorHAnsi"/>
          <w:sz w:val="22"/>
          <w:szCs w:val="22"/>
        </w:rPr>
      </w:pPr>
      <w:r w:rsidRPr="00260691">
        <w:rPr>
          <w:rFonts w:asciiTheme="minorHAnsi" w:hAnsiTheme="minorHAnsi"/>
          <w:sz w:val="22"/>
          <w:szCs w:val="22"/>
        </w:rPr>
        <w:t>E</w:t>
      </w:r>
      <w:r w:rsidR="00853567" w:rsidRPr="00260691">
        <w:rPr>
          <w:rFonts w:asciiTheme="minorHAnsi" w:hAnsiTheme="minorHAnsi"/>
          <w:sz w:val="22"/>
          <w:szCs w:val="22"/>
        </w:rPr>
        <w:t>fficiency</w:t>
      </w:r>
    </w:p>
    <w:p w14:paraId="407555A9" w14:textId="77777777" w:rsidR="00260691" w:rsidRDefault="00260691" w:rsidP="00A61EE9">
      <w:pPr>
        <w:pStyle w:val="Aufzhlungszeichen"/>
        <w:numPr>
          <w:ilvl w:val="0"/>
          <w:numId w:val="41"/>
        </w:numPr>
        <w:rPr>
          <w:rFonts w:asciiTheme="minorHAnsi" w:hAnsiTheme="minorHAnsi"/>
          <w:sz w:val="22"/>
          <w:szCs w:val="22"/>
        </w:rPr>
      </w:pPr>
      <w:r>
        <w:rPr>
          <w:rFonts w:asciiTheme="minorHAnsi" w:hAnsiTheme="minorHAnsi"/>
          <w:sz w:val="22"/>
          <w:szCs w:val="22"/>
        </w:rPr>
        <w:lastRenderedPageBreak/>
        <w:t>R</w:t>
      </w:r>
      <w:r w:rsidR="00853567" w:rsidRPr="00260691">
        <w:rPr>
          <w:rFonts w:asciiTheme="minorHAnsi" w:hAnsiTheme="minorHAnsi"/>
          <w:sz w:val="22"/>
          <w:szCs w:val="22"/>
        </w:rPr>
        <w:t>elevance</w:t>
      </w:r>
    </w:p>
    <w:p w14:paraId="51AE3E63" w14:textId="77777777" w:rsidR="00260691" w:rsidRDefault="00260691" w:rsidP="00A61EE9">
      <w:pPr>
        <w:pStyle w:val="Aufzhlungszeichen"/>
        <w:numPr>
          <w:ilvl w:val="0"/>
          <w:numId w:val="41"/>
        </w:numPr>
        <w:rPr>
          <w:rFonts w:asciiTheme="minorHAnsi" w:hAnsiTheme="minorHAnsi"/>
          <w:sz w:val="22"/>
          <w:szCs w:val="22"/>
        </w:rPr>
      </w:pPr>
      <w:r>
        <w:rPr>
          <w:rFonts w:asciiTheme="minorHAnsi" w:hAnsiTheme="minorHAnsi"/>
          <w:sz w:val="22"/>
          <w:szCs w:val="22"/>
        </w:rPr>
        <w:t>I</w:t>
      </w:r>
      <w:r w:rsidR="00853567" w:rsidRPr="00260691">
        <w:rPr>
          <w:rFonts w:asciiTheme="minorHAnsi" w:hAnsiTheme="minorHAnsi"/>
          <w:sz w:val="22"/>
          <w:szCs w:val="22"/>
        </w:rPr>
        <w:t>mpact</w:t>
      </w:r>
      <w:r>
        <w:rPr>
          <w:rFonts w:asciiTheme="minorHAnsi" w:hAnsiTheme="minorHAnsi"/>
          <w:sz w:val="22"/>
          <w:szCs w:val="22"/>
        </w:rPr>
        <w:t xml:space="preserve"> (the focus being on outcomes and outputs, rather than on impact, as an impact eva</w:t>
      </w:r>
      <w:r>
        <w:rPr>
          <w:rFonts w:asciiTheme="minorHAnsi" w:hAnsiTheme="minorHAnsi"/>
          <w:sz w:val="22"/>
          <w:szCs w:val="22"/>
        </w:rPr>
        <w:t>l</w:t>
      </w:r>
      <w:r>
        <w:rPr>
          <w:rFonts w:asciiTheme="minorHAnsi" w:hAnsiTheme="minorHAnsi"/>
          <w:sz w:val="22"/>
          <w:szCs w:val="22"/>
        </w:rPr>
        <w:t>uation of all four program phases may take place during the inception phase of the new pr</w:t>
      </w:r>
      <w:r>
        <w:rPr>
          <w:rFonts w:asciiTheme="minorHAnsi" w:hAnsiTheme="minorHAnsi"/>
          <w:sz w:val="22"/>
          <w:szCs w:val="22"/>
        </w:rPr>
        <w:t>o</w:t>
      </w:r>
      <w:r>
        <w:rPr>
          <w:rFonts w:asciiTheme="minorHAnsi" w:hAnsiTheme="minorHAnsi"/>
          <w:sz w:val="22"/>
          <w:szCs w:val="22"/>
        </w:rPr>
        <w:t>ject)</w:t>
      </w:r>
    </w:p>
    <w:p w14:paraId="4A6963F4" w14:textId="1AED1794" w:rsidR="00C56997" w:rsidRDefault="00853567" w:rsidP="00853567">
      <w:pPr>
        <w:pStyle w:val="Aufzhlungszeichen"/>
        <w:numPr>
          <w:ilvl w:val="0"/>
          <w:numId w:val="0"/>
        </w:numPr>
        <w:ind w:left="360" w:firstLine="348"/>
        <w:rPr>
          <w:rFonts w:asciiTheme="minorHAnsi" w:hAnsiTheme="minorHAnsi"/>
          <w:sz w:val="22"/>
          <w:szCs w:val="22"/>
        </w:rPr>
      </w:pPr>
      <w:r w:rsidRPr="00260691">
        <w:rPr>
          <w:rFonts w:asciiTheme="minorHAnsi" w:hAnsiTheme="minorHAnsi"/>
          <w:sz w:val="22"/>
          <w:szCs w:val="22"/>
        </w:rPr>
        <w:t xml:space="preserve">While the weight regarding the OECD DAC criteria for the components in Uganda and Ethiopia are as described above, the emphasis for the </w:t>
      </w:r>
      <w:r w:rsidRPr="00260691">
        <w:rPr>
          <w:rFonts w:asciiTheme="minorHAnsi" w:hAnsiTheme="minorHAnsi"/>
          <w:b/>
          <w:sz w:val="22"/>
          <w:szCs w:val="22"/>
        </w:rPr>
        <w:t>umbrella component</w:t>
      </w:r>
      <w:r w:rsidRPr="00853567">
        <w:rPr>
          <w:rFonts w:asciiTheme="minorHAnsi" w:hAnsiTheme="minorHAnsi"/>
          <w:sz w:val="22"/>
          <w:szCs w:val="22"/>
        </w:rPr>
        <w:t>, which is being implemented by the regio</w:t>
      </w:r>
      <w:r w:rsidRPr="00853567">
        <w:rPr>
          <w:rFonts w:asciiTheme="minorHAnsi" w:hAnsiTheme="minorHAnsi"/>
          <w:sz w:val="22"/>
          <w:szCs w:val="22"/>
        </w:rPr>
        <w:t>n</w:t>
      </w:r>
      <w:r w:rsidRPr="00853567">
        <w:rPr>
          <w:rFonts w:asciiTheme="minorHAnsi" w:hAnsiTheme="minorHAnsi"/>
          <w:sz w:val="22"/>
          <w:szCs w:val="22"/>
        </w:rPr>
        <w:t xml:space="preserve">al office IOR ESAF, needs to be different. </w:t>
      </w:r>
      <w:r w:rsidR="00C56997">
        <w:rPr>
          <w:rFonts w:asciiTheme="minorHAnsi" w:hAnsiTheme="minorHAnsi"/>
          <w:sz w:val="22"/>
          <w:szCs w:val="22"/>
        </w:rPr>
        <w:t>The implementation of the umbrella component, which basica</w:t>
      </w:r>
      <w:r w:rsidR="00C56997">
        <w:rPr>
          <w:rFonts w:asciiTheme="minorHAnsi" w:hAnsiTheme="minorHAnsi"/>
          <w:sz w:val="22"/>
          <w:szCs w:val="22"/>
        </w:rPr>
        <w:t>l</w:t>
      </w:r>
      <w:r w:rsidR="00C56997">
        <w:rPr>
          <w:rFonts w:asciiTheme="minorHAnsi" w:hAnsiTheme="minorHAnsi"/>
          <w:sz w:val="22"/>
          <w:szCs w:val="22"/>
        </w:rPr>
        <w:t>ly forms the learning and knowledge management of the ICAP project, needs to be evaluated in order to define the organisational, strategic and methodological approach to learning and knowledge manag</w:t>
      </w:r>
      <w:r w:rsidR="00C56997">
        <w:rPr>
          <w:rFonts w:asciiTheme="minorHAnsi" w:hAnsiTheme="minorHAnsi"/>
          <w:sz w:val="22"/>
          <w:szCs w:val="22"/>
        </w:rPr>
        <w:t>e</w:t>
      </w:r>
      <w:r w:rsidR="00C56997">
        <w:rPr>
          <w:rFonts w:asciiTheme="minorHAnsi" w:hAnsiTheme="minorHAnsi"/>
          <w:sz w:val="22"/>
          <w:szCs w:val="22"/>
        </w:rPr>
        <w:t xml:space="preserve">ment in the next phase. Therefore the priorities </w:t>
      </w:r>
      <w:r w:rsidR="00B94F4B">
        <w:rPr>
          <w:rFonts w:asciiTheme="minorHAnsi" w:hAnsiTheme="minorHAnsi"/>
          <w:sz w:val="22"/>
          <w:szCs w:val="22"/>
        </w:rPr>
        <w:t>are</w:t>
      </w:r>
      <w:r w:rsidR="00C56997">
        <w:rPr>
          <w:rFonts w:asciiTheme="minorHAnsi" w:hAnsiTheme="minorHAnsi"/>
          <w:sz w:val="22"/>
          <w:szCs w:val="22"/>
        </w:rPr>
        <w:t xml:space="preserve"> the following:</w:t>
      </w:r>
    </w:p>
    <w:p w14:paraId="19595E1A" w14:textId="77777777" w:rsidR="00C56997" w:rsidRDefault="00C56997" w:rsidP="00A61EE9">
      <w:pPr>
        <w:pStyle w:val="Aufzhlungszeichen"/>
        <w:numPr>
          <w:ilvl w:val="0"/>
          <w:numId w:val="42"/>
        </w:numPr>
        <w:rPr>
          <w:rFonts w:asciiTheme="minorHAnsi" w:hAnsiTheme="minorHAnsi"/>
          <w:sz w:val="22"/>
          <w:szCs w:val="22"/>
        </w:rPr>
      </w:pPr>
      <w:r>
        <w:rPr>
          <w:rFonts w:asciiTheme="minorHAnsi" w:hAnsiTheme="minorHAnsi"/>
          <w:sz w:val="22"/>
          <w:szCs w:val="22"/>
        </w:rPr>
        <w:t>eff</w:t>
      </w:r>
      <w:r w:rsidR="00853567" w:rsidRPr="00853567">
        <w:rPr>
          <w:rFonts w:asciiTheme="minorHAnsi" w:hAnsiTheme="minorHAnsi"/>
          <w:sz w:val="22"/>
          <w:szCs w:val="22"/>
        </w:rPr>
        <w:t>ectiveness and efficiency</w:t>
      </w:r>
    </w:p>
    <w:p w14:paraId="4D5219F5" w14:textId="77777777" w:rsidR="00C56997" w:rsidRDefault="00853567" w:rsidP="00A61EE9">
      <w:pPr>
        <w:pStyle w:val="Aufzhlungszeichen"/>
        <w:numPr>
          <w:ilvl w:val="0"/>
          <w:numId w:val="42"/>
        </w:numPr>
        <w:rPr>
          <w:rFonts w:asciiTheme="minorHAnsi" w:hAnsiTheme="minorHAnsi"/>
          <w:sz w:val="22"/>
          <w:szCs w:val="22"/>
        </w:rPr>
      </w:pPr>
      <w:r w:rsidRPr="00853567">
        <w:rPr>
          <w:rFonts w:asciiTheme="minorHAnsi" w:hAnsiTheme="minorHAnsi"/>
          <w:sz w:val="22"/>
          <w:szCs w:val="22"/>
        </w:rPr>
        <w:t>relevance</w:t>
      </w:r>
    </w:p>
    <w:p w14:paraId="0A3F6B12" w14:textId="77777777" w:rsidR="00C56997" w:rsidRDefault="00853567" w:rsidP="00A61EE9">
      <w:pPr>
        <w:pStyle w:val="Aufzhlungszeichen"/>
        <w:numPr>
          <w:ilvl w:val="0"/>
          <w:numId w:val="42"/>
        </w:numPr>
        <w:rPr>
          <w:rFonts w:asciiTheme="minorHAnsi" w:hAnsiTheme="minorHAnsi"/>
          <w:sz w:val="22"/>
          <w:szCs w:val="22"/>
        </w:rPr>
      </w:pPr>
      <w:r w:rsidRPr="00853567">
        <w:rPr>
          <w:rFonts w:asciiTheme="minorHAnsi" w:hAnsiTheme="minorHAnsi"/>
          <w:sz w:val="22"/>
          <w:szCs w:val="22"/>
        </w:rPr>
        <w:t>sustainability</w:t>
      </w:r>
    </w:p>
    <w:p w14:paraId="7ADB37D7" w14:textId="5F6891B2" w:rsidR="00853567" w:rsidRPr="00853567" w:rsidRDefault="00C56997" w:rsidP="00A61EE9">
      <w:pPr>
        <w:pStyle w:val="Aufzhlungszeichen"/>
        <w:numPr>
          <w:ilvl w:val="0"/>
          <w:numId w:val="42"/>
        </w:numPr>
        <w:rPr>
          <w:rFonts w:asciiTheme="minorHAnsi" w:hAnsiTheme="minorHAnsi"/>
          <w:sz w:val="22"/>
          <w:szCs w:val="22"/>
        </w:rPr>
      </w:pPr>
      <w:r>
        <w:rPr>
          <w:rFonts w:asciiTheme="minorHAnsi" w:hAnsiTheme="minorHAnsi"/>
          <w:sz w:val="22"/>
          <w:szCs w:val="22"/>
        </w:rPr>
        <w:t>i</w:t>
      </w:r>
      <w:r w:rsidR="00853567" w:rsidRPr="00853567">
        <w:rPr>
          <w:rFonts w:asciiTheme="minorHAnsi" w:hAnsiTheme="minorHAnsi"/>
          <w:sz w:val="22"/>
          <w:szCs w:val="22"/>
        </w:rPr>
        <w:t>mpact.</w:t>
      </w:r>
    </w:p>
    <w:p w14:paraId="17154D27" w14:textId="77777777" w:rsidR="005B3C08" w:rsidRPr="00A07671" w:rsidRDefault="005B3C08" w:rsidP="00A07671">
      <w:pPr>
        <w:spacing w:line="240" w:lineRule="auto"/>
        <w:jc w:val="both"/>
        <w:rPr>
          <w:rFonts w:asciiTheme="minorHAnsi" w:eastAsia="Calibri" w:hAnsiTheme="minorHAnsi" w:cstheme="minorHAnsi"/>
          <w:b/>
          <w:bCs/>
          <w:color w:val="000000" w:themeColor="text1"/>
          <w:sz w:val="22"/>
          <w:szCs w:val="22"/>
          <w:u w:val="single"/>
        </w:rPr>
      </w:pPr>
    </w:p>
    <w:p w14:paraId="273D9A99" w14:textId="3371CF0B" w:rsidR="00772BE6" w:rsidRPr="00A07671" w:rsidRDefault="1C7B1752" w:rsidP="00A07671">
      <w:pPr>
        <w:numPr>
          <w:ilvl w:val="0"/>
          <w:numId w:val="23"/>
        </w:numPr>
        <w:spacing w:line="240" w:lineRule="auto"/>
        <w:ind w:left="0" w:firstLine="0"/>
        <w:jc w:val="both"/>
        <w:rPr>
          <w:rFonts w:asciiTheme="minorHAnsi" w:eastAsia="Calibri" w:hAnsiTheme="minorHAnsi" w:cstheme="minorHAnsi"/>
          <w:b/>
          <w:bCs/>
          <w:color w:val="000000" w:themeColor="text1"/>
          <w:sz w:val="22"/>
          <w:szCs w:val="22"/>
          <w:u w:val="single"/>
        </w:rPr>
      </w:pPr>
      <w:r w:rsidRPr="00A07671">
        <w:rPr>
          <w:rFonts w:asciiTheme="minorHAnsi" w:eastAsia="Calibri" w:hAnsiTheme="minorHAnsi" w:cstheme="minorHAnsi"/>
          <w:b/>
          <w:bCs/>
          <w:color w:val="000000" w:themeColor="text1"/>
          <w:sz w:val="22"/>
          <w:szCs w:val="22"/>
          <w:u w:val="single"/>
        </w:rPr>
        <w:t xml:space="preserve">Bid Format </w:t>
      </w:r>
    </w:p>
    <w:p w14:paraId="0160B9BA" w14:textId="40E284EE" w:rsidR="00E172F7" w:rsidRPr="00225556" w:rsidRDefault="1C7B1752" w:rsidP="00A07671">
      <w:pPr>
        <w:pStyle w:val="Default"/>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The bid has to be submitted until 23:59 (CET) on </w:t>
      </w:r>
      <w:r w:rsidR="00731575">
        <w:rPr>
          <w:rFonts w:ascii="Calibri" w:eastAsia="Calibri" w:hAnsi="Calibri" w:cs="Calibri"/>
          <w:color w:val="000000" w:themeColor="text1"/>
          <w:sz w:val="22"/>
          <w:szCs w:val="22"/>
        </w:rPr>
        <w:t>February</w:t>
      </w:r>
      <w:r w:rsidRPr="1C7B1752">
        <w:rPr>
          <w:rFonts w:ascii="Calibri" w:eastAsia="Calibri" w:hAnsi="Calibri" w:cs="Calibri"/>
          <w:color w:val="000000" w:themeColor="text1"/>
          <w:sz w:val="22"/>
          <w:szCs w:val="22"/>
        </w:rPr>
        <w:t xml:space="preserve"> 2</w:t>
      </w:r>
      <w:r w:rsidR="00731575">
        <w:rPr>
          <w:rFonts w:ascii="Calibri" w:eastAsia="Calibri" w:hAnsi="Calibri" w:cs="Calibri"/>
          <w:color w:val="000000" w:themeColor="text1"/>
          <w:sz w:val="22"/>
          <w:szCs w:val="22"/>
        </w:rPr>
        <w:t>8</w:t>
      </w:r>
      <w:r w:rsidRPr="1C7B1752">
        <w:rPr>
          <w:rFonts w:ascii="Calibri" w:eastAsia="Calibri" w:hAnsi="Calibri" w:cs="Calibri"/>
          <w:color w:val="000000" w:themeColor="text1"/>
          <w:sz w:val="22"/>
          <w:szCs w:val="22"/>
          <w:vertAlign w:val="superscript"/>
        </w:rPr>
        <w:t>th</w:t>
      </w:r>
      <w:r w:rsidRPr="1C7B1752">
        <w:rPr>
          <w:rFonts w:ascii="Calibri" w:eastAsia="Calibri" w:hAnsi="Calibri" w:cs="Calibri"/>
          <w:color w:val="000000" w:themeColor="text1"/>
          <w:sz w:val="22"/>
          <w:szCs w:val="22"/>
        </w:rPr>
        <w:t xml:space="preserve"> 2018 including a company / consultants pr</w:t>
      </w:r>
      <w:r w:rsidRPr="1C7B1752">
        <w:rPr>
          <w:rFonts w:ascii="Calibri" w:eastAsia="Calibri" w:hAnsi="Calibri" w:cs="Calibri"/>
          <w:color w:val="000000" w:themeColor="text1"/>
          <w:sz w:val="22"/>
          <w:szCs w:val="22"/>
        </w:rPr>
        <w:t>o</w:t>
      </w:r>
      <w:r w:rsidRPr="1C7B1752">
        <w:rPr>
          <w:rFonts w:ascii="Calibri" w:eastAsia="Calibri" w:hAnsi="Calibri" w:cs="Calibri"/>
          <w:color w:val="000000" w:themeColor="text1"/>
          <w:sz w:val="22"/>
          <w:szCs w:val="22"/>
        </w:rPr>
        <w:t>file, experience and references. The bid has to be in EURO, showing all taxes (Mwst/VAT) and travel or other expenses. It has to include a suggestion of the methodology, time and action plan and if necessary, sugge</w:t>
      </w:r>
      <w:r w:rsidRPr="1C7B1752">
        <w:rPr>
          <w:rFonts w:ascii="Calibri" w:eastAsia="Calibri" w:hAnsi="Calibri" w:cs="Calibri"/>
          <w:color w:val="000000" w:themeColor="text1"/>
          <w:sz w:val="22"/>
          <w:szCs w:val="22"/>
        </w:rPr>
        <w:t>s</w:t>
      </w:r>
      <w:r w:rsidRPr="1C7B1752">
        <w:rPr>
          <w:rFonts w:ascii="Calibri" w:eastAsia="Calibri" w:hAnsi="Calibri" w:cs="Calibri"/>
          <w:color w:val="000000" w:themeColor="text1"/>
          <w:sz w:val="22"/>
          <w:szCs w:val="22"/>
        </w:rPr>
        <w:t>tions and recommendations to the Terms of References.</w:t>
      </w:r>
    </w:p>
    <w:p w14:paraId="76C1B563" w14:textId="77777777" w:rsidR="005E0A41" w:rsidRPr="00225556" w:rsidRDefault="005E0A41" w:rsidP="00DD4085">
      <w:pPr>
        <w:ind w:left="360"/>
        <w:jc w:val="both"/>
        <w:rPr>
          <w:rFonts w:asciiTheme="minorHAnsi" w:hAnsiTheme="minorHAnsi" w:cstheme="minorHAnsi"/>
          <w:color w:val="000000" w:themeColor="text1"/>
          <w:sz w:val="22"/>
          <w:szCs w:val="22"/>
        </w:rPr>
      </w:pPr>
    </w:p>
    <w:p w14:paraId="0058863D" w14:textId="77777777" w:rsidR="005B3C08" w:rsidRPr="00225556" w:rsidRDefault="005B3C08" w:rsidP="00DD4085">
      <w:pPr>
        <w:ind w:left="360"/>
        <w:jc w:val="both"/>
        <w:rPr>
          <w:rFonts w:asciiTheme="minorHAnsi" w:hAnsiTheme="minorHAnsi" w:cstheme="minorHAnsi"/>
          <w:color w:val="000000" w:themeColor="text1"/>
          <w:sz w:val="22"/>
          <w:szCs w:val="22"/>
        </w:rPr>
      </w:pPr>
    </w:p>
    <w:p w14:paraId="5F228722" w14:textId="10BD9D5A" w:rsidR="00DD4085" w:rsidRPr="00225556" w:rsidRDefault="00DD4085" w:rsidP="00DA5A31">
      <w:pPr>
        <w:numPr>
          <w:ilvl w:val="0"/>
          <w:numId w:val="23"/>
        </w:numPr>
        <w:spacing w:line="240" w:lineRule="auto"/>
        <w:ind w:left="0" w:firstLine="0"/>
        <w:jc w:val="both"/>
        <w:rPr>
          <w:rFonts w:asciiTheme="minorHAnsi" w:hAnsiTheme="minorHAnsi" w:cstheme="minorHAnsi"/>
          <w:b/>
          <w:color w:val="000000" w:themeColor="text1"/>
          <w:sz w:val="22"/>
          <w:szCs w:val="22"/>
          <w:u w:val="single"/>
        </w:rPr>
      </w:pPr>
      <w:r w:rsidRPr="00225556">
        <w:rPr>
          <w:rFonts w:asciiTheme="minorHAnsi" w:eastAsia="Calibri" w:hAnsiTheme="minorHAnsi" w:cstheme="minorHAnsi"/>
          <w:b/>
          <w:bCs/>
          <w:color w:val="000000" w:themeColor="text1"/>
          <w:sz w:val="22"/>
          <w:szCs w:val="22"/>
          <w:u w:val="single"/>
        </w:rPr>
        <w:t>Specific Evaluation Questions</w:t>
      </w:r>
    </w:p>
    <w:p w14:paraId="37B85B02" w14:textId="77777777" w:rsidR="00DD4085" w:rsidRPr="00225556" w:rsidRDefault="00DD4085" w:rsidP="00DD4085">
      <w:pPr>
        <w:ind w:left="360"/>
        <w:jc w:val="both"/>
        <w:rPr>
          <w:rFonts w:asciiTheme="minorHAnsi" w:hAnsiTheme="minorHAnsi" w:cstheme="minorHAnsi"/>
          <w:b/>
          <w:color w:val="000000" w:themeColor="text1"/>
          <w:sz w:val="22"/>
          <w:szCs w:val="22"/>
          <w:u w:val="single"/>
        </w:rPr>
      </w:pPr>
    </w:p>
    <w:p w14:paraId="36883C29" w14:textId="285761DD" w:rsidR="00DD4085" w:rsidRPr="00A07671" w:rsidRDefault="00A07671" w:rsidP="00DD4085">
      <w:pPr>
        <w:ind w:left="360"/>
        <w:jc w:val="both"/>
        <w:rPr>
          <w:rFonts w:asciiTheme="minorHAnsi" w:hAnsiTheme="minorHAnsi" w:cstheme="minorHAnsi"/>
          <w:color w:val="000000" w:themeColor="text1"/>
          <w:sz w:val="22"/>
          <w:szCs w:val="22"/>
        </w:rPr>
      </w:pPr>
      <w:r w:rsidRPr="00A07671">
        <w:rPr>
          <w:rFonts w:asciiTheme="minorHAnsi" w:hAnsiTheme="minorHAnsi" w:cstheme="minorHAnsi"/>
          <w:color w:val="000000" w:themeColor="text1"/>
          <w:sz w:val="22"/>
          <w:szCs w:val="22"/>
        </w:rPr>
        <w:t xml:space="preserve">As outlined under chapters 2, 3 and </w:t>
      </w:r>
      <w:r>
        <w:rPr>
          <w:rFonts w:asciiTheme="minorHAnsi" w:hAnsiTheme="minorHAnsi" w:cstheme="minorHAnsi"/>
          <w:color w:val="000000" w:themeColor="text1"/>
          <w:sz w:val="22"/>
          <w:szCs w:val="22"/>
        </w:rPr>
        <w:t>4 above</w:t>
      </w:r>
      <w:r w:rsidRPr="00A07671">
        <w:rPr>
          <w:rFonts w:asciiTheme="minorHAnsi" w:hAnsiTheme="minorHAnsi" w:cstheme="minorHAnsi"/>
          <w:color w:val="000000" w:themeColor="text1"/>
          <w:sz w:val="22"/>
          <w:szCs w:val="22"/>
        </w:rPr>
        <w:t xml:space="preserve"> it is expected to focus on the 5 evaluation criteria in a weighted manner. The below are some guiding questions, however the particular weight given to the different criteria must be observed.</w:t>
      </w:r>
    </w:p>
    <w:p w14:paraId="2378C1F8" w14:textId="01AE786B" w:rsidR="00DD4085" w:rsidRPr="00225556" w:rsidRDefault="1C7B1752" w:rsidP="00DD4085">
      <w:pPr>
        <w:jc w:val="both"/>
        <w:rPr>
          <w:rFonts w:asciiTheme="minorHAnsi" w:hAnsiTheme="minorHAnsi" w:cstheme="minorHAnsi"/>
          <w:b/>
          <w:i/>
          <w:color w:val="000000" w:themeColor="text1"/>
          <w:sz w:val="22"/>
          <w:szCs w:val="22"/>
          <w:u w:val="single"/>
        </w:rPr>
      </w:pPr>
      <w:r w:rsidRPr="1C7B1752">
        <w:rPr>
          <w:rFonts w:ascii="Calibri" w:eastAsia="Calibri" w:hAnsi="Calibri" w:cs="Calibri"/>
          <w:b/>
          <w:bCs/>
          <w:i/>
          <w:iCs/>
          <w:color w:val="000000" w:themeColor="text1"/>
          <w:sz w:val="22"/>
          <w:szCs w:val="22"/>
          <w:u w:val="single"/>
        </w:rPr>
        <w:t>Relevance</w:t>
      </w:r>
    </w:p>
    <w:p w14:paraId="6AB60F19" w14:textId="77777777" w:rsidR="00DD4085" w:rsidRPr="00225556" w:rsidRDefault="00DD4085" w:rsidP="00DD4085">
      <w:pPr>
        <w:ind w:left="360"/>
        <w:jc w:val="both"/>
        <w:rPr>
          <w:rFonts w:asciiTheme="minorHAnsi" w:hAnsiTheme="minorHAnsi" w:cstheme="minorHAnsi"/>
          <w:b/>
          <w:color w:val="000000" w:themeColor="text1"/>
          <w:sz w:val="22"/>
          <w:szCs w:val="22"/>
          <w:u w:val="single"/>
        </w:rPr>
      </w:pPr>
    </w:p>
    <w:p w14:paraId="656E2146" w14:textId="486B95F4" w:rsidR="00DD4085" w:rsidRPr="00225556" w:rsidRDefault="1C7B1752" w:rsidP="00DA5A31">
      <w:pPr>
        <w:numPr>
          <w:ilvl w:val="0"/>
          <w:numId w:val="24"/>
        </w:numPr>
        <w:spacing w:line="240" w:lineRule="auto"/>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To what extent ar</w:t>
      </w:r>
      <w:r w:rsidR="00DE56D3">
        <w:rPr>
          <w:rFonts w:ascii="Calibri" w:eastAsia="Calibri" w:hAnsi="Calibri" w:cs="Calibri"/>
          <w:color w:val="000000" w:themeColor="text1"/>
          <w:sz w:val="22"/>
          <w:szCs w:val="22"/>
        </w:rPr>
        <w:t>e the objectives of the project</w:t>
      </w:r>
      <w:r w:rsidRPr="1C7B1752">
        <w:rPr>
          <w:rFonts w:ascii="Calibri" w:eastAsia="Calibri" w:hAnsi="Calibri" w:cs="Calibri"/>
          <w:color w:val="000000" w:themeColor="text1"/>
          <w:sz w:val="22"/>
          <w:szCs w:val="22"/>
        </w:rPr>
        <w:t xml:space="preserve"> still valid for the partner country, the partner orga</w:t>
      </w:r>
      <w:r w:rsidRPr="1C7B1752">
        <w:rPr>
          <w:rFonts w:ascii="Calibri" w:eastAsia="Calibri" w:hAnsi="Calibri" w:cs="Calibri"/>
          <w:color w:val="000000" w:themeColor="text1"/>
          <w:sz w:val="22"/>
          <w:szCs w:val="22"/>
        </w:rPr>
        <w:t>n</w:t>
      </w:r>
      <w:r w:rsidRPr="1C7B1752">
        <w:rPr>
          <w:rFonts w:ascii="Calibri" w:eastAsia="Calibri" w:hAnsi="Calibri" w:cs="Calibri"/>
          <w:color w:val="000000" w:themeColor="text1"/>
          <w:sz w:val="22"/>
          <w:szCs w:val="22"/>
        </w:rPr>
        <w:t>ization and its direct and indirect beneficiaries?</w:t>
      </w:r>
    </w:p>
    <w:p w14:paraId="4CFF698C" w14:textId="77777777" w:rsidR="00DD4085" w:rsidRPr="00225556" w:rsidRDefault="00DD4085" w:rsidP="00DD4085">
      <w:pPr>
        <w:ind w:left="720"/>
        <w:jc w:val="both"/>
        <w:rPr>
          <w:rFonts w:asciiTheme="minorHAnsi" w:hAnsiTheme="minorHAnsi" w:cstheme="minorHAnsi"/>
          <w:color w:val="000000" w:themeColor="text1"/>
          <w:sz w:val="22"/>
          <w:szCs w:val="22"/>
        </w:rPr>
      </w:pPr>
    </w:p>
    <w:p w14:paraId="7D810802" w14:textId="5DEE4EAD" w:rsidR="00DD4085" w:rsidRPr="00225556" w:rsidRDefault="1C7B1752" w:rsidP="00DA5A31">
      <w:pPr>
        <w:numPr>
          <w:ilvl w:val="0"/>
          <w:numId w:val="24"/>
        </w:numPr>
        <w:spacing w:line="240" w:lineRule="auto"/>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Are the expected</w:t>
      </w:r>
      <w:r w:rsidR="00DE56D3">
        <w:rPr>
          <w:rFonts w:ascii="Calibri" w:eastAsia="Calibri" w:hAnsi="Calibri" w:cs="Calibri"/>
          <w:color w:val="000000" w:themeColor="text1"/>
          <w:sz w:val="22"/>
          <w:szCs w:val="22"/>
        </w:rPr>
        <w:t xml:space="preserve"> results/</w:t>
      </w:r>
      <w:r w:rsidR="00515754">
        <w:rPr>
          <w:rFonts w:ascii="Calibri" w:eastAsia="Calibri" w:hAnsi="Calibri" w:cs="Calibri"/>
          <w:color w:val="000000" w:themeColor="text1"/>
          <w:sz w:val="22"/>
          <w:szCs w:val="22"/>
        </w:rPr>
        <w:t>outcomes/</w:t>
      </w:r>
      <w:r w:rsidR="00DE56D3">
        <w:rPr>
          <w:rFonts w:ascii="Calibri" w:eastAsia="Calibri" w:hAnsi="Calibri" w:cs="Calibri"/>
          <w:color w:val="000000" w:themeColor="text1"/>
          <w:sz w:val="22"/>
          <w:szCs w:val="22"/>
        </w:rPr>
        <w:t>outputs of the project</w:t>
      </w:r>
      <w:r w:rsidRPr="1C7B1752">
        <w:rPr>
          <w:rFonts w:ascii="Calibri" w:eastAsia="Calibri" w:hAnsi="Calibri" w:cs="Calibri"/>
          <w:color w:val="000000" w:themeColor="text1"/>
          <w:sz w:val="22"/>
          <w:szCs w:val="22"/>
        </w:rPr>
        <w:t xml:space="preserve"> consistent with the outcome, immediate impact and overall goal/impact (as part of the analysis of the logframe matrix/programme theory and the presentation of the theory of change and its underlying assumptions)? </w:t>
      </w:r>
    </w:p>
    <w:p w14:paraId="5052A33B" w14:textId="2E7D5FF5" w:rsidR="00D1017F" w:rsidRPr="00225556" w:rsidRDefault="00D1017F" w:rsidP="00D1017F">
      <w:pPr>
        <w:pStyle w:val="Listenabsatz"/>
        <w:rPr>
          <w:rFonts w:asciiTheme="minorHAnsi" w:hAnsiTheme="minorHAnsi" w:cstheme="minorHAnsi"/>
          <w:color w:val="000000" w:themeColor="text1"/>
          <w:sz w:val="22"/>
          <w:szCs w:val="22"/>
        </w:rPr>
      </w:pPr>
    </w:p>
    <w:p w14:paraId="101D54B7" w14:textId="58433A2E" w:rsidR="01000330" w:rsidRPr="00225556" w:rsidRDefault="1C7B1752" w:rsidP="00DA5A31">
      <w:pPr>
        <w:numPr>
          <w:ilvl w:val="0"/>
          <w:numId w:val="24"/>
        </w:numPr>
        <w:spacing w:line="240" w:lineRule="auto"/>
        <w:jc w:val="both"/>
        <w:rPr>
          <w:rFonts w:asciiTheme="minorHAnsi" w:hAnsiTheme="minorHAnsi" w:cstheme="minorHAnsi"/>
          <w:sz w:val="22"/>
          <w:szCs w:val="22"/>
        </w:rPr>
      </w:pPr>
      <w:r w:rsidRPr="1C7B1752">
        <w:rPr>
          <w:rFonts w:ascii="Calibri" w:eastAsia="Calibri" w:hAnsi="Calibri" w:cs="Calibri"/>
          <w:sz w:val="22"/>
          <w:szCs w:val="22"/>
        </w:rPr>
        <w:t xml:space="preserve">How is the </w:t>
      </w:r>
      <w:r w:rsidR="00DE56D3">
        <w:rPr>
          <w:rFonts w:ascii="Calibri" w:eastAsia="Calibri" w:hAnsi="Calibri" w:cs="Calibri"/>
          <w:sz w:val="22"/>
          <w:szCs w:val="22"/>
        </w:rPr>
        <w:t>project</w:t>
      </w:r>
      <w:r w:rsidRPr="1C7B1752">
        <w:rPr>
          <w:rFonts w:ascii="Calibri" w:eastAsia="Calibri" w:hAnsi="Calibri" w:cs="Calibri"/>
          <w:sz w:val="22"/>
          <w:szCs w:val="22"/>
        </w:rPr>
        <w:t xml:space="preserve"> addressing the needs of targeted 4,359 most vulnerable children family strengt</w:t>
      </w:r>
      <w:r w:rsidRPr="1C7B1752">
        <w:rPr>
          <w:rFonts w:ascii="Calibri" w:eastAsia="Calibri" w:hAnsi="Calibri" w:cs="Calibri"/>
          <w:sz w:val="22"/>
          <w:szCs w:val="22"/>
        </w:rPr>
        <w:t>h</w:t>
      </w:r>
      <w:r w:rsidRPr="1C7B1752">
        <w:rPr>
          <w:rFonts w:ascii="Calibri" w:eastAsia="Calibri" w:hAnsi="Calibri" w:cs="Calibri"/>
          <w:sz w:val="22"/>
          <w:szCs w:val="22"/>
        </w:rPr>
        <w:t xml:space="preserve">ening programmes in Ethiopia and Uganda? How are the objectives and achievements of the </w:t>
      </w:r>
      <w:r w:rsidR="00DE56D3">
        <w:rPr>
          <w:rFonts w:ascii="Calibri" w:eastAsia="Calibri" w:hAnsi="Calibri" w:cs="Calibri"/>
          <w:sz w:val="22"/>
          <w:szCs w:val="22"/>
        </w:rPr>
        <w:t>project</w:t>
      </w:r>
      <w:r w:rsidRPr="1C7B1752">
        <w:rPr>
          <w:rFonts w:ascii="Calibri" w:eastAsia="Calibri" w:hAnsi="Calibri" w:cs="Calibri"/>
          <w:sz w:val="22"/>
          <w:szCs w:val="22"/>
        </w:rPr>
        <w:t xml:space="preserve"> consistent with the needs and priorities of the stakeholders and beneficiaries? </w:t>
      </w:r>
    </w:p>
    <w:p w14:paraId="5A1D20FF" w14:textId="77777777" w:rsidR="00DD4085" w:rsidRPr="00225556" w:rsidRDefault="00DD4085" w:rsidP="00DD4085">
      <w:pPr>
        <w:pStyle w:val="Listenabsatz"/>
        <w:rPr>
          <w:rFonts w:asciiTheme="minorHAnsi" w:hAnsiTheme="minorHAnsi" w:cstheme="minorHAnsi"/>
          <w:color w:val="000000" w:themeColor="text1"/>
          <w:sz w:val="22"/>
          <w:szCs w:val="22"/>
        </w:rPr>
      </w:pPr>
    </w:p>
    <w:p w14:paraId="2A87C29C" w14:textId="1124303C" w:rsidR="00DD4085" w:rsidRPr="00225556" w:rsidRDefault="1C7B1752" w:rsidP="00DD4085">
      <w:pPr>
        <w:jc w:val="both"/>
        <w:rPr>
          <w:rFonts w:asciiTheme="minorHAnsi" w:hAnsiTheme="minorHAnsi" w:cstheme="minorHAnsi"/>
          <w:b/>
          <w:i/>
          <w:color w:val="000000" w:themeColor="text1"/>
          <w:sz w:val="22"/>
          <w:szCs w:val="22"/>
          <w:u w:val="single"/>
        </w:rPr>
      </w:pPr>
      <w:r w:rsidRPr="1C7B1752">
        <w:rPr>
          <w:rFonts w:ascii="Calibri" w:eastAsia="Calibri" w:hAnsi="Calibri" w:cs="Calibri"/>
          <w:b/>
          <w:bCs/>
          <w:i/>
          <w:iCs/>
          <w:color w:val="000000" w:themeColor="text1"/>
          <w:sz w:val="22"/>
          <w:szCs w:val="22"/>
          <w:u w:val="single"/>
        </w:rPr>
        <w:t>Effectiveness</w:t>
      </w:r>
    </w:p>
    <w:p w14:paraId="3541AAB2" w14:textId="77777777" w:rsidR="00DD4085" w:rsidRPr="00225556" w:rsidRDefault="00DD4085" w:rsidP="00DD4085">
      <w:pPr>
        <w:pStyle w:val="Listenabsatz"/>
        <w:rPr>
          <w:rFonts w:asciiTheme="minorHAnsi" w:hAnsiTheme="minorHAnsi" w:cstheme="minorHAnsi"/>
          <w:color w:val="000000" w:themeColor="text1"/>
          <w:sz w:val="22"/>
          <w:szCs w:val="22"/>
        </w:rPr>
      </w:pPr>
    </w:p>
    <w:p w14:paraId="71680F98" w14:textId="66943ACC" w:rsidR="00DD4085" w:rsidRPr="00225556" w:rsidRDefault="1C7B1752" w:rsidP="00DA5A31">
      <w:pPr>
        <w:numPr>
          <w:ilvl w:val="0"/>
          <w:numId w:val="24"/>
        </w:numPr>
        <w:spacing w:line="240" w:lineRule="auto"/>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To what extent has the project</w:t>
      </w:r>
      <w:r w:rsidR="00DE56D3">
        <w:rPr>
          <w:rStyle w:val="Kommentarzeichen"/>
        </w:rPr>
        <w:t xml:space="preserve"> </w:t>
      </w:r>
      <w:r w:rsidRPr="1C7B1752">
        <w:rPr>
          <w:rFonts w:ascii="Calibri" w:eastAsia="Calibri" w:hAnsi="Calibri" w:cs="Calibri"/>
          <w:color w:val="000000" w:themeColor="text1"/>
          <w:sz w:val="22"/>
          <w:szCs w:val="22"/>
        </w:rPr>
        <w:t>already achieved its expected results/</w:t>
      </w:r>
      <w:r w:rsidR="00515754">
        <w:rPr>
          <w:rFonts w:ascii="Calibri" w:eastAsia="Calibri" w:hAnsi="Calibri" w:cs="Calibri"/>
          <w:color w:val="000000" w:themeColor="text1"/>
          <w:sz w:val="22"/>
          <w:szCs w:val="22"/>
        </w:rPr>
        <w:t>outcomes/</w:t>
      </w:r>
      <w:r w:rsidRPr="1C7B1752">
        <w:rPr>
          <w:rFonts w:ascii="Calibri" w:eastAsia="Calibri" w:hAnsi="Calibri" w:cs="Calibri"/>
          <w:color w:val="000000" w:themeColor="text1"/>
          <w:sz w:val="22"/>
          <w:szCs w:val="22"/>
        </w:rPr>
        <w:t>outputs or will be likely to achieve them?</w:t>
      </w:r>
    </w:p>
    <w:p w14:paraId="402B2D62" w14:textId="77777777" w:rsidR="00DD4085" w:rsidRPr="00225556" w:rsidRDefault="00DD4085" w:rsidP="00DD4085">
      <w:pPr>
        <w:pStyle w:val="Listenabsatz"/>
        <w:rPr>
          <w:rFonts w:asciiTheme="minorHAnsi" w:hAnsiTheme="minorHAnsi" w:cstheme="minorHAnsi"/>
          <w:color w:val="000000" w:themeColor="text1"/>
          <w:sz w:val="22"/>
          <w:szCs w:val="22"/>
        </w:rPr>
      </w:pPr>
    </w:p>
    <w:p w14:paraId="5C8CD6FC" w14:textId="77777777" w:rsidR="00AA60A3" w:rsidRDefault="1C7B1752" w:rsidP="00AA60A3">
      <w:pPr>
        <w:numPr>
          <w:ilvl w:val="0"/>
          <w:numId w:val="24"/>
        </w:numPr>
        <w:spacing w:line="240" w:lineRule="auto"/>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What were the major factors influencing the achievement or non-achievement of the ou</w:t>
      </w:r>
      <w:r w:rsidRPr="1C7B1752">
        <w:rPr>
          <w:rFonts w:ascii="Calibri" w:eastAsia="Calibri" w:hAnsi="Calibri" w:cs="Calibri"/>
          <w:color w:val="000000" w:themeColor="text1"/>
          <w:sz w:val="22"/>
          <w:szCs w:val="22"/>
        </w:rPr>
        <w:t>t</w:t>
      </w:r>
      <w:r w:rsidRPr="1C7B1752">
        <w:rPr>
          <w:rFonts w:ascii="Calibri" w:eastAsia="Calibri" w:hAnsi="Calibri" w:cs="Calibri"/>
          <w:color w:val="000000" w:themeColor="text1"/>
          <w:sz w:val="22"/>
          <w:szCs w:val="22"/>
        </w:rPr>
        <w:t>come(s)/expected results/outputs? (Also consider any which were possibly beyond the control of the project)</w:t>
      </w:r>
    </w:p>
    <w:p w14:paraId="50C8BAD5" w14:textId="77777777" w:rsidR="00AA60A3" w:rsidRDefault="00AA60A3" w:rsidP="00AA60A3">
      <w:pPr>
        <w:pStyle w:val="Listenabsatz"/>
      </w:pPr>
    </w:p>
    <w:p w14:paraId="60A20E90" w14:textId="03E4B822" w:rsidR="00DD4085" w:rsidRPr="00AA60A3" w:rsidRDefault="00AA60A3" w:rsidP="00AA60A3">
      <w:pPr>
        <w:numPr>
          <w:ilvl w:val="0"/>
          <w:numId w:val="24"/>
        </w:numPr>
        <w:spacing w:line="240" w:lineRule="auto"/>
        <w:jc w:val="both"/>
        <w:rPr>
          <w:rFonts w:asciiTheme="minorHAnsi" w:hAnsiTheme="minorHAnsi" w:cstheme="minorHAnsi"/>
          <w:color w:val="000000" w:themeColor="text1"/>
          <w:sz w:val="22"/>
          <w:szCs w:val="22"/>
        </w:rPr>
      </w:pPr>
      <w:r>
        <w:t>hat was the most effective way in which the project addressed the problem identified?</w:t>
      </w:r>
    </w:p>
    <w:p w14:paraId="397853DE" w14:textId="77777777" w:rsidR="00AA60A3" w:rsidRDefault="00AA60A3" w:rsidP="00AA60A3">
      <w:pPr>
        <w:pStyle w:val="Listenabsatz"/>
        <w:rPr>
          <w:rFonts w:asciiTheme="minorHAnsi" w:hAnsiTheme="minorHAnsi" w:cstheme="minorHAnsi"/>
          <w:color w:val="000000" w:themeColor="text1"/>
          <w:sz w:val="22"/>
          <w:szCs w:val="22"/>
        </w:rPr>
      </w:pPr>
    </w:p>
    <w:p w14:paraId="4415A652" w14:textId="0C4626CE" w:rsidR="00DD4085" w:rsidRPr="00225556" w:rsidRDefault="00DE56D3" w:rsidP="00DA5A31">
      <w:pPr>
        <w:numPr>
          <w:ilvl w:val="0"/>
          <w:numId w:val="24"/>
        </w:numPr>
        <w:spacing w:line="240" w:lineRule="auto"/>
        <w:jc w:val="both"/>
        <w:rPr>
          <w:rFonts w:asciiTheme="minorHAnsi" w:hAnsiTheme="minorHAnsi" w:cstheme="minorHAnsi"/>
          <w:color w:val="000000" w:themeColor="text1"/>
          <w:sz w:val="22"/>
          <w:szCs w:val="22"/>
        </w:rPr>
      </w:pPr>
      <w:r>
        <w:rPr>
          <w:rFonts w:ascii="Calibri" w:eastAsia="Calibri" w:hAnsi="Calibri" w:cs="Calibri"/>
          <w:color w:val="000000" w:themeColor="text1"/>
          <w:sz w:val="22"/>
          <w:szCs w:val="22"/>
        </w:rPr>
        <w:t>Was the project</w:t>
      </w:r>
      <w:r w:rsidR="1C7B1752" w:rsidRPr="1C7B1752">
        <w:rPr>
          <w:rFonts w:ascii="Calibri" w:eastAsia="Calibri" w:hAnsi="Calibri" w:cs="Calibri"/>
          <w:color w:val="000000" w:themeColor="text1"/>
          <w:sz w:val="22"/>
          <w:szCs w:val="22"/>
        </w:rPr>
        <w:t xml:space="preserve"> managed as planned? If not, what issues occurred and why?</w:t>
      </w:r>
    </w:p>
    <w:p w14:paraId="0D9A62DF" w14:textId="77777777" w:rsidR="00DD4085" w:rsidRPr="00225556" w:rsidRDefault="00DD4085" w:rsidP="00DD4085">
      <w:pPr>
        <w:pStyle w:val="Listenabsatz"/>
        <w:rPr>
          <w:rFonts w:asciiTheme="minorHAnsi" w:hAnsiTheme="minorHAnsi" w:cstheme="minorHAnsi"/>
          <w:color w:val="000000" w:themeColor="text1"/>
          <w:sz w:val="22"/>
          <w:szCs w:val="22"/>
        </w:rPr>
      </w:pPr>
    </w:p>
    <w:p w14:paraId="76CFB8A2" w14:textId="16344E50" w:rsidR="00DD4085" w:rsidRPr="00225556" w:rsidRDefault="00DE56D3" w:rsidP="00DA5A31">
      <w:pPr>
        <w:numPr>
          <w:ilvl w:val="0"/>
          <w:numId w:val="24"/>
        </w:numPr>
        <w:spacing w:line="240" w:lineRule="auto"/>
        <w:jc w:val="both"/>
        <w:rPr>
          <w:rFonts w:asciiTheme="minorHAnsi" w:hAnsiTheme="minorHAnsi" w:cstheme="minorHAnsi"/>
          <w:color w:val="000000" w:themeColor="text1"/>
          <w:sz w:val="22"/>
          <w:szCs w:val="22"/>
        </w:rPr>
      </w:pPr>
      <w:r>
        <w:rPr>
          <w:rFonts w:ascii="Calibri" w:eastAsia="Calibri" w:hAnsi="Calibri" w:cs="Calibri"/>
          <w:color w:val="000000" w:themeColor="text1"/>
          <w:sz w:val="22"/>
          <w:szCs w:val="22"/>
        </w:rPr>
        <w:t>To what extent have all project</w:t>
      </w:r>
      <w:r w:rsidR="1C7B1752" w:rsidRPr="1C7B1752">
        <w:rPr>
          <w:rFonts w:ascii="Calibri" w:eastAsia="Calibri" w:hAnsi="Calibri" w:cs="Calibri"/>
          <w:color w:val="000000" w:themeColor="text1"/>
          <w:sz w:val="22"/>
          <w:szCs w:val="22"/>
        </w:rPr>
        <w:t xml:space="preserve"> stakeholders collaborated as planned?</w:t>
      </w:r>
    </w:p>
    <w:p w14:paraId="19EB24D3" w14:textId="77777777" w:rsidR="00DD4085" w:rsidRPr="00225556" w:rsidRDefault="00DD4085" w:rsidP="00DD4085">
      <w:pPr>
        <w:pStyle w:val="Listenabsatz"/>
        <w:rPr>
          <w:rFonts w:asciiTheme="minorHAnsi" w:hAnsiTheme="minorHAnsi" w:cstheme="minorHAnsi"/>
          <w:color w:val="000000" w:themeColor="text1"/>
          <w:sz w:val="22"/>
          <w:szCs w:val="22"/>
        </w:rPr>
      </w:pPr>
    </w:p>
    <w:p w14:paraId="6CF083CC" w14:textId="4FEC8737" w:rsidR="00DD4085" w:rsidRPr="00225556" w:rsidRDefault="00515754" w:rsidP="00DA5A31">
      <w:pPr>
        <w:numPr>
          <w:ilvl w:val="0"/>
          <w:numId w:val="24"/>
        </w:numPr>
        <w:spacing w:line="240" w:lineRule="auto"/>
        <w:jc w:val="both"/>
        <w:rPr>
          <w:rFonts w:asciiTheme="minorHAnsi" w:hAnsiTheme="minorHAnsi" w:cstheme="minorHAnsi"/>
          <w:color w:val="000000" w:themeColor="text1"/>
          <w:sz w:val="22"/>
          <w:szCs w:val="22"/>
        </w:rPr>
      </w:pPr>
      <w:r>
        <w:rPr>
          <w:rFonts w:ascii="Calibri" w:eastAsia="Calibri" w:hAnsi="Calibri" w:cs="Calibri"/>
          <w:color w:val="000000" w:themeColor="text1"/>
          <w:sz w:val="22"/>
          <w:szCs w:val="22"/>
        </w:rPr>
        <w:t>D</w:t>
      </w:r>
      <w:r w:rsidR="00DE56D3">
        <w:rPr>
          <w:rFonts w:ascii="Calibri" w:eastAsia="Calibri" w:hAnsi="Calibri" w:cs="Calibri"/>
          <w:color w:val="000000" w:themeColor="text1"/>
          <w:sz w:val="22"/>
          <w:szCs w:val="22"/>
        </w:rPr>
        <w:t>id the project</w:t>
      </w:r>
      <w:r w:rsidR="1C7B1752" w:rsidRPr="1C7B1752">
        <w:rPr>
          <w:rFonts w:ascii="Calibri" w:eastAsia="Calibri" w:hAnsi="Calibri" w:cs="Calibri"/>
          <w:color w:val="000000" w:themeColor="text1"/>
          <w:sz w:val="22"/>
          <w:szCs w:val="22"/>
        </w:rPr>
        <w:t xml:space="preserve"> contribute to capacity building as planned?</w:t>
      </w:r>
      <w:r>
        <w:rPr>
          <w:rFonts w:ascii="Calibri" w:eastAsia="Calibri" w:hAnsi="Calibri" w:cs="Calibri"/>
          <w:color w:val="000000" w:themeColor="text1"/>
          <w:sz w:val="22"/>
          <w:szCs w:val="22"/>
        </w:rPr>
        <w:t xml:space="preserve"> If not, what were the re</w:t>
      </w:r>
      <w:r w:rsidR="000C20BC">
        <w:rPr>
          <w:rFonts w:ascii="Calibri" w:eastAsia="Calibri" w:hAnsi="Calibri" w:cs="Calibri"/>
          <w:color w:val="000000" w:themeColor="text1"/>
          <w:sz w:val="22"/>
          <w:szCs w:val="22"/>
        </w:rPr>
        <w:t>a</w:t>
      </w:r>
      <w:r>
        <w:rPr>
          <w:rFonts w:ascii="Calibri" w:eastAsia="Calibri" w:hAnsi="Calibri" w:cs="Calibri"/>
          <w:color w:val="000000" w:themeColor="text1"/>
          <w:sz w:val="22"/>
          <w:szCs w:val="22"/>
        </w:rPr>
        <w:t>sons?</w:t>
      </w:r>
    </w:p>
    <w:p w14:paraId="61FD1E72" w14:textId="77777777" w:rsidR="00DD4085" w:rsidRPr="00225556" w:rsidRDefault="00DD4085" w:rsidP="00DD4085">
      <w:pPr>
        <w:pStyle w:val="Listenabsatz"/>
        <w:rPr>
          <w:rFonts w:asciiTheme="minorHAnsi" w:hAnsiTheme="minorHAnsi" w:cstheme="minorHAnsi"/>
          <w:color w:val="000000" w:themeColor="text1"/>
          <w:sz w:val="22"/>
          <w:szCs w:val="22"/>
        </w:rPr>
      </w:pPr>
    </w:p>
    <w:p w14:paraId="4685E6A3" w14:textId="571C9BCA" w:rsidR="00DD4085" w:rsidRPr="00225556" w:rsidRDefault="1C7B1752" w:rsidP="00DA5A31">
      <w:pPr>
        <w:numPr>
          <w:ilvl w:val="0"/>
          <w:numId w:val="24"/>
        </w:numPr>
        <w:spacing w:line="240" w:lineRule="auto"/>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lastRenderedPageBreak/>
        <w:t>To what extent was gender mainst</w:t>
      </w:r>
      <w:r w:rsidR="00DE56D3">
        <w:rPr>
          <w:rFonts w:ascii="Calibri" w:eastAsia="Calibri" w:hAnsi="Calibri" w:cs="Calibri"/>
          <w:color w:val="000000" w:themeColor="text1"/>
          <w:sz w:val="22"/>
          <w:szCs w:val="22"/>
        </w:rPr>
        <w:t>reaming included in the project</w:t>
      </w:r>
      <w:r w:rsidRPr="1C7B1752">
        <w:rPr>
          <w:rFonts w:ascii="Calibri" w:eastAsia="Calibri" w:hAnsi="Calibri" w:cs="Calibri"/>
          <w:color w:val="000000" w:themeColor="text1"/>
          <w:sz w:val="22"/>
          <w:szCs w:val="22"/>
        </w:rPr>
        <w:t xml:space="preserve"> and to what extent were reco</w:t>
      </w:r>
      <w:r w:rsidRPr="1C7B1752">
        <w:rPr>
          <w:rFonts w:ascii="Calibri" w:eastAsia="Calibri" w:hAnsi="Calibri" w:cs="Calibri"/>
          <w:color w:val="000000" w:themeColor="text1"/>
          <w:sz w:val="22"/>
          <w:szCs w:val="22"/>
        </w:rPr>
        <w:t>m</w:t>
      </w:r>
      <w:r w:rsidRPr="1C7B1752">
        <w:rPr>
          <w:rFonts w:ascii="Calibri" w:eastAsia="Calibri" w:hAnsi="Calibri" w:cs="Calibri"/>
          <w:color w:val="000000" w:themeColor="text1"/>
          <w:sz w:val="22"/>
          <w:szCs w:val="22"/>
        </w:rPr>
        <w:t xml:space="preserve">mendations from the ADA gender-assessment considered and implemented? </w:t>
      </w:r>
    </w:p>
    <w:p w14:paraId="19EDD249" w14:textId="77777777" w:rsidR="00DD4085" w:rsidRPr="00225556" w:rsidRDefault="00DD4085" w:rsidP="00DD4085">
      <w:pPr>
        <w:pStyle w:val="Listenabsatz"/>
        <w:rPr>
          <w:rFonts w:asciiTheme="minorHAnsi" w:hAnsiTheme="minorHAnsi" w:cstheme="minorHAnsi"/>
          <w:color w:val="000000" w:themeColor="text1"/>
          <w:sz w:val="22"/>
          <w:szCs w:val="22"/>
        </w:rPr>
      </w:pPr>
    </w:p>
    <w:p w14:paraId="53A8F08B" w14:textId="2E279BBE" w:rsidR="00DD4085" w:rsidRPr="00225556" w:rsidRDefault="1C7B1752" w:rsidP="00DA5A31">
      <w:pPr>
        <w:numPr>
          <w:ilvl w:val="0"/>
          <w:numId w:val="24"/>
        </w:numPr>
        <w:spacing w:line="240" w:lineRule="auto"/>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To what extent was environmental mainstreaming incl</w:t>
      </w:r>
      <w:r w:rsidR="00DE56D3">
        <w:rPr>
          <w:rFonts w:ascii="Calibri" w:eastAsia="Calibri" w:hAnsi="Calibri" w:cs="Calibri"/>
          <w:color w:val="000000" w:themeColor="text1"/>
          <w:sz w:val="22"/>
          <w:szCs w:val="22"/>
        </w:rPr>
        <w:t>uded in the project</w:t>
      </w:r>
      <w:r w:rsidRPr="1C7B1752">
        <w:rPr>
          <w:rFonts w:ascii="Calibri" w:eastAsia="Calibri" w:hAnsi="Calibri" w:cs="Calibri"/>
          <w:color w:val="000000" w:themeColor="text1"/>
          <w:sz w:val="22"/>
          <w:szCs w:val="22"/>
        </w:rPr>
        <w:t xml:space="preserve"> and to what extent were recommendations from the ADA environment-assessment considered and implemented? </w:t>
      </w:r>
    </w:p>
    <w:p w14:paraId="1320DCEA" w14:textId="77777777" w:rsidR="00DD4085" w:rsidRPr="00225556" w:rsidRDefault="00DD4085" w:rsidP="00DD4085">
      <w:pPr>
        <w:pStyle w:val="Listenabsatz"/>
        <w:rPr>
          <w:rFonts w:asciiTheme="minorHAnsi" w:hAnsiTheme="minorHAnsi" w:cstheme="minorHAnsi"/>
          <w:color w:val="000000" w:themeColor="text1"/>
          <w:sz w:val="22"/>
          <w:szCs w:val="22"/>
        </w:rPr>
      </w:pPr>
    </w:p>
    <w:p w14:paraId="6EC7BD5E" w14:textId="7778CB7F" w:rsidR="00DD4085" w:rsidRPr="00AA60A3" w:rsidRDefault="1C7B1752" w:rsidP="00DA5A31">
      <w:pPr>
        <w:numPr>
          <w:ilvl w:val="0"/>
          <w:numId w:val="24"/>
        </w:numPr>
        <w:spacing w:line="240" w:lineRule="auto"/>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To what extent were the social standards monitored by relevant partners? Have any issues emerged, if so which ones and why?</w:t>
      </w:r>
    </w:p>
    <w:p w14:paraId="351E4662" w14:textId="77777777" w:rsidR="00AA60A3" w:rsidRDefault="00AA60A3" w:rsidP="00AA60A3">
      <w:pPr>
        <w:pStyle w:val="Listenabsatz"/>
        <w:rPr>
          <w:rFonts w:asciiTheme="minorHAnsi" w:hAnsiTheme="minorHAnsi" w:cstheme="minorHAnsi"/>
          <w:color w:val="000000" w:themeColor="text1"/>
          <w:sz w:val="22"/>
          <w:szCs w:val="22"/>
        </w:rPr>
      </w:pPr>
    </w:p>
    <w:p w14:paraId="4D0ADF1D" w14:textId="63FBA48A" w:rsidR="00AA60A3" w:rsidRPr="00225556" w:rsidRDefault="00AA60A3" w:rsidP="00DA5A31">
      <w:pPr>
        <w:numPr>
          <w:ilvl w:val="0"/>
          <w:numId w:val="24"/>
        </w:numPr>
        <w:spacing w:line="240" w:lineRule="auto"/>
        <w:jc w:val="both"/>
        <w:rPr>
          <w:rFonts w:asciiTheme="minorHAnsi" w:hAnsiTheme="minorHAnsi" w:cstheme="minorHAnsi"/>
          <w:color w:val="000000" w:themeColor="text1"/>
          <w:sz w:val="22"/>
          <w:szCs w:val="22"/>
        </w:rPr>
      </w:pPr>
      <w:r>
        <w:t>To what extent was the SOS organizational structure (IOR ESAF, PSA, MA’s) helpful or hindering the effectiveness of the implementation of the project?</w:t>
      </w:r>
    </w:p>
    <w:p w14:paraId="7FB8C079" w14:textId="77777777" w:rsidR="00DD4085" w:rsidRPr="00225556" w:rsidRDefault="00DD4085" w:rsidP="00DD4085">
      <w:pPr>
        <w:pStyle w:val="Listenabsatz"/>
        <w:rPr>
          <w:rFonts w:asciiTheme="minorHAnsi" w:hAnsiTheme="minorHAnsi" w:cstheme="minorHAnsi"/>
          <w:color w:val="000000" w:themeColor="text1"/>
          <w:sz w:val="22"/>
          <w:szCs w:val="22"/>
        </w:rPr>
      </w:pPr>
    </w:p>
    <w:p w14:paraId="6DBCCF93" w14:textId="7A46DC11" w:rsidR="00DD4085" w:rsidRPr="00225556" w:rsidRDefault="1C7B1752" w:rsidP="00DD4085">
      <w:pPr>
        <w:jc w:val="both"/>
        <w:rPr>
          <w:rFonts w:asciiTheme="minorHAnsi" w:hAnsiTheme="minorHAnsi" w:cstheme="minorHAnsi"/>
          <w:b/>
          <w:i/>
          <w:color w:val="000000" w:themeColor="text1"/>
          <w:sz w:val="22"/>
          <w:szCs w:val="22"/>
          <w:u w:val="single"/>
        </w:rPr>
      </w:pPr>
      <w:r w:rsidRPr="1C7B1752">
        <w:rPr>
          <w:rFonts w:ascii="Calibri" w:eastAsia="Calibri" w:hAnsi="Calibri" w:cs="Calibri"/>
          <w:b/>
          <w:bCs/>
          <w:i/>
          <w:iCs/>
          <w:color w:val="000000" w:themeColor="text1"/>
          <w:sz w:val="22"/>
          <w:szCs w:val="22"/>
          <w:u w:val="single"/>
        </w:rPr>
        <w:t>Efficiency</w:t>
      </w:r>
    </w:p>
    <w:p w14:paraId="7F7430B6" w14:textId="77777777" w:rsidR="00DD4085" w:rsidRPr="00225556" w:rsidRDefault="00DD4085" w:rsidP="00DD4085">
      <w:pPr>
        <w:jc w:val="both"/>
        <w:rPr>
          <w:rFonts w:asciiTheme="minorHAnsi" w:hAnsiTheme="minorHAnsi" w:cstheme="minorHAnsi"/>
          <w:color w:val="000000" w:themeColor="text1"/>
          <w:sz w:val="22"/>
          <w:szCs w:val="22"/>
        </w:rPr>
      </w:pPr>
    </w:p>
    <w:p w14:paraId="277DAF21" w14:textId="684E4DBF" w:rsidR="00DD4085" w:rsidRPr="00225556" w:rsidRDefault="00515754" w:rsidP="00DA5A31">
      <w:pPr>
        <w:numPr>
          <w:ilvl w:val="0"/>
          <w:numId w:val="24"/>
        </w:numPr>
        <w:spacing w:line="240" w:lineRule="auto"/>
        <w:jc w:val="both"/>
        <w:rPr>
          <w:rFonts w:asciiTheme="minorHAnsi" w:hAnsiTheme="minorHAnsi" w:cstheme="minorHAnsi"/>
          <w:color w:val="000000" w:themeColor="text1"/>
          <w:sz w:val="22"/>
          <w:szCs w:val="22"/>
        </w:rPr>
      </w:pPr>
      <w:r>
        <w:rPr>
          <w:rFonts w:ascii="Calibri" w:eastAsia="Calibri" w:hAnsi="Calibri" w:cs="Calibri"/>
          <w:color w:val="000000" w:themeColor="text1"/>
          <w:sz w:val="22"/>
          <w:szCs w:val="22"/>
        </w:rPr>
        <w:t>T</w:t>
      </w:r>
      <w:r w:rsidR="1C7B1752" w:rsidRPr="1C7B1752">
        <w:rPr>
          <w:rFonts w:ascii="Calibri" w:eastAsia="Calibri" w:hAnsi="Calibri" w:cs="Calibri"/>
          <w:color w:val="000000" w:themeColor="text1"/>
          <w:sz w:val="22"/>
          <w:szCs w:val="22"/>
        </w:rPr>
        <w:t>o what extent were all items/equipment purchased and used as planned under this pro</w:t>
      </w:r>
      <w:r w:rsidR="00DE56D3">
        <w:rPr>
          <w:rFonts w:ascii="Calibri" w:eastAsia="Calibri" w:hAnsi="Calibri" w:cs="Calibri"/>
          <w:color w:val="000000" w:themeColor="text1"/>
          <w:sz w:val="22"/>
          <w:szCs w:val="22"/>
        </w:rPr>
        <w:t>ject</w:t>
      </w:r>
      <w:r w:rsidR="1C7B1752" w:rsidRPr="1C7B1752">
        <w:rPr>
          <w:rFonts w:ascii="Calibri" w:eastAsia="Calibri" w:hAnsi="Calibri" w:cs="Calibri"/>
          <w:color w:val="000000" w:themeColor="text1"/>
          <w:sz w:val="22"/>
          <w:szCs w:val="22"/>
        </w:rPr>
        <w:t xml:space="preserve">? </w:t>
      </w:r>
    </w:p>
    <w:p w14:paraId="1BB445F4" w14:textId="77777777" w:rsidR="00DD4085" w:rsidRPr="00225556" w:rsidRDefault="00DD4085" w:rsidP="00DD4085">
      <w:pPr>
        <w:pStyle w:val="Listenabsatz"/>
        <w:rPr>
          <w:rFonts w:asciiTheme="minorHAnsi" w:hAnsiTheme="minorHAnsi" w:cstheme="minorHAnsi"/>
          <w:color w:val="000000" w:themeColor="text1"/>
          <w:sz w:val="22"/>
          <w:szCs w:val="22"/>
        </w:rPr>
      </w:pPr>
    </w:p>
    <w:p w14:paraId="6DEC679F" w14:textId="49267AEC" w:rsidR="00DD4085" w:rsidRPr="00225556" w:rsidRDefault="00DE56D3" w:rsidP="00DA5A31">
      <w:pPr>
        <w:numPr>
          <w:ilvl w:val="0"/>
          <w:numId w:val="24"/>
        </w:numPr>
        <w:spacing w:line="240" w:lineRule="auto"/>
        <w:jc w:val="both"/>
        <w:rPr>
          <w:rFonts w:asciiTheme="minorHAnsi" w:hAnsiTheme="minorHAnsi" w:cstheme="minorHAnsi"/>
          <w:color w:val="000000" w:themeColor="text1"/>
          <w:sz w:val="22"/>
          <w:szCs w:val="22"/>
        </w:rPr>
      </w:pPr>
      <w:r>
        <w:rPr>
          <w:rFonts w:ascii="Calibri" w:eastAsia="Calibri" w:hAnsi="Calibri" w:cs="Calibri"/>
          <w:color w:val="000000" w:themeColor="text1"/>
          <w:sz w:val="22"/>
          <w:szCs w:val="22"/>
        </w:rPr>
        <w:t>Was the project</w:t>
      </w:r>
      <w:r w:rsidR="1C7B1752" w:rsidRPr="1C7B1752">
        <w:rPr>
          <w:rFonts w:ascii="Calibri" w:eastAsia="Calibri" w:hAnsi="Calibri" w:cs="Calibri"/>
          <w:color w:val="000000" w:themeColor="text1"/>
          <w:sz w:val="22"/>
          <w:szCs w:val="22"/>
        </w:rPr>
        <w:t xml:space="preserve"> implemented in the most efficient way (time, personnel resources)? Have any i</w:t>
      </w:r>
      <w:r w:rsidR="1C7B1752" w:rsidRPr="1C7B1752">
        <w:rPr>
          <w:rFonts w:ascii="Calibri" w:eastAsia="Calibri" w:hAnsi="Calibri" w:cs="Calibri"/>
          <w:color w:val="000000" w:themeColor="text1"/>
          <w:sz w:val="22"/>
          <w:szCs w:val="22"/>
        </w:rPr>
        <w:t>s</w:t>
      </w:r>
      <w:r w:rsidR="1C7B1752" w:rsidRPr="1C7B1752">
        <w:rPr>
          <w:rFonts w:ascii="Calibri" w:eastAsia="Calibri" w:hAnsi="Calibri" w:cs="Calibri"/>
          <w:color w:val="000000" w:themeColor="text1"/>
          <w:sz w:val="22"/>
          <w:szCs w:val="22"/>
        </w:rPr>
        <w:t>sues emerged, if so which ones and why?</w:t>
      </w:r>
    </w:p>
    <w:p w14:paraId="215031A1" w14:textId="77777777" w:rsidR="00DD4085" w:rsidRPr="00225556" w:rsidRDefault="00DD4085" w:rsidP="00DD4085">
      <w:pPr>
        <w:pStyle w:val="Listenabsatz"/>
        <w:rPr>
          <w:rFonts w:asciiTheme="minorHAnsi" w:hAnsiTheme="minorHAnsi" w:cstheme="minorHAnsi"/>
          <w:color w:val="000000" w:themeColor="text1"/>
          <w:sz w:val="22"/>
          <w:szCs w:val="22"/>
        </w:rPr>
      </w:pPr>
    </w:p>
    <w:p w14:paraId="1C8CB280" w14:textId="4134FA3B" w:rsidR="00DD4085" w:rsidRPr="00225556" w:rsidRDefault="1C7B1752" w:rsidP="00DD4085">
      <w:pPr>
        <w:jc w:val="both"/>
        <w:rPr>
          <w:rFonts w:asciiTheme="minorHAnsi" w:hAnsiTheme="minorHAnsi" w:cstheme="minorHAnsi"/>
          <w:b/>
          <w:i/>
          <w:color w:val="000000" w:themeColor="text1"/>
          <w:sz w:val="22"/>
          <w:szCs w:val="22"/>
          <w:u w:val="single"/>
        </w:rPr>
      </w:pPr>
      <w:r w:rsidRPr="1C7B1752">
        <w:rPr>
          <w:rFonts w:ascii="Calibri" w:eastAsia="Calibri" w:hAnsi="Calibri" w:cs="Calibri"/>
          <w:b/>
          <w:bCs/>
          <w:i/>
          <w:iCs/>
          <w:color w:val="000000" w:themeColor="text1"/>
          <w:sz w:val="22"/>
          <w:szCs w:val="22"/>
          <w:u w:val="single"/>
        </w:rPr>
        <w:t>Impact</w:t>
      </w:r>
    </w:p>
    <w:p w14:paraId="5CA89723" w14:textId="16D26648" w:rsidR="00DD4085" w:rsidRPr="00225556" w:rsidRDefault="00515754" w:rsidP="00515754">
      <w:pPr>
        <w:pStyle w:val="Listenabsatz"/>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For this evaluation</w:t>
      </w:r>
      <w:r w:rsidRPr="00515754">
        <w:rPr>
          <w:rFonts w:asciiTheme="minorHAnsi" w:hAnsiTheme="minorHAnsi" w:cstheme="minorHAnsi"/>
          <w:color w:val="000000" w:themeColor="text1"/>
          <w:sz w:val="22"/>
          <w:szCs w:val="22"/>
        </w:rPr>
        <w:t xml:space="preserve"> it is envisaged to </w:t>
      </w:r>
      <w:r>
        <w:rPr>
          <w:rFonts w:asciiTheme="minorHAnsi" w:hAnsiTheme="minorHAnsi" w:cstheme="minorHAnsi"/>
          <w:color w:val="000000" w:themeColor="text1"/>
          <w:sz w:val="22"/>
          <w:szCs w:val="22"/>
        </w:rPr>
        <w:t>focus</w:t>
      </w:r>
      <w:r w:rsidRPr="00515754">
        <w:rPr>
          <w:rFonts w:asciiTheme="minorHAnsi" w:hAnsiTheme="minorHAnsi" w:cstheme="minorHAnsi"/>
          <w:color w:val="000000" w:themeColor="text1"/>
          <w:sz w:val="22"/>
          <w:szCs w:val="22"/>
        </w:rPr>
        <w:t xml:space="preserve"> more </w:t>
      </w:r>
      <w:r>
        <w:rPr>
          <w:rFonts w:asciiTheme="minorHAnsi" w:hAnsiTheme="minorHAnsi" w:cstheme="minorHAnsi"/>
          <w:color w:val="000000" w:themeColor="text1"/>
          <w:sz w:val="22"/>
          <w:szCs w:val="22"/>
        </w:rPr>
        <w:t>on</w:t>
      </w:r>
      <w:r w:rsidRPr="00515754">
        <w:rPr>
          <w:rFonts w:asciiTheme="minorHAnsi" w:hAnsiTheme="minorHAnsi" w:cstheme="minorHAnsi"/>
          <w:color w:val="000000" w:themeColor="text1"/>
          <w:sz w:val="22"/>
          <w:szCs w:val="22"/>
        </w:rPr>
        <w:t xml:space="preserve"> outcomes</w:t>
      </w:r>
      <w:r>
        <w:rPr>
          <w:rFonts w:asciiTheme="minorHAnsi" w:hAnsiTheme="minorHAnsi" w:cstheme="minorHAnsi"/>
          <w:color w:val="000000" w:themeColor="text1"/>
          <w:sz w:val="22"/>
          <w:szCs w:val="22"/>
        </w:rPr>
        <w:t xml:space="preserve"> and outputs</w:t>
      </w:r>
      <w:r w:rsidRPr="00515754">
        <w:rPr>
          <w:rFonts w:asciiTheme="minorHAnsi" w:hAnsiTheme="minorHAnsi" w:cstheme="minorHAnsi"/>
          <w:color w:val="000000" w:themeColor="text1"/>
          <w:sz w:val="22"/>
          <w:szCs w:val="22"/>
        </w:rPr>
        <w:t xml:space="preserve"> than </w:t>
      </w:r>
      <w:r>
        <w:rPr>
          <w:rFonts w:asciiTheme="minorHAnsi" w:hAnsiTheme="minorHAnsi" w:cstheme="minorHAnsi"/>
          <w:color w:val="000000" w:themeColor="text1"/>
          <w:sz w:val="22"/>
          <w:szCs w:val="22"/>
        </w:rPr>
        <w:t>on</w:t>
      </w:r>
      <w:r w:rsidRPr="00515754">
        <w:rPr>
          <w:rFonts w:asciiTheme="minorHAnsi" w:hAnsiTheme="minorHAnsi" w:cstheme="minorHAnsi"/>
          <w:color w:val="000000" w:themeColor="text1"/>
          <w:sz w:val="22"/>
          <w:szCs w:val="22"/>
        </w:rPr>
        <w:t xml:space="preserve"> impact, which </w:t>
      </w:r>
      <w:r>
        <w:rPr>
          <w:rFonts w:asciiTheme="minorHAnsi" w:hAnsiTheme="minorHAnsi" w:cstheme="minorHAnsi"/>
          <w:color w:val="000000" w:themeColor="text1"/>
          <w:sz w:val="22"/>
          <w:szCs w:val="22"/>
        </w:rPr>
        <w:t>is planned to</w:t>
      </w:r>
      <w:r w:rsidRPr="00515754">
        <w:rPr>
          <w:rFonts w:asciiTheme="minorHAnsi" w:hAnsiTheme="minorHAnsi" w:cstheme="minorHAnsi"/>
          <w:color w:val="000000" w:themeColor="text1"/>
          <w:sz w:val="22"/>
          <w:szCs w:val="22"/>
        </w:rPr>
        <w:t xml:space="preserve"> be looked at</w:t>
      </w:r>
      <w:r>
        <w:rPr>
          <w:rFonts w:asciiTheme="minorHAnsi" w:hAnsiTheme="minorHAnsi" w:cstheme="minorHAnsi"/>
          <w:color w:val="000000" w:themeColor="text1"/>
          <w:sz w:val="22"/>
          <w:szCs w:val="22"/>
        </w:rPr>
        <w:t xml:space="preserve"> later</w:t>
      </w:r>
      <w:r w:rsidRPr="00515754">
        <w:rPr>
          <w:rFonts w:asciiTheme="minorHAnsi" w:hAnsiTheme="minorHAnsi" w:cstheme="minorHAnsi"/>
          <w:color w:val="000000" w:themeColor="text1"/>
          <w:sz w:val="22"/>
          <w:szCs w:val="22"/>
        </w:rPr>
        <w:t xml:space="preserve"> at inception phase </w:t>
      </w:r>
      <w:r>
        <w:rPr>
          <w:rFonts w:asciiTheme="minorHAnsi" w:hAnsiTheme="minorHAnsi" w:cstheme="minorHAnsi"/>
          <w:color w:val="000000" w:themeColor="text1"/>
          <w:sz w:val="22"/>
          <w:szCs w:val="22"/>
        </w:rPr>
        <w:t>during an</w:t>
      </w:r>
      <w:r w:rsidRPr="00515754">
        <w:rPr>
          <w:rFonts w:asciiTheme="minorHAnsi" w:hAnsiTheme="minorHAnsi" w:cstheme="minorHAnsi"/>
          <w:color w:val="000000" w:themeColor="text1"/>
          <w:sz w:val="22"/>
          <w:szCs w:val="22"/>
        </w:rPr>
        <w:t xml:space="preserve"> impact evaluation</w:t>
      </w:r>
      <w:r>
        <w:rPr>
          <w:rFonts w:asciiTheme="minorHAnsi" w:hAnsiTheme="minorHAnsi" w:cstheme="minorHAnsi"/>
          <w:color w:val="000000" w:themeColor="text1"/>
          <w:sz w:val="22"/>
          <w:szCs w:val="22"/>
        </w:rPr>
        <w:t xml:space="preserve"> covering all 4 project pha</w:t>
      </w:r>
      <w:r>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 xml:space="preserve">es since 2007. </w:t>
      </w:r>
    </w:p>
    <w:p w14:paraId="4ABB1439" w14:textId="02319879" w:rsidR="00DD4085" w:rsidRPr="00225556" w:rsidRDefault="1C7B1752" w:rsidP="00DA5A31">
      <w:pPr>
        <w:numPr>
          <w:ilvl w:val="0"/>
          <w:numId w:val="24"/>
        </w:numPr>
        <w:spacing w:line="240" w:lineRule="auto"/>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How many women, men, girls, boys and people in total have already benefited from the </w:t>
      </w:r>
      <w:r w:rsidR="00B94F4B" w:rsidRPr="1C7B1752">
        <w:rPr>
          <w:rFonts w:ascii="Calibri" w:eastAsia="Calibri" w:hAnsi="Calibri" w:cs="Calibri"/>
          <w:color w:val="000000" w:themeColor="text1"/>
          <w:sz w:val="22"/>
          <w:szCs w:val="22"/>
        </w:rPr>
        <w:t>pro</w:t>
      </w:r>
      <w:r w:rsidR="00B94F4B">
        <w:rPr>
          <w:rFonts w:ascii="Calibri" w:eastAsia="Calibri" w:hAnsi="Calibri" w:cs="Calibri"/>
          <w:color w:val="000000" w:themeColor="text1"/>
          <w:sz w:val="22"/>
          <w:szCs w:val="22"/>
        </w:rPr>
        <w:t>ject</w:t>
      </w:r>
      <w:r w:rsidR="00B94F4B" w:rsidRPr="1C7B1752">
        <w:rPr>
          <w:rFonts w:ascii="Calibri" w:eastAsia="Calibri" w:hAnsi="Calibri" w:cs="Calibri"/>
          <w:color w:val="000000" w:themeColor="text1"/>
          <w:sz w:val="22"/>
          <w:szCs w:val="22"/>
        </w:rPr>
        <w:t xml:space="preserve">? </w:t>
      </w:r>
    </w:p>
    <w:p w14:paraId="0603A7E0" w14:textId="77777777" w:rsidR="00DD4085" w:rsidRPr="00225556" w:rsidRDefault="00DD4085" w:rsidP="00DD4085">
      <w:pPr>
        <w:ind w:left="720"/>
        <w:jc w:val="both"/>
        <w:rPr>
          <w:rFonts w:asciiTheme="minorHAnsi" w:hAnsiTheme="minorHAnsi" w:cstheme="minorHAnsi"/>
          <w:color w:val="000000" w:themeColor="text1"/>
          <w:sz w:val="22"/>
          <w:szCs w:val="22"/>
        </w:rPr>
      </w:pPr>
    </w:p>
    <w:p w14:paraId="554BF5B2" w14:textId="4836A011" w:rsidR="00DD4085" w:rsidRPr="00225556" w:rsidRDefault="1C7B1752" w:rsidP="00DA5A31">
      <w:pPr>
        <w:numPr>
          <w:ilvl w:val="0"/>
          <w:numId w:val="24"/>
        </w:numPr>
        <w:spacing w:line="240" w:lineRule="auto"/>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What exactly has already changed in the li</w:t>
      </w:r>
      <w:r w:rsidR="00515754">
        <w:rPr>
          <w:rFonts w:ascii="Calibri" w:eastAsia="Calibri" w:hAnsi="Calibri" w:cs="Calibri"/>
          <w:color w:val="000000" w:themeColor="text1"/>
          <w:sz w:val="22"/>
          <w:szCs w:val="22"/>
        </w:rPr>
        <w:t xml:space="preserve">ves of women, men, girls, </w:t>
      </w:r>
      <w:r w:rsidR="00B94F4B">
        <w:rPr>
          <w:rFonts w:ascii="Calibri" w:eastAsia="Calibri" w:hAnsi="Calibri" w:cs="Calibri"/>
          <w:color w:val="000000" w:themeColor="text1"/>
          <w:sz w:val="22"/>
          <w:szCs w:val="22"/>
        </w:rPr>
        <w:t>boys?</w:t>
      </w:r>
    </w:p>
    <w:p w14:paraId="5E1D85C7" w14:textId="77777777" w:rsidR="00DD4085" w:rsidRPr="00225556" w:rsidRDefault="00DD4085" w:rsidP="00DD4085">
      <w:pPr>
        <w:pStyle w:val="Listenabsatz"/>
        <w:rPr>
          <w:rFonts w:asciiTheme="minorHAnsi" w:hAnsiTheme="minorHAnsi" w:cstheme="minorHAnsi"/>
          <w:color w:val="000000" w:themeColor="text1"/>
          <w:sz w:val="22"/>
          <w:szCs w:val="22"/>
        </w:rPr>
      </w:pPr>
    </w:p>
    <w:p w14:paraId="2DA21483" w14:textId="77E52CC3" w:rsidR="00DD4085" w:rsidRPr="00225556" w:rsidRDefault="1C7B1752" w:rsidP="00DA5A31">
      <w:pPr>
        <w:numPr>
          <w:ilvl w:val="0"/>
          <w:numId w:val="24"/>
        </w:numPr>
        <w:spacing w:line="240" w:lineRule="auto"/>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Which positive and/or negative effec</w:t>
      </w:r>
      <w:r w:rsidR="00515754">
        <w:rPr>
          <w:rFonts w:ascii="Calibri" w:eastAsia="Calibri" w:hAnsi="Calibri" w:cs="Calibri"/>
          <w:color w:val="000000" w:themeColor="text1"/>
          <w:sz w:val="22"/>
          <w:szCs w:val="22"/>
        </w:rPr>
        <w:t>ts</w:t>
      </w:r>
      <w:r w:rsidRPr="1C7B1752">
        <w:rPr>
          <w:rFonts w:ascii="Calibri" w:eastAsia="Calibri" w:hAnsi="Calibri" w:cs="Calibri"/>
          <w:color w:val="000000" w:themeColor="text1"/>
          <w:sz w:val="22"/>
          <w:szCs w:val="22"/>
        </w:rPr>
        <w:t xml:space="preserve"> in terms of gender </w:t>
      </w:r>
      <w:r w:rsidRPr="1C7B1752">
        <w:rPr>
          <w:rFonts w:ascii="Calibri" w:eastAsia="Calibri" w:hAnsi="Calibri" w:cs="Calibri"/>
          <w:color w:val="000000" w:themeColor="text1"/>
          <w:sz w:val="22"/>
          <w:szCs w:val="22"/>
          <w:u w:val="single"/>
        </w:rPr>
        <w:t>and</w:t>
      </w:r>
      <w:r w:rsidRPr="1C7B1752">
        <w:rPr>
          <w:rFonts w:ascii="Calibri" w:eastAsia="Calibri" w:hAnsi="Calibri" w:cs="Calibri"/>
          <w:color w:val="000000" w:themeColor="text1"/>
          <w:sz w:val="22"/>
          <w:szCs w:val="22"/>
        </w:rPr>
        <w:t xml:space="preserve"> environment can be possib</w:t>
      </w:r>
      <w:r w:rsidR="00DE56D3">
        <w:rPr>
          <w:rFonts w:ascii="Calibri" w:eastAsia="Calibri" w:hAnsi="Calibri" w:cs="Calibri"/>
          <w:color w:val="000000" w:themeColor="text1"/>
          <w:sz w:val="22"/>
          <w:szCs w:val="22"/>
        </w:rPr>
        <w:t>ly be a</w:t>
      </w:r>
      <w:r w:rsidR="00DE56D3">
        <w:rPr>
          <w:rFonts w:ascii="Calibri" w:eastAsia="Calibri" w:hAnsi="Calibri" w:cs="Calibri"/>
          <w:color w:val="000000" w:themeColor="text1"/>
          <w:sz w:val="22"/>
          <w:szCs w:val="22"/>
        </w:rPr>
        <w:t>t</w:t>
      </w:r>
      <w:r w:rsidR="00DE56D3">
        <w:rPr>
          <w:rFonts w:ascii="Calibri" w:eastAsia="Calibri" w:hAnsi="Calibri" w:cs="Calibri"/>
          <w:color w:val="000000" w:themeColor="text1"/>
          <w:sz w:val="22"/>
          <w:szCs w:val="22"/>
        </w:rPr>
        <w:t>tributed to the project</w:t>
      </w:r>
      <w:r w:rsidRPr="1C7B1752">
        <w:rPr>
          <w:rFonts w:ascii="Calibri" w:eastAsia="Calibri" w:hAnsi="Calibri" w:cs="Calibri"/>
          <w:color w:val="000000" w:themeColor="text1"/>
          <w:sz w:val="22"/>
          <w:szCs w:val="22"/>
        </w:rPr>
        <w:t>?</w:t>
      </w:r>
    </w:p>
    <w:p w14:paraId="3DF9AAAD" w14:textId="77777777" w:rsidR="00DD4085" w:rsidRPr="00225556" w:rsidRDefault="00DD4085" w:rsidP="00DD4085">
      <w:pPr>
        <w:ind w:left="720"/>
        <w:jc w:val="both"/>
        <w:rPr>
          <w:rFonts w:asciiTheme="minorHAnsi" w:hAnsiTheme="minorHAnsi" w:cstheme="minorHAnsi"/>
          <w:color w:val="000000" w:themeColor="text1"/>
          <w:sz w:val="22"/>
          <w:szCs w:val="22"/>
        </w:rPr>
      </w:pPr>
    </w:p>
    <w:p w14:paraId="2E157475" w14:textId="13700C0C" w:rsidR="00DD4085" w:rsidRPr="00225556" w:rsidRDefault="1C7B1752" w:rsidP="00DA5A31">
      <w:pPr>
        <w:numPr>
          <w:ilvl w:val="0"/>
          <w:numId w:val="24"/>
        </w:numPr>
        <w:spacing w:line="240" w:lineRule="auto"/>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Which institutions have alre</w:t>
      </w:r>
      <w:r w:rsidR="00DE56D3">
        <w:rPr>
          <w:rFonts w:ascii="Calibri" w:eastAsia="Calibri" w:hAnsi="Calibri" w:cs="Calibri"/>
          <w:color w:val="000000" w:themeColor="text1"/>
          <w:sz w:val="22"/>
          <w:szCs w:val="22"/>
        </w:rPr>
        <w:t>ady benefitted from the project</w:t>
      </w:r>
      <w:r w:rsidRPr="1C7B1752">
        <w:rPr>
          <w:rFonts w:ascii="Calibri" w:eastAsia="Calibri" w:hAnsi="Calibri" w:cs="Calibri"/>
          <w:color w:val="000000" w:themeColor="text1"/>
          <w:sz w:val="22"/>
          <w:szCs w:val="22"/>
        </w:rPr>
        <w:t xml:space="preserve"> and </w:t>
      </w:r>
      <w:r w:rsidR="00515754">
        <w:rPr>
          <w:rFonts w:ascii="Calibri" w:eastAsia="Calibri" w:hAnsi="Calibri" w:cs="Calibri"/>
          <w:color w:val="000000" w:themeColor="text1"/>
          <w:sz w:val="22"/>
          <w:szCs w:val="22"/>
        </w:rPr>
        <w:t xml:space="preserve">how? What has changed for whom </w:t>
      </w:r>
      <w:r w:rsidRPr="1C7B1752">
        <w:rPr>
          <w:rFonts w:ascii="Calibri" w:eastAsia="Calibri" w:hAnsi="Calibri" w:cs="Calibri"/>
          <w:color w:val="000000" w:themeColor="text1"/>
          <w:sz w:val="22"/>
          <w:szCs w:val="22"/>
        </w:rPr>
        <w:t>?</w:t>
      </w:r>
    </w:p>
    <w:p w14:paraId="08217C88" w14:textId="77777777" w:rsidR="00DD4085" w:rsidRPr="00225556" w:rsidRDefault="00DD4085" w:rsidP="00DD4085">
      <w:pPr>
        <w:pStyle w:val="Listenabsatz"/>
        <w:rPr>
          <w:rFonts w:asciiTheme="minorHAnsi" w:hAnsiTheme="minorHAnsi" w:cstheme="minorHAnsi"/>
          <w:color w:val="000000" w:themeColor="text1"/>
          <w:sz w:val="22"/>
          <w:szCs w:val="22"/>
        </w:rPr>
      </w:pPr>
    </w:p>
    <w:p w14:paraId="07B32096" w14:textId="4C8AD58A" w:rsidR="00DD4085" w:rsidRPr="00225556" w:rsidRDefault="1C7B1752" w:rsidP="00DA5A31">
      <w:pPr>
        <w:numPr>
          <w:ilvl w:val="0"/>
          <w:numId w:val="24"/>
        </w:numPr>
        <w:spacing w:line="240" w:lineRule="auto"/>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Are there any other important aspects regarding impact?</w:t>
      </w:r>
    </w:p>
    <w:p w14:paraId="7DF5D04A" w14:textId="77777777" w:rsidR="00DD4085" w:rsidRPr="00225556" w:rsidRDefault="00DD4085" w:rsidP="00DD4085">
      <w:pPr>
        <w:pStyle w:val="Listenabsatz"/>
        <w:rPr>
          <w:rFonts w:asciiTheme="minorHAnsi" w:hAnsiTheme="minorHAnsi" w:cstheme="minorHAnsi"/>
          <w:color w:val="000000" w:themeColor="text1"/>
          <w:sz w:val="22"/>
          <w:szCs w:val="22"/>
        </w:rPr>
      </w:pPr>
    </w:p>
    <w:p w14:paraId="5A4490C1" w14:textId="74FCA581" w:rsidR="00DD4085" w:rsidRPr="00225556" w:rsidRDefault="1C7B1752" w:rsidP="00DD4085">
      <w:pPr>
        <w:jc w:val="both"/>
        <w:rPr>
          <w:rFonts w:asciiTheme="minorHAnsi" w:hAnsiTheme="minorHAnsi" w:cstheme="minorHAnsi"/>
          <w:b/>
          <w:i/>
          <w:color w:val="000000" w:themeColor="text1"/>
          <w:sz w:val="22"/>
          <w:szCs w:val="22"/>
          <w:u w:val="single"/>
        </w:rPr>
      </w:pPr>
      <w:r w:rsidRPr="1C7B1752">
        <w:rPr>
          <w:rFonts w:ascii="Calibri" w:eastAsia="Calibri" w:hAnsi="Calibri" w:cs="Calibri"/>
          <w:b/>
          <w:bCs/>
          <w:i/>
          <w:iCs/>
          <w:color w:val="000000" w:themeColor="text1"/>
          <w:sz w:val="22"/>
          <w:szCs w:val="22"/>
          <w:u w:val="single"/>
        </w:rPr>
        <w:t>Sustainability</w:t>
      </w:r>
    </w:p>
    <w:p w14:paraId="13722F48" w14:textId="77777777" w:rsidR="00DD4085" w:rsidRPr="00225556" w:rsidRDefault="00DD4085" w:rsidP="00DD4085">
      <w:pPr>
        <w:jc w:val="both"/>
        <w:rPr>
          <w:rFonts w:asciiTheme="minorHAnsi" w:hAnsiTheme="minorHAnsi" w:cstheme="minorHAnsi"/>
          <w:color w:val="000000" w:themeColor="text1"/>
          <w:sz w:val="22"/>
          <w:szCs w:val="22"/>
        </w:rPr>
      </w:pPr>
    </w:p>
    <w:p w14:paraId="1CF5CE46" w14:textId="1370C41B" w:rsidR="00DD4085" w:rsidRPr="00225556" w:rsidRDefault="1C7B1752" w:rsidP="00DA5A31">
      <w:pPr>
        <w:numPr>
          <w:ilvl w:val="0"/>
          <w:numId w:val="24"/>
        </w:numPr>
        <w:spacing w:line="240" w:lineRule="auto"/>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What were the major factors which influenced the achievement or non-achievement of sustainabi</w:t>
      </w:r>
      <w:r w:rsidRPr="1C7B1752">
        <w:rPr>
          <w:rFonts w:ascii="Calibri" w:eastAsia="Calibri" w:hAnsi="Calibri" w:cs="Calibri"/>
          <w:color w:val="000000" w:themeColor="text1"/>
          <w:sz w:val="22"/>
          <w:szCs w:val="22"/>
        </w:rPr>
        <w:t>l</w:t>
      </w:r>
      <w:r w:rsidR="00DE56D3">
        <w:rPr>
          <w:rFonts w:ascii="Calibri" w:eastAsia="Calibri" w:hAnsi="Calibri" w:cs="Calibri"/>
          <w:color w:val="000000" w:themeColor="text1"/>
          <w:sz w:val="22"/>
          <w:szCs w:val="22"/>
        </w:rPr>
        <w:t>ity of the project</w:t>
      </w:r>
      <w:r w:rsidRPr="1C7B1752">
        <w:rPr>
          <w:rFonts w:ascii="Calibri" w:eastAsia="Calibri" w:hAnsi="Calibri" w:cs="Calibri"/>
          <w:color w:val="000000" w:themeColor="text1"/>
          <w:sz w:val="22"/>
          <w:szCs w:val="22"/>
        </w:rPr>
        <w:t xml:space="preserve">? </w:t>
      </w:r>
    </w:p>
    <w:p w14:paraId="1CF72148" w14:textId="77777777" w:rsidR="00DD4085" w:rsidRPr="00225556" w:rsidRDefault="00DD4085" w:rsidP="00DD4085">
      <w:pPr>
        <w:pStyle w:val="Listenabsatz"/>
        <w:rPr>
          <w:rFonts w:asciiTheme="minorHAnsi" w:hAnsiTheme="minorHAnsi" w:cstheme="minorHAnsi"/>
          <w:color w:val="000000" w:themeColor="text1"/>
          <w:sz w:val="22"/>
          <w:szCs w:val="22"/>
        </w:rPr>
      </w:pPr>
    </w:p>
    <w:p w14:paraId="4FC4966E" w14:textId="451E376A" w:rsidR="00DD4085" w:rsidRPr="00AA60A3" w:rsidRDefault="000809E3" w:rsidP="00DA5A31">
      <w:pPr>
        <w:numPr>
          <w:ilvl w:val="0"/>
          <w:numId w:val="24"/>
        </w:numPr>
        <w:spacing w:line="240" w:lineRule="auto"/>
        <w:jc w:val="both"/>
        <w:rPr>
          <w:rFonts w:asciiTheme="minorHAnsi" w:hAnsiTheme="minorHAnsi" w:cstheme="minorHAnsi"/>
          <w:color w:val="000000" w:themeColor="text1"/>
          <w:sz w:val="22"/>
          <w:szCs w:val="22"/>
        </w:rPr>
      </w:pPr>
      <w:r>
        <w:rPr>
          <w:rFonts w:ascii="Calibri" w:eastAsia="Calibri" w:hAnsi="Calibri" w:cs="Calibri"/>
          <w:color w:val="000000" w:themeColor="text1"/>
          <w:sz w:val="22"/>
          <w:szCs w:val="22"/>
        </w:rPr>
        <w:t>W</w:t>
      </w:r>
      <w:r w:rsidR="1C7B1752" w:rsidRPr="1C7B1752">
        <w:rPr>
          <w:rFonts w:ascii="Calibri" w:eastAsia="Calibri" w:hAnsi="Calibri" w:cs="Calibri"/>
          <w:color w:val="000000" w:themeColor="text1"/>
          <w:sz w:val="22"/>
          <w:szCs w:val="22"/>
        </w:rPr>
        <w:t>hat needs to be done and/or improved to ensure sustainability?</w:t>
      </w:r>
    </w:p>
    <w:p w14:paraId="155CADC5" w14:textId="77777777" w:rsidR="00AA60A3" w:rsidRDefault="00AA60A3" w:rsidP="00AA60A3">
      <w:pPr>
        <w:pStyle w:val="Listenabsatz"/>
        <w:rPr>
          <w:rFonts w:asciiTheme="minorHAnsi" w:hAnsiTheme="minorHAnsi" w:cstheme="minorHAnsi"/>
          <w:color w:val="000000" w:themeColor="text1"/>
          <w:sz w:val="22"/>
          <w:szCs w:val="22"/>
        </w:rPr>
      </w:pPr>
    </w:p>
    <w:p w14:paraId="47E41DEB" w14:textId="18C63394" w:rsidR="00AA60A3" w:rsidRPr="00225556" w:rsidRDefault="00AA60A3" w:rsidP="00DA5A31">
      <w:pPr>
        <w:numPr>
          <w:ilvl w:val="0"/>
          <w:numId w:val="24"/>
        </w:numPr>
        <w:spacing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Which are the learnings that could be replicated?</w:t>
      </w:r>
    </w:p>
    <w:p w14:paraId="57F06BFD" w14:textId="77777777" w:rsidR="00DD4085" w:rsidRPr="00225556" w:rsidRDefault="00DD4085" w:rsidP="00DD4085">
      <w:pPr>
        <w:ind w:left="360"/>
        <w:jc w:val="both"/>
        <w:rPr>
          <w:rFonts w:asciiTheme="minorHAnsi" w:hAnsiTheme="minorHAnsi" w:cstheme="minorHAnsi"/>
          <w:b/>
          <w:color w:val="000000" w:themeColor="text1"/>
          <w:sz w:val="22"/>
          <w:szCs w:val="22"/>
          <w:u w:val="single"/>
        </w:rPr>
      </w:pPr>
    </w:p>
    <w:p w14:paraId="3D6BB8EE" w14:textId="77777777" w:rsidR="00DD4085" w:rsidRPr="00225556" w:rsidRDefault="00DD4085" w:rsidP="00DD4085">
      <w:pPr>
        <w:ind w:left="360"/>
        <w:jc w:val="both"/>
        <w:rPr>
          <w:rFonts w:asciiTheme="minorHAnsi" w:hAnsiTheme="minorHAnsi" w:cstheme="minorHAnsi"/>
          <w:b/>
          <w:color w:val="000000" w:themeColor="text1"/>
          <w:sz w:val="22"/>
          <w:szCs w:val="22"/>
          <w:u w:val="single"/>
        </w:rPr>
      </w:pPr>
    </w:p>
    <w:p w14:paraId="68A24B24" w14:textId="057AEAE5" w:rsidR="00DD4085" w:rsidRPr="00225556" w:rsidRDefault="1C7B1752" w:rsidP="00DA5A31">
      <w:pPr>
        <w:numPr>
          <w:ilvl w:val="0"/>
          <w:numId w:val="23"/>
        </w:numPr>
        <w:spacing w:line="240" w:lineRule="auto"/>
        <w:jc w:val="both"/>
        <w:rPr>
          <w:rFonts w:asciiTheme="minorHAnsi" w:hAnsiTheme="minorHAnsi" w:cstheme="minorHAnsi"/>
          <w:b/>
          <w:color w:val="000000" w:themeColor="text1"/>
          <w:sz w:val="22"/>
          <w:szCs w:val="22"/>
          <w:u w:val="single"/>
        </w:rPr>
      </w:pPr>
      <w:r w:rsidRPr="1C7B1752">
        <w:rPr>
          <w:rFonts w:ascii="Calibri" w:eastAsia="Calibri" w:hAnsi="Calibri" w:cs="Calibri"/>
          <w:b/>
          <w:bCs/>
          <w:color w:val="000000" w:themeColor="text1"/>
          <w:sz w:val="22"/>
          <w:szCs w:val="22"/>
          <w:u w:val="single"/>
        </w:rPr>
        <w:t xml:space="preserve">Approach and Methods </w:t>
      </w:r>
    </w:p>
    <w:p w14:paraId="35298543" w14:textId="77777777" w:rsidR="00DD4085" w:rsidRPr="00225556" w:rsidRDefault="00DD4085" w:rsidP="00DD4085">
      <w:pPr>
        <w:jc w:val="both"/>
        <w:rPr>
          <w:rFonts w:asciiTheme="minorHAnsi" w:hAnsiTheme="minorHAnsi" w:cstheme="minorHAnsi"/>
          <w:color w:val="000000" w:themeColor="text1"/>
          <w:sz w:val="22"/>
          <w:szCs w:val="22"/>
        </w:rPr>
      </w:pPr>
    </w:p>
    <w:p w14:paraId="14EA255F" w14:textId="67F9974B" w:rsidR="00DD4085" w:rsidRPr="00225556" w:rsidRDefault="002E76B6" w:rsidP="00DD4085">
      <w:pPr>
        <w:jc w:val="both"/>
        <w:rPr>
          <w:rFonts w:asciiTheme="minorHAnsi" w:hAnsiTheme="minorHAnsi" w:cstheme="minorHAnsi"/>
          <w:color w:val="000000" w:themeColor="text1"/>
          <w:sz w:val="22"/>
          <w:szCs w:val="22"/>
        </w:rPr>
      </w:pPr>
      <w:r>
        <w:rPr>
          <w:rFonts w:ascii="Calibri" w:eastAsia="Calibri" w:hAnsi="Calibri" w:cs="Calibri"/>
          <w:color w:val="000000" w:themeColor="text1"/>
          <w:sz w:val="22"/>
          <w:szCs w:val="22"/>
        </w:rPr>
        <w:t>The evaluation</w:t>
      </w:r>
      <w:r w:rsidR="1C7B1752" w:rsidRPr="1C7B1752">
        <w:rPr>
          <w:rFonts w:ascii="Calibri" w:eastAsia="Calibri" w:hAnsi="Calibri" w:cs="Calibri"/>
          <w:color w:val="000000" w:themeColor="text1"/>
          <w:sz w:val="22"/>
          <w:szCs w:val="22"/>
        </w:rPr>
        <w:t xml:space="preserve"> consists of several phases:</w:t>
      </w:r>
    </w:p>
    <w:p w14:paraId="75A872AB" w14:textId="77777777" w:rsidR="00DD4085" w:rsidRPr="00225556" w:rsidRDefault="00DD4085" w:rsidP="00DD4085">
      <w:pPr>
        <w:jc w:val="both"/>
        <w:rPr>
          <w:rFonts w:asciiTheme="minorHAnsi" w:hAnsiTheme="minorHAnsi" w:cstheme="minorHAnsi"/>
          <w:color w:val="000000" w:themeColor="text1"/>
          <w:sz w:val="22"/>
          <w:szCs w:val="22"/>
          <w:u w:val="single"/>
        </w:rPr>
      </w:pPr>
    </w:p>
    <w:p w14:paraId="5A43FD0F" w14:textId="5A76D227" w:rsidR="00DD4085" w:rsidRPr="00225556" w:rsidRDefault="1C7B1752" w:rsidP="00DD4085">
      <w:pPr>
        <w:jc w:val="both"/>
        <w:rPr>
          <w:rFonts w:asciiTheme="minorHAnsi" w:hAnsiTheme="minorHAnsi" w:cstheme="minorHAnsi"/>
          <w:color w:val="000000" w:themeColor="text1"/>
          <w:sz w:val="22"/>
          <w:szCs w:val="22"/>
          <w:u w:val="single"/>
        </w:rPr>
      </w:pPr>
      <w:r w:rsidRPr="1C7B1752">
        <w:rPr>
          <w:rFonts w:ascii="Calibri" w:eastAsia="Calibri" w:hAnsi="Calibri" w:cs="Calibri"/>
          <w:color w:val="000000" w:themeColor="text1"/>
          <w:sz w:val="22"/>
          <w:szCs w:val="22"/>
          <w:u w:val="single"/>
        </w:rPr>
        <w:t>Contract and Kick-off meeting:</w:t>
      </w:r>
      <w:r w:rsidRPr="1C7B1752">
        <w:rPr>
          <w:rFonts w:ascii="Calibri" w:eastAsia="Calibri" w:hAnsi="Calibri" w:cs="Calibri"/>
          <w:color w:val="000000" w:themeColor="text1"/>
          <w:sz w:val="22"/>
          <w:szCs w:val="22"/>
        </w:rPr>
        <w:t xml:space="preserve"> Contract is signed and a discussion of the assignment takes place. First do</w:t>
      </w:r>
      <w:r w:rsidRPr="1C7B1752">
        <w:rPr>
          <w:rFonts w:ascii="Calibri" w:eastAsia="Calibri" w:hAnsi="Calibri" w:cs="Calibri"/>
          <w:color w:val="000000" w:themeColor="text1"/>
          <w:sz w:val="22"/>
          <w:szCs w:val="22"/>
        </w:rPr>
        <w:t>c</w:t>
      </w:r>
      <w:r w:rsidRPr="1C7B1752">
        <w:rPr>
          <w:rFonts w:ascii="Calibri" w:eastAsia="Calibri" w:hAnsi="Calibri" w:cs="Calibri"/>
          <w:color w:val="000000" w:themeColor="text1"/>
          <w:sz w:val="22"/>
          <w:szCs w:val="22"/>
        </w:rPr>
        <w:t>uments, including available data, are provided to the evaluation team.</w:t>
      </w:r>
    </w:p>
    <w:p w14:paraId="7D501ADC" w14:textId="77777777" w:rsidR="00DD4085" w:rsidRPr="00225556" w:rsidRDefault="00DD4085" w:rsidP="00DD4085">
      <w:pPr>
        <w:jc w:val="both"/>
        <w:rPr>
          <w:rFonts w:asciiTheme="minorHAnsi" w:hAnsiTheme="minorHAnsi" w:cstheme="minorHAnsi"/>
          <w:color w:val="000000" w:themeColor="text1"/>
          <w:sz w:val="22"/>
          <w:szCs w:val="22"/>
          <w:u w:val="single"/>
        </w:rPr>
      </w:pPr>
    </w:p>
    <w:p w14:paraId="05237824" w14:textId="6136239B" w:rsidR="00DD4085" w:rsidRPr="00225556" w:rsidRDefault="1C7B1752" w:rsidP="00DD4085">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u w:val="single"/>
        </w:rPr>
        <w:t>Desk Study</w:t>
      </w:r>
      <w:r w:rsidRPr="1C7B1752">
        <w:rPr>
          <w:rFonts w:ascii="Calibri" w:eastAsia="Calibri" w:hAnsi="Calibri" w:cs="Calibri"/>
          <w:color w:val="000000" w:themeColor="text1"/>
          <w:sz w:val="22"/>
          <w:szCs w:val="22"/>
        </w:rPr>
        <w:t>: The evaluation/review tea</w:t>
      </w:r>
      <w:r w:rsidR="00DE56D3">
        <w:rPr>
          <w:rFonts w:ascii="Calibri" w:eastAsia="Calibri" w:hAnsi="Calibri" w:cs="Calibri"/>
          <w:color w:val="000000" w:themeColor="text1"/>
          <w:sz w:val="22"/>
          <w:szCs w:val="22"/>
        </w:rPr>
        <w:t>m studies all necessary project</w:t>
      </w:r>
      <w:r w:rsidRPr="1C7B1752">
        <w:rPr>
          <w:rFonts w:ascii="Calibri" w:eastAsia="Calibri" w:hAnsi="Calibri" w:cs="Calibri"/>
          <w:color w:val="000000" w:themeColor="text1"/>
          <w:sz w:val="22"/>
          <w:szCs w:val="22"/>
        </w:rPr>
        <w:t xml:space="preserve"> documents; re-construct and analyse the intervention logic/programme theory and theory of change and its assumptions. Existing data needs to be analysed and interpreted. </w:t>
      </w:r>
    </w:p>
    <w:p w14:paraId="3CC4A743" w14:textId="77777777" w:rsidR="00DD4085" w:rsidRPr="00225556" w:rsidRDefault="00DD4085" w:rsidP="00DD4085">
      <w:pPr>
        <w:jc w:val="both"/>
        <w:rPr>
          <w:rFonts w:asciiTheme="minorHAnsi" w:hAnsiTheme="minorHAnsi" w:cstheme="minorHAnsi"/>
          <w:color w:val="000000" w:themeColor="text1"/>
          <w:sz w:val="22"/>
          <w:szCs w:val="22"/>
          <w:u w:val="single"/>
        </w:rPr>
      </w:pPr>
    </w:p>
    <w:p w14:paraId="5F51994B" w14:textId="49644A89" w:rsidR="00DD4085" w:rsidRPr="00225556" w:rsidRDefault="1C7B1752" w:rsidP="00DD4085">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u w:val="single"/>
        </w:rPr>
        <w:lastRenderedPageBreak/>
        <w:t>Inception-Phase:</w:t>
      </w:r>
      <w:r w:rsidRPr="1C7B1752">
        <w:rPr>
          <w:rFonts w:ascii="Calibri" w:eastAsia="Calibri" w:hAnsi="Calibri" w:cs="Calibri"/>
          <w:color w:val="000000" w:themeColor="text1"/>
          <w:sz w:val="22"/>
          <w:szCs w:val="22"/>
        </w:rPr>
        <w:t xml:space="preserve"> In the inception report the evaluators will describe the design of the evaluation and will elaborate on how data will be obtained and analysed. The use of a data collection planning worksheet or a similar tool is required. First interviews take place.</w:t>
      </w:r>
    </w:p>
    <w:p w14:paraId="5872B7EC" w14:textId="77777777" w:rsidR="00DD4085" w:rsidRPr="00225556" w:rsidRDefault="00DD4085" w:rsidP="00DD4085">
      <w:pPr>
        <w:jc w:val="both"/>
        <w:rPr>
          <w:rFonts w:asciiTheme="minorHAnsi" w:hAnsiTheme="minorHAnsi" w:cstheme="minorHAnsi"/>
          <w:color w:val="000000" w:themeColor="text1"/>
          <w:sz w:val="22"/>
          <w:szCs w:val="22"/>
        </w:rPr>
      </w:pPr>
    </w:p>
    <w:p w14:paraId="4406C53B" w14:textId="60ABDBC0" w:rsidR="00DD4085" w:rsidRPr="00225556" w:rsidRDefault="1C7B1752" w:rsidP="00DD4085">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Data triangulation and quality control are very important and need to be discussed in the inception report.</w:t>
      </w:r>
    </w:p>
    <w:p w14:paraId="52C942DF" w14:textId="77777777" w:rsidR="00DD4085" w:rsidRPr="00225556" w:rsidRDefault="00DD4085" w:rsidP="00DD4085">
      <w:pPr>
        <w:jc w:val="both"/>
        <w:rPr>
          <w:rFonts w:asciiTheme="minorHAnsi" w:hAnsiTheme="minorHAnsi" w:cstheme="minorHAnsi"/>
          <w:color w:val="000000" w:themeColor="text1"/>
          <w:sz w:val="22"/>
          <w:szCs w:val="22"/>
        </w:rPr>
      </w:pPr>
    </w:p>
    <w:p w14:paraId="0E174812" w14:textId="4CA2DBB5" w:rsidR="00DD4085" w:rsidRPr="00225556" w:rsidRDefault="1C7B1752" w:rsidP="00DD4085">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The field trip will only take place upon official approval of the inception report by the contractor.</w:t>
      </w:r>
    </w:p>
    <w:p w14:paraId="2E3492F6" w14:textId="77777777" w:rsidR="00DD4085" w:rsidRPr="00225556" w:rsidRDefault="00DD4085" w:rsidP="00DD4085">
      <w:pPr>
        <w:jc w:val="both"/>
        <w:rPr>
          <w:rFonts w:asciiTheme="minorHAnsi" w:hAnsiTheme="minorHAnsi" w:cstheme="minorHAnsi"/>
          <w:color w:val="000000" w:themeColor="text1"/>
          <w:sz w:val="22"/>
          <w:szCs w:val="22"/>
        </w:rPr>
      </w:pPr>
    </w:p>
    <w:p w14:paraId="31F6B897" w14:textId="32E84E3F" w:rsidR="00DD4085" w:rsidRPr="00225556" w:rsidRDefault="1C7B1752" w:rsidP="00DD4085">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u w:val="single"/>
        </w:rPr>
        <w:t>Field-phase:</w:t>
      </w:r>
      <w:r w:rsidRPr="1C7B1752">
        <w:rPr>
          <w:rFonts w:ascii="Calibri" w:eastAsia="Calibri" w:hAnsi="Calibri" w:cs="Calibri"/>
          <w:color w:val="000000" w:themeColor="text1"/>
          <w:sz w:val="22"/>
          <w:szCs w:val="22"/>
        </w:rPr>
        <w:t xml:space="preserve"> Data needs to be gathered, analysed and interpreted. It is expected that the evaluation will include quantitative and qualitative data disaggregated by sex. </w:t>
      </w:r>
    </w:p>
    <w:p w14:paraId="61144ECC" w14:textId="77777777" w:rsidR="00DD4085" w:rsidRPr="00225556" w:rsidRDefault="00DD4085" w:rsidP="00DD4085">
      <w:pPr>
        <w:jc w:val="both"/>
        <w:rPr>
          <w:rFonts w:asciiTheme="minorHAnsi" w:hAnsiTheme="minorHAnsi" w:cstheme="minorHAnsi"/>
          <w:color w:val="000000" w:themeColor="text1"/>
          <w:sz w:val="22"/>
          <w:szCs w:val="22"/>
        </w:rPr>
      </w:pPr>
    </w:p>
    <w:p w14:paraId="631FCF0F" w14:textId="1846C23B" w:rsidR="00DD4085" w:rsidRPr="00225556" w:rsidRDefault="1C7B1752" w:rsidP="00DD4085">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u w:val="single"/>
        </w:rPr>
        <w:t>Presentation:</w:t>
      </w:r>
      <w:r w:rsidRPr="1C7B1752">
        <w:rPr>
          <w:rFonts w:ascii="Calibri" w:eastAsia="Calibri" w:hAnsi="Calibri" w:cs="Calibri"/>
          <w:color w:val="000000" w:themeColor="text1"/>
          <w:sz w:val="22"/>
          <w:szCs w:val="22"/>
        </w:rPr>
        <w:t xml:space="preserve"> Presentation of key findings (feedback workshop) at the end of the field trip. </w:t>
      </w:r>
    </w:p>
    <w:p w14:paraId="56576251" w14:textId="77777777" w:rsidR="00DD4085" w:rsidRPr="00225556" w:rsidRDefault="00DD4085" w:rsidP="00DD4085">
      <w:pPr>
        <w:jc w:val="both"/>
        <w:rPr>
          <w:rFonts w:asciiTheme="minorHAnsi" w:hAnsiTheme="minorHAnsi" w:cstheme="minorHAnsi"/>
          <w:color w:val="000000" w:themeColor="text1"/>
          <w:sz w:val="22"/>
          <w:szCs w:val="22"/>
        </w:rPr>
      </w:pPr>
    </w:p>
    <w:p w14:paraId="71639E88" w14:textId="702B4427" w:rsidR="00DD4085" w:rsidRPr="00225556" w:rsidRDefault="1C7B1752" w:rsidP="00DD4085">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u w:val="single"/>
        </w:rPr>
        <w:t>Final Draft Report:</w:t>
      </w:r>
      <w:r w:rsidRPr="1C7B1752">
        <w:rPr>
          <w:rFonts w:ascii="Calibri" w:eastAsia="Calibri" w:hAnsi="Calibri" w:cs="Calibri"/>
          <w:color w:val="000000" w:themeColor="text1"/>
          <w:sz w:val="22"/>
          <w:szCs w:val="22"/>
        </w:rPr>
        <w:t xml:space="preserve"> Submission and presentation of final draft report, inclusion of comments from partners and contractor. </w:t>
      </w:r>
    </w:p>
    <w:p w14:paraId="15C5B0D5" w14:textId="77777777" w:rsidR="00DD4085" w:rsidRPr="00225556" w:rsidRDefault="00DD4085" w:rsidP="00DD4085">
      <w:pPr>
        <w:jc w:val="both"/>
        <w:rPr>
          <w:rFonts w:asciiTheme="minorHAnsi" w:hAnsiTheme="minorHAnsi" w:cstheme="minorHAnsi"/>
          <w:color w:val="000000" w:themeColor="text1"/>
          <w:sz w:val="22"/>
          <w:szCs w:val="22"/>
        </w:rPr>
      </w:pPr>
    </w:p>
    <w:p w14:paraId="5C1DA4BB" w14:textId="4CC18F55" w:rsidR="00DD4085" w:rsidRPr="00225556" w:rsidRDefault="1C7B1752" w:rsidP="00DD4085">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u w:val="single"/>
        </w:rPr>
        <w:t>Final Report</w:t>
      </w:r>
      <w:r w:rsidRPr="1C7B1752">
        <w:rPr>
          <w:rFonts w:ascii="Calibri" w:eastAsia="Calibri" w:hAnsi="Calibri" w:cs="Calibri"/>
          <w:color w:val="000000" w:themeColor="text1"/>
          <w:sz w:val="22"/>
          <w:szCs w:val="22"/>
        </w:rPr>
        <w:t xml:space="preserve">: Submission of final report, </w:t>
      </w:r>
      <w:r w:rsidRPr="1C7B1752">
        <w:rPr>
          <w:rFonts w:ascii="Calibri" w:eastAsia="Calibri" w:hAnsi="Calibri" w:cs="Calibri"/>
          <w:b/>
          <w:bCs/>
          <w:color w:val="000000" w:themeColor="text1"/>
          <w:sz w:val="22"/>
          <w:szCs w:val="22"/>
        </w:rPr>
        <w:t>see reporting requirements under point 10.</w:t>
      </w:r>
    </w:p>
    <w:p w14:paraId="78459377" w14:textId="77777777" w:rsidR="00DD4085" w:rsidRPr="00225556" w:rsidRDefault="00DD4085" w:rsidP="00DD4085">
      <w:pPr>
        <w:jc w:val="both"/>
        <w:rPr>
          <w:rFonts w:asciiTheme="minorHAnsi" w:hAnsiTheme="minorHAnsi" w:cstheme="minorHAnsi"/>
          <w:color w:val="000000" w:themeColor="text1"/>
          <w:sz w:val="22"/>
          <w:szCs w:val="22"/>
        </w:rPr>
      </w:pPr>
    </w:p>
    <w:p w14:paraId="20372DE6" w14:textId="5362330A" w:rsidR="00DD4085" w:rsidRPr="00225556" w:rsidRDefault="1C7B1752" w:rsidP="00DD4085">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For the different phases it is expected that data and information will be obtained through different methods such as: analysis of documents, structured interviews, semi-structured interviews face-to face or by phone, group discussions, online-survey, others.</w:t>
      </w:r>
    </w:p>
    <w:p w14:paraId="7FE89928" w14:textId="77777777" w:rsidR="008934E4" w:rsidRPr="00225556" w:rsidRDefault="008934E4" w:rsidP="00DD4085">
      <w:pPr>
        <w:jc w:val="both"/>
        <w:rPr>
          <w:rFonts w:asciiTheme="minorHAnsi" w:hAnsiTheme="minorHAnsi" w:cstheme="minorHAnsi"/>
          <w:color w:val="000000" w:themeColor="text1"/>
          <w:sz w:val="22"/>
          <w:szCs w:val="22"/>
        </w:rPr>
      </w:pPr>
    </w:p>
    <w:p w14:paraId="1948941C" w14:textId="794CEC4F" w:rsidR="00DD4085" w:rsidRPr="00225556" w:rsidRDefault="1C7B1752" w:rsidP="00DD4085">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All data collected needs to </w:t>
      </w:r>
      <w:r w:rsidR="002E76B6">
        <w:rPr>
          <w:rFonts w:ascii="Calibri" w:eastAsia="Calibri" w:hAnsi="Calibri" w:cs="Calibri"/>
          <w:color w:val="000000" w:themeColor="text1"/>
          <w:sz w:val="22"/>
          <w:szCs w:val="22"/>
        </w:rPr>
        <w:t xml:space="preserve">be </w:t>
      </w:r>
      <w:r w:rsidRPr="1C7B1752">
        <w:rPr>
          <w:rFonts w:ascii="Calibri" w:eastAsia="Calibri" w:hAnsi="Calibri" w:cs="Calibri"/>
          <w:color w:val="000000" w:themeColor="text1"/>
          <w:sz w:val="22"/>
          <w:szCs w:val="22"/>
        </w:rPr>
        <w:t>disaggregated by sex.</w:t>
      </w:r>
    </w:p>
    <w:p w14:paraId="1066C453" w14:textId="7CE0A5FF" w:rsidR="00DD4085" w:rsidRPr="00225556" w:rsidRDefault="1C7B1752" w:rsidP="00DD4085">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It is expected tha</w:t>
      </w:r>
      <w:r w:rsidR="002E76B6">
        <w:rPr>
          <w:rFonts w:ascii="Calibri" w:eastAsia="Calibri" w:hAnsi="Calibri" w:cs="Calibri"/>
          <w:color w:val="000000" w:themeColor="text1"/>
          <w:sz w:val="22"/>
          <w:szCs w:val="22"/>
        </w:rPr>
        <w:t>t the evaluation</w:t>
      </w:r>
      <w:r w:rsidRPr="1C7B1752">
        <w:rPr>
          <w:rFonts w:ascii="Calibri" w:eastAsia="Calibri" w:hAnsi="Calibri" w:cs="Calibri"/>
          <w:color w:val="000000" w:themeColor="text1"/>
          <w:sz w:val="22"/>
          <w:szCs w:val="22"/>
        </w:rPr>
        <w:t xml:space="preserve"> team will present concrete recommendations which are addressed to the specific stakeholders.</w:t>
      </w:r>
    </w:p>
    <w:p w14:paraId="518668F0" w14:textId="77777777" w:rsidR="00DD4085" w:rsidRPr="00225556" w:rsidRDefault="00DD4085" w:rsidP="00DD4085">
      <w:pPr>
        <w:jc w:val="both"/>
        <w:rPr>
          <w:rFonts w:asciiTheme="minorHAnsi" w:hAnsiTheme="minorHAnsi" w:cstheme="minorHAnsi"/>
          <w:color w:val="000000" w:themeColor="text1"/>
          <w:sz w:val="22"/>
          <w:szCs w:val="22"/>
        </w:rPr>
      </w:pPr>
    </w:p>
    <w:p w14:paraId="60CA64BC" w14:textId="77777777" w:rsidR="00A07671" w:rsidRDefault="1C7B1752" w:rsidP="00A07671">
      <w:pPr>
        <w:jc w:val="both"/>
        <w:rPr>
          <w:rFonts w:ascii="Calibri" w:eastAsia="Calibri" w:hAnsi="Calibri" w:cs="Calibri"/>
          <w:color w:val="000000" w:themeColor="text1"/>
          <w:sz w:val="22"/>
          <w:szCs w:val="22"/>
        </w:rPr>
      </w:pPr>
      <w:r w:rsidRPr="1C7B1752">
        <w:rPr>
          <w:rFonts w:ascii="Calibri" w:eastAsia="Calibri" w:hAnsi="Calibri" w:cs="Calibri"/>
          <w:color w:val="000000" w:themeColor="text1"/>
          <w:sz w:val="22"/>
          <w:szCs w:val="22"/>
        </w:rPr>
        <w:t>The Guidelines for Project and Programme Evaluations developed by the Austrian Development Agency need to be considered throughout</w:t>
      </w:r>
      <w:r w:rsidR="00A07671">
        <w:rPr>
          <w:rFonts w:ascii="Calibri" w:eastAsia="Calibri" w:hAnsi="Calibri" w:cs="Calibri"/>
          <w:color w:val="000000" w:themeColor="text1"/>
          <w:sz w:val="22"/>
          <w:szCs w:val="22"/>
        </w:rPr>
        <w:t xml:space="preserve"> the entire evaluation process and can be downloaded here:</w:t>
      </w:r>
    </w:p>
    <w:p w14:paraId="21D21896" w14:textId="1B42ACB8" w:rsidR="00DD4085" w:rsidRPr="00225556" w:rsidRDefault="004068A5" w:rsidP="00A07671">
      <w:pPr>
        <w:jc w:val="both"/>
        <w:rPr>
          <w:rFonts w:asciiTheme="minorHAnsi" w:hAnsiTheme="minorHAnsi" w:cstheme="minorHAnsi"/>
          <w:color w:val="000000" w:themeColor="text1"/>
          <w:sz w:val="22"/>
          <w:szCs w:val="22"/>
        </w:rPr>
      </w:pPr>
      <w:hyperlink r:id="rId15">
        <w:r w:rsidR="1C7B1752" w:rsidRPr="1C7B1752">
          <w:rPr>
            <w:rStyle w:val="Hyperlink"/>
            <w:rFonts w:ascii="Calibri" w:eastAsia="Calibri" w:hAnsi="Calibri" w:cs="Calibri"/>
            <w:color w:val="000000" w:themeColor="text1"/>
            <w:sz w:val="22"/>
            <w:szCs w:val="22"/>
          </w:rPr>
          <w:t>http://www.entwicklung.at/fileadmin/user_upload/Dokumente/Evaluierung/Evaluierungs_Leitfaeden/EN_Leitfaden_Evaluierung.pdf</w:t>
        </w:r>
      </w:hyperlink>
    </w:p>
    <w:p w14:paraId="1405F661" w14:textId="77777777" w:rsidR="00DD4085" w:rsidRPr="00225556" w:rsidRDefault="00DD4085" w:rsidP="00DD4085">
      <w:pPr>
        <w:jc w:val="both"/>
        <w:rPr>
          <w:rFonts w:asciiTheme="minorHAnsi" w:hAnsiTheme="minorHAnsi" w:cstheme="minorHAnsi"/>
          <w:color w:val="000000" w:themeColor="text1"/>
          <w:sz w:val="22"/>
          <w:szCs w:val="22"/>
        </w:rPr>
      </w:pPr>
    </w:p>
    <w:p w14:paraId="1767C104" w14:textId="77777777" w:rsidR="00A07671" w:rsidRPr="00225556" w:rsidRDefault="00A07671" w:rsidP="00A07671">
      <w:pPr>
        <w:pStyle w:val="Default"/>
        <w:numPr>
          <w:ilvl w:val="0"/>
          <w:numId w:val="33"/>
        </w:numPr>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Methodology </w:t>
      </w:r>
    </w:p>
    <w:p w14:paraId="026486B5" w14:textId="43D2F469" w:rsidR="00A07671" w:rsidRPr="00225556" w:rsidRDefault="00A07671" w:rsidP="00A07671">
      <w:pPr>
        <w:pStyle w:val="Default"/>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The evaluation will be based on the </w:t>
      </w:r>
      <w:r>
        <w:rPr>
          <w:rFonts w:ascii="Calibri" w:eastAsia="Calibri" w:hAnsi="Calibri" w:cs="Calibri"/>
          <w:color w:val="000000" w:themeColor="text1"/>
          <w:sz w:val="22"/>
          <w:szCs w:val="22"/>
        </w:rPr>
        <w:t>secondary analysis</w:t>
      </w:r>
      <w:r w:rsidRPr="1C7B1752">
        <w:rPr>
          <w:rFonts w:ascii="Calibri" w:eastAsia="Calibri" w:hAnsi="Calibri" w:cs="Calibri"/>
          <w:color w:val="000000" w:themeColor="text1"/>
          <w:sz w:val="22"/>
          <w:szCs w:val="22"/>
        </w:rPr>
        <w:t xml:space="preserve"> of available documents </w:t>
      </w:r>
      <w:r>
        <w:rPr>
          <w:rFonts w:ascii="Calibri" w:eastAsia="Calibri" w:hAnsi="Calibri" w:cs="Calibri"/>
          <w:color w:val="000000" w:themeColor="text1"/>
          <w:sz w:val="22"/>
          <w:szCs w:val="22"/>
        </w:rPr>
        <w:t>as well as on primary data collection among key</w:t>
      </w:r>
      <w:r w:rsidRPr="1C7B1752">
        <w:rPr>
          <w:rFonts w:ascii="Calibri" w:eastAsia="Calibri" w:hAnsi="Calibri" w:cs="Calibri"/>
          <w:color w:val="000000" w:themeColor="text1"/>
          <w:sz w:val="22"/>
          <w:szCs w:val="22"/>
        </w:rPr>
        <w:t xml:space="preserve"> partners. </w:t>
      </w:r>
      <w:r w:rsidR="002E76B6">
        <w:rPr>
          <w:rFonts w:ascii="Calibri" w:eastAsia="Calibri" w:hAnsi="Calibri" w:cs="Calibri"/>
          <w:color w:val="000000" w:themeColor="text1"/>
          <w:sz w:val="22"/>
          <w:szCs w:val="22"/>
        </w:rPr>
        <w:t>T</w:t>
      </w:r>
      <w:r w:rsidR="002E76B6" w:rsidRPr="002E76B6">
        <w:rPr>
          <w:rFonts w:ascii="Calibri" w:eastAsia="Calibri" w:hAnsi="Calibri" w:cs="Calibri"/>
          <w:color w:val="000000" w:themeColor="text1"/>
          <w:sz w:val="22"/>
          <w:szCs w:val="22"/>
        </w:rPr>
        <w:t xml:space="preserve">he evaluation </w:t>
      </w:r>
      <w:r w:rsidR="002E76B6">
        <w:rPr>
          <w:rFonts w:ascii="Calibri" w:eastAsia="Calibri" w:hAnsi="Calibri" w:cs="Calibri"/>
          <w:color w:val="000000" w:themeColor="text1"/>
          <w:sz w:val="22"/>
          <w:szCs w:val="22"/>
        </w:rPr>
        <w:t xml:space="preserve">is </w:t>
      </w:r>
      <w:r w:rsidR="002E76B6" w:rsidRPr="002E76B6">
        <w:rPr>
          <w:rFonts w:ascii="Calibri" w:eastAsia="Calibri" w:hAnsi="Calibri" w:cs="Calibri"/>
          <w:color w:val="000000" w:themeColor="text1"/>
          <w:sz w:val="22"/>
          <w:szCs w:val="22"/>
        </w:rPr>
        <w:t>expected to deploy a mix of (qualitative and quantitative data collection and analysis</w:t>
      </w:r>
      <w:r w:rsidR="002E76B6">
        <w:rPr>
          <w:rFonts w:ascii="Calibri" w:eastAsia="Calibri" w:hAnsi="Calibri" w:cs="Calibri"/>
          <w:color w:val="000000" w:themeColor="text1"/>
          <w:sz w:val="22"/>
          <w:szCs w:val="22"/>
        </w:rPr>
        <w:t>, e.g. income improvement</w:t>
      </w:r>
      <w:r w:rsidR="002E76B6" w:rsidRPr="002E76B6">
        <w:rPr>
          <w:rFonts w:ascii="Calibri" w:eastAsia="Calibri" w:hAnsi="Calibri" w:cs="Calibri"/>
          <w:color w:val="000000" w:themeColor="text1"/>
          <w:sz w:val="22"/>
          <w:szCs w:val="22"/>
        </w:rPr>
        <w:t>) methods and (primary and secondary data) sources</w:t>
      </w:r>
      <w:r w:rsidR="002E76B6">
        <w:rPr>
          <w:rFonts w:ascii="Calibri" w:eastAsia="Calibri" w:hAnsi="Calibri" w:cs="Calibri"/>
          <w:color w:val="000000" w:themeColor="text1"/>
          <w:sz w:val="22"/>
          <w:szCs w:val="22"/>
        </w:rPr>
        <w:t>.</w:t>
      </w:r>
      <w:r w:rsidR="002E76B6" w:rsidRPr="002E76B6">
        <w:rPr>
          <w:rFonts w:ascii="Calibri" w:eastAsia="Calibri" w:hAnsi="Calibri" w:cs="Calibri"/>
          <w:color w:val="000000" w:themeColor="text1"/>
          <w:sz w:val="22"/>
          <w:szCs w:val="22"/>
        </w:rPr>
        <w:t xml:space="preserve"> </w:t>
      </w:r>
      <w:r w:rsidR="002E76B6">
        <w:rPr>
          <w:rFonts w:ascii="Calibri" w:eastAsia="Calibri" w:hAnsi="Calibri" w:cs="Calibri"/>
          <w:color w:val="000000" w:themeColor="text1"/>
          <w:sz w:val="22"/>
          <w:szCs w:val="22"/>
        </w:rPr>
        <w:t>D</w:t>
      </w:r>
      <w:r w:rsidR="002E76B6" w:rsidRPr="002E76B6">
        <w:rPr>
          <w:rFonts w:ascii="Calibri" w:eastAsia="Calibri" w:hAnsi="Calibri" w:cs="Calibri"/>
          <w:color w:val="000000" w:themeColor="text1"/>
          <w:sz w:val="22"/>
          <w:szCs w:val="22"/>
        </w:rPr>
        <w:t xml:space="preserve">ifferent data </w:t>
      </w:r>
      <w:r w:rsidR="002E76B6">
        <w:rPr>
          <w:rFonts w:ascii="Calibri" w:eastAsia="Calibri" w:hAnsi="Calibri" w:cs="Calibri"/>
          <w:color w:val="000000" w:themeColor="text1"/>
          <w:sz w:val="22"/>
          <w:szCs w:val="22"/>
        </w:rPr>
        <w:t xml:space="preserve">need to </w:t>
      </w:r>
      <w:r w:rsidR="002E76B6" w:rsidRPr="002E76B6">
        <w:rPr>
          <w:rFonts w:ascii="Calibri" w:eastAsia="Calibri" w:hAnsi="Calibri" w:cs="Calibri"/>
          <w:color w:val="000000" w:themeColor="text1"/>
          <w:sz w:val="22"/>
          <w:szCs w:val="22"/>
        </w:rPr>
        <w:t>be triangulated to enhance the validity of results</w:t>
      </w:r>
      <w:r w:rsidR="002E76B6">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C</w:t>
      </w:r>
      <w:r w:rsidRPr="1C7B1752">
        <w:rPr>
          <w:rFonts w:ascii="Calibri" w:eastAsia="Calibri" w:hAnsi="Calibri" w:cs="Calibri"/>
          <w:color w:val="000000" w:themeColor="text1"/>
          <w:sz w:val="22"/>
          <w:szCs w:val="22"/>
        </w:rPr>
        <w:t>onsultants</w:t>
      </w:r>
      <w:r>
        <w:rPr>
          <w:rFonts w:ascii="Calibri" w:eastAsia="Calibri" w:hAnsi="Calibri" w:cs="Calibri"/>
          <w:color w:val="000000" w:themeColor="text1"/>
          <w:sz w:val="22"/>
          <w:szCs w:val="22"/>
        </w:rPr>
        <w:t xml:space="preserve"> are expected to</w:t>
      </w:r>
      <w:r w:rsidRPr="1C7B1752">
        <w:rPr>
          <w:rFonts w:ascii="Calibri" w:eastAsia="Calibri" w:hAnsi="Calibri" w:cs="Calibri"/>
          <w:color w:val="000000" w:themeColor="text1"/>
          <w:sz w:val="22"/>
          <w:szCs w:val="22"/>
        </w:rPr>
        <w:t xml:space="preserve"> su</w:t>
      </w:r>
      <w:r w:rsidRPr="1C7B1752">
        <w:rPr>
          <w:rFonts w:ascii="Calibri" w:eastAsia="Calibri" w:hAnsi="Calibri" w:cs="Calibri"/>
          <w:color w:val="000000" w:themeColor="text1"/>
          <w:sz w:val="22"/>
          <w:szCs w:val="22"/>
        </w:rPr>
        <w:t>g</w:t>
      </w:r>
      <w:r w:rsidRPr="1C7B1752">
        <w:rPr>
          <w:rFonts w:ascii="Calibri" w:eastAsia="Calibri" w:hAnsi="Calibri" w:cs="Calibri"/>
          <w:color w:val="000000" w:themeColor="text1"/>
          <w:sz w:val="22"/>
          <w:szCs w:val="22"/>
        </w:rPr>
        <w:t xml:space="preserve">gest the </w:t>
      </w:r>
      <w:r>
        <w:rPr>
          <w:rFonts w:ascii="Calibri" w:eastAsia="Calibri" w:hAnsi="Calibri" w:cs="Calibri"/>
          <w:color w:val="000000" w:themeColor="text1"/>
          <w:sz w:val="22"/>
          <w:szCs w:val="22"/>
        </w:rPr>
        <w:t>detailed</w:t>
      </w:r>
      <w:r w:rsidRPr="1C7B1752">
        <w:rPr>
          <w:rFonts w:ascii="Calibri" w:eastAsia="Calibri" w:hAnsi="Calibri" w:cs="Calibri"/>
          <w:color w:val="000000" w:themeColor="text1"/>
          <w:sz w:val="22"/>
          <w:szCs w:val="22"/>
        </w:rPr>
        <w:t xml:space="preserve"> methodology and action plan as part of the </w:t>
      </w:r>
      <w:r>
        <w:rPr>
          <w:rFonts w:ascii="Calibri" w:eastAsia="Calibri" w:hAnsi="Calibri" w:cs="Calibri"/>
          <w:color w:val="000000" w:themeColor="text1"/>
          <w:sz w:val="22"/>
          <w:szCs w:val="22"/>
        </w:rPr>
        <w:t>proposal</w:t>
      </w:r>
      <w:r w:rsidRPr="1C7B1752">
        <w:rPr>
          <w:rFonts w:ascii="Calibri" w:eastAsia="Calibri" w:hAnsi="Calibri" w:cs="Calibri"/>
          <w:color w:val="000000" w:themeColor="text1"/>
          <w:sz w:val="22"/>
          <w:szCs w:val="22"/>
        </w:rPr>
        <w:t xml:space="preserve">. </w:t>
      </w:r>
    </w:p>
    <w:p w14:paraId="65906F78" w14:textId="77777777" w:rsidR="00A07671" w:rsidRPr="00225556" w:rsidRDefault="00A07671" w:rsidP="00A07671">
      <w:pPr>
        <w:pStyle w:val="Default"/>
        <w:rPr>
          <w:rFonts w:asciiTheme="minorHAnsi" w:hAnsiTheme="minorHAnsi" w:cstheme="minorHAnsi"/>
          <w:color w:val="000000" w:themeColor="text1"/>
          <w:sz w:val="22"/>
          <w:szCs w:val="22"/>
        </w:rPr>
      </w:pPr>
    </w:p>
    <w:p w14:paraId="711144C1" w14:textId="77777777" w:rsidR="00A07671" w:rsidRPr="00225556" w:rsidRDefault="00A07671" w:rsidP="00A07671">
      <w:pPr>
        <w:pStyle w:val="Default"/>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Some suggestions are: </w:t>
      </w:r>
    </w:p>
    <w:p w14:paraId="3E87A21D" w14:textId="77777777" w:rsidR="00A07671" w:rsidRPr="00225556" w:rsidRDefault="00A07671" w:rsidP="00A07671">
      <w:pPr>
        <w:pStyle w:val="Default"/>
        <w:rPr>
          <w:rFonts w:asciiTheme="minorHAnsi" w:hAnsiTheme="minorHAnsi" w:cstheme="minorHAnsi"/>
          <w:color w:val="000000" w:themeColor="text1"/>
          <w:sz w:val="22"/>
          <w:szCs w:val="22"/>
        </w:rPr>
      </w:pPr>
    </w:p>
    <w:p w14:paraId="74631211" w14:textId="77777777" w:rsidR="00A07671" w:rsidRPr="00225556" w:rsidRDefault="00A07671" w:rsidP="00A07671">
      <w:pPr>
        <w:pStyle w:val="Default"/>
        <w:numPr>
          <w:ilvl w:val="0"/>
          <w:numId w:val="34"/>
        </w:numPr>
        <w:spacing w:after="30"/>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Review of the available documentation and reports (compare Annex 1) </w:t>
      </w:r>
    </w:p>
    <w:p w14:paraId="17B906B9" w14:textId="77777777" w:rsidR="00A07671" w:rsidRPr="00225556" w:rsidRDefault="00A07671" w:rsidP="00A07671">
      <w:pPr>
        <w:pStyle w:val="Default"/>
        <w:numPr>
          <w:ilvl w:val="0"/>
          <w:numId w:val="34"/>
        </w:numPr>
        <w:spacing w:after="30"/>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Interviews with key </w:t>
      </w:r>
      <w:r>
        <w:rPr>
          <w:rFonts w:ascii="Calibri" w:eastAsia="Calibri" w:hAnsi="Calibri" w:cs="Calibri"/>
          <w:color w:val="000000" w:themeColor="text1"/>
          <w:sz w:val="22"/>
          <w:szCs w:val="22"/>
        </w:rPr>
        <w:t>project</w:t>
      </w:r>
      <w:r w:rsidRPr="1C7B1752">
        <w:rPr>
          <w:rFonts w:ascii="Calibri" w:eastAsia="Calibri" w:hAnsi="Calibri" w:cs="Calibri"/>
          <w:color w:val="000000" w:themeColor="text1"/>
          <w:sz w:val="22"/>
          <w:szCs w:val="22"/>
        </w:rPr>
        <w:t xml:space="preserve">-staff such as </w:t>
      </w:r>
    </w:p>
    <w:p w14:paraId="30439417" w14:textId="77777777" w:rsidR="00A07671" w:rsidRPr="00225556" w:rsidRDefault="00A07671" w:rsidP="00A07671">
      <w:pPr>
        <w:pStyle w:val="Default"/>
        <w:numPr>
          <w:ilvl w:val="0"/>
          <w:numId w:val="35"/>
        </w:numPr>
        <w:spacing w:after="17"/>
        <w:ind w:left="990"/>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Desk officer of SOS-Kinderdorf Österreich</w:t>
      </w:r>
    </w:p>
    <w:p w14:paraId="2B9508A1" w14:textId="77777777" w:rsidR="00A07671" w:rsidRPr="00225556" w:rsidRDefault="00A07671" w:rsidP="00A07671">
      <w:pPr>
        <w:pStyle w:val="Default"/>
        <w:numPr>
          <w:ilvl w:val="0"/>
          <w:numId w:val="35"/>
        </w:numPr>
        <w:spacing w:after="17"/>
        <w:ind w:left="990"/>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SOS Children's Villages Regional Offices in Addis Ababa and Nairobi:</w:t>
      </w:r>
    </w:p>
    <w:p w14:paraId="0F78CCE7" w14:textId="77777777" w:rsidR="00A07671" w:rsidRPr="00225556" w:rsidRDefault="00A07671" w:rsidP="00A07671">
      <w:pPr>
        <w:pStyle w:val="Default"/>
        <w:numPr>
          <w:ilvl w:val="1"/>
          <w:numId w:val="35"/>
        </w:numPr>
        <w:spacing w:after="17"/>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Regional Program Development Advisor</w:t>
      </w:r>
    </w:p>
    <w:p w14:paraId="2859672D" w14:textId="77777777" w:rsidR="00A07671" w:rsidRPr="00225556" w:rsidRDefault="00A07671" w:rsidP="00A07671">
      <w:pPr>
        <w:pStyle w:val="Default"/>
        <w:numPr>
          <w:ilvl w:val="1"/>
          <w:numId w:val="35"/>
        </w:numPr>
        <w:spacing w:after="17"/>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Regional Quality Management Coordinator</w:t>
      </w:r>
    </w:p>
    <w:p w14:paraId="08D7F81A" w14:textId="77777777" w:rsidR="00A07671" w:rsidRPr="00225556" w:rsidRDefault="00A07671" w:rsidP="00A07671">
      <w:pPr>
        <w:pStyle w:val="Default"/>
        <w:numPr>
          <w:ilvl w:val="1"/>
          <w:numId w:val="35"/>
        </w:numPr>
        <w:spacing w:after="17"/>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Head of Institutional Partnership Development IOR ESAF</w:t>
      </w:r>
    </w:p>
    <w:p w14:paraId="6055AD3F" w14:textId="77777777" w:rsidR="00A07671" w:rsidRPr="00225556" w:rsidRDefault="00A07671" w:rsidP="00A07671">
      <w:pPr>
        <w:pStyle w:val="Default"/>
        <w:numPr>
          <w:ilvl w:val="1"/>
          <w:numId w:val="35"/>
        </w:numPr>
        <w:spacing w:after="17"/>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Regional Grants Advisor IOR ESAF</w:t>
      </w:r>
    </w:p>
    <w:p w14:paraId="51E445BE" w14:textId="77777777" w:rsidR="00A07671" w:rsidRPr="00225556" w:rsidRDefault="00A07671" w:rsidP="00A07671">
      <w:pPr>
        <w:pStyle w:val="Default"/>
        <w:numPr>
          <w:ilvl w:val="1"/>
          <w:numId w:val="35"/>
        </w:numPr>
        <w:spacing w:after="17"/>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Regional Director of Programs</w:t>
      </w:r>
    </w:p>
    <w:p w14:paraId="3D546D87" w14:textId="77777777" w:rsidR="00A07671" w:rsidRPr="00225556" w:rsidRDefault="00A07671" w:rsidP="00A07671">
      <w:pPr>
        <w:pStyle w:val="Default"/>
        <w:numPr>
          <w:ilvl w:val="0"/>
          <w:numId w:val="35"/>
        </w:numPr>
        <w:spacing w:after="17"/>
        <w:ind w:left="990"/>
        <w:rPr>
          <w:rFonts w:asciiTheme="minorHAnsi" w:hAnsiTheme="minorHAnsi" w:cstheme="minorHAnsi"/>
          <w:color w:val="000000" w:themeColor="text1"/>
          <w:sz w:val="22"/>
          <w:szCs w:val="22"/>
        </w:rPr>
      </w:pPr>
      <w:r>
        <w:rPr>
          <w:rFonts w:ascii="Calibri" w:eastAsia="Calibri" w:hAnsi="Calibri" w:cs="Calibri"/>
          <w:color w:val="000000" w:themeColor="text1"/>
          <w:sz w:val="22"/>
          <w:szCs w:val="22"/>
        </w:rPr>
        <w:t>Project</w:t>
      </w:r>
      <w:r w:rsidRPr="1C7B1752">
        <w:rPr>
          <w:rFonts w:ascii="Calibri" w:eastAsia="Calibri" w:hAnsi="Calibri" w:cs="Calibri"/>
          <w:color w:val="000000" w:themeColor="text1"/>
          <w:sz w:val="22"/>
          <w:szCs w:val="22"/>
        </w:rPr>
        <w:t xml:space="preserve"> partners of SOS Children’s Village in Uganda and Ethiopia</w:t>
      </w:r>
    </w:p>
    <w:p w14:paraId="6AFAB646" w14:textId="77777777" w:rsidR="00A07671" w:rsidRPr="00225556" w:rsidRDefault="00A07671" w:rsidP="00A07671">
      <w:pPr>
        <w:pStyle w:val="Default"/>
        <w:numPr>
          <w:ilvl w:val="0"/>
          <w:numId w:val="35"/>
        </w:numPr>
        <w:spacing w:after="17"/>
        <w:ind w:left="990"/>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SOS Children’s Villages Uganda: </w:t>
      </w:r>
    </w:p>
    <w:p w14:paraId="2F2F7A4A" w14:textId="77777777" w:rsidR="00A07671" w:rsidRPr="00225556" w:rsidRDefault="00A07671" w:rsidP="00A07671">
      <w:pPr>
        <w:pStyle w:val="Default"/>
        <w:numPr>
          <w:ilvl w:val="1"/>
          <w:numId w:val="35"/>
        </w:numPr>
        <w:spacing w:after="17"/>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National Director</w:t>
      </w:r>
    </w:p>
    <w:p w14:paraId="4B734139" w14:textId="77777777" w:rsidR="00A07671" w:rsidRPr="00225556" w:rsidRDefault="00A07671" w:rsidP="00A07671">
      <w:pPr>
        <w:pStyle w:val="Default"/>
        <w:numPr>
          <w:ilvl w:val="1"/>
          <w:numId w:val="35"/>
        </w:numPr>
        <w:spacing w:after="17"/>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National Family Strengthening Coordinator </w:t>
      </w:r>
    </w:p>
    <w:p w14:paraId="1F9A0778" w14:textId="77777777" w:rsidR="00A07671" w:rsidRPr="00225556" w:rsidRDefault="00A07671" w:rsidP="00A07671">
      <w:pPr>
        <w:pStyle w:val="Default"/>
        <w:numPr>
          <w:ilvl w:val="1"/>
          <w:numId w:val="35"/>
        </w:numPr>
        <w:spacing w:after="17"/>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National Program Development Advisor </w:t>
      </w:r>
    </w:p>
    <w:p w14:paraId="731D3F50" w14:textId="77777777" w:rsidR="00A07671" w:rsidRPr="00225556" w:rsidRDefault="00A07671" w:rsidP="00A07671">
      <w:pPr>
        <w:pStyle w:val="Default"/>
        <w:numPr>
          <w:ilvl w:val="1"/>
          <w:numId w:val="35"/>
        </w:numPr>
        <w:spacing w:after="17"/>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Family Strengthening Coordinators in Fort Portal, Entebbe and Kakiri </w:t>
      </w:r>
    </w:p>
    <w:p w14:paraId="4412CD28" w14:textId="77777777" w:rsidR="00A07671" w:rsidRPr="00225556" w:rsidRDefault="00A07671" w:rsidP="00A07671">
      <w:pPr>
        <w:pStyle w:val="Default"/>
        <w:numPr>
          <w:ilvl w:val="0"/>
          <w:numId w:val="35"/>
        </w:numPr>
        <w:spacing w:after="17"/>
        <w:ind w:left="990"/>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SOS Childrens Villages Ethiopia: </w:t>
      </w:r>
    </w:p>
    <w:p w14:paraId="2055635B" w14:textId="77777777" w:rsidR="00A07671" w:rsidRPr="00225556" w:rsidRDefault="00A07671" w:rsidP="00A07671">
      <w:pPr>
        <w:pStyle w:val="Default"/>
        <w:numPr>
          <w:ilvl w:val="1"/>
          <w:numId w:val="35"/>
        </w:numPr>
        <w:spacing w:after="17"/>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lastRenderedPageBreak/>
        <w:t>National Director</w:t>
      </w:r>
    </w:p>
    <w:p w14:paraId="06D15C26" w14:textId="77777777" w:rsidR="00A07671" w:rsidRPr="00225556" w:rsidRDefault="00A07671" w:rsidP="00A07671">
      <w:pPr>
        <w:pStyle w:val="Default"/>
        <w:numPr>
          <w:ilvl w:val="1"/>
          <w:numId w:val="35"/>
        </w:numPr>
        <w:spacing w:after="17"/>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National Family Strengthening Coordinator: </w:t>
      </w:r>
    </w:p>
    <w:p w14:paraId="28C8D939" w14:textId="77777777" w:rsidR="00A07671" w:rsidRPr="00225556" w:rsidRDefault="00A07671" w:rsidP="00A07671">
      <w:pPr>
        <w:pStyle w:val="Default"/>
        <w:numPr>
          <w:ilvl w:val="1"/>
          <w:numId w:val="35"/>
        </w:numPr>
        <w:spacing w:after="17"/>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National Programme Development Advisor </w:t>
      </w:r>
    </w:p>
    <w:p w14:paraId="3C423B1F" w14:textId="77777777" w:rsidR="00A07671" w:rsidRPr="00225556" w:rsidRDefault="00A07671" w:rsidP="00A07671">
      <w:pPr>
        <w:pStyle w:val="Default"/>
        <w:numPr>
          <w:ilvl w:val="1"/>
          <w:numId w:val="35"/>
        </w:numPr>
        <w:spacing w:after="17"/>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Family Strengthening Coordinators in Bahir Dar, Hawassa and Mekele </w:t>
      </w:r>
    </w:p>
    <w:p w14:paraId="53E2DED1" w14:textId="77777777" w:rsidR="00A07671" w:rsidRPr="00225556" w:rsidRDefault="00A07671" w:rsidP="00A07671">
      <w:pPr>
        <w:pStyle w:val="Default"/>
        <w:numPr>
          <w:ilvl w:val="0"/>
          <w:numId w:val="34"/>
        </w:numPr>
        <w:spacing w:after="30"/>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Interviews, workshops, case studies and/or focus group discussions with relevant key stakeholders in Uganda and Ethiopia such as: </w:t>
      </w:r>
    </w:p>
    <w:p w14:paraId="418AC780" w14:textId="77777777" w:rsidR="00A07671" w:rsidRPr="00225556" w:rsidRDefault="00A07671" w:rsidP="00A07671">
      <w:pPr>
        <w:pStyle w:val="Default"/>
        <w:numPr>
          <w:ilvl w:val="0"/>
          <w:numId w:val="35"/>
        </w:numPr>
        <w:spacing w:after="17"/>
        <w:ind w:left="990"/>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Community Based Organizations </w:t>
      </w:r>
    </w:p>
    <w:p w14:paraId="04144F99" w14:textId="77777777" w:rsidR="00A07671" w:rsidRPr="00225556" w:rsidRDefault="00A07671" w:rsidP="00A07671">
      <w:pPr>
        <w:pStyle w:val="Default"/>
        <w:numPr>
          <w:ilvl w:val="0"/>
          <w:numId w:val="35"/>
        </w:numPr>
        <w:spacing w:after="17"/>
        <w:ind w:left="990"/>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Other Partners: Representatives of Local, Regional and Central Governments, Youth Leaders, NGOs, etc. </w:t>
      </w:r>
    </w:p>
    <w:p w14:paraId="1A3E48BF" w14:textId="77777777" w:rsidR="00A07671" w:rsidRPr="00225556" w:rsidRDefault="00A07671" w:rsidP="00A07671">
      <w:pPr>
        <w:pStyle w:val="Default"/>
        <w:numPr>
          <w:ilvl w:val="0"/>
          <w:numId w:val="35"/>
        </w:numPr>
        <w:spacing w:after="17"/>
        <w:ind w:left="990"/>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Beneficiaries: children and their care givers, youth </w:t>
      </w:r>
    </w:p>
    <w:p w14:paraId="627988A6" w14:textId="77777777" w:rsidR="00A07671" w:rsidRPr="00225556" w:rsidRDefault="00A07671" w:rsidP="00A07671">
      <w:pPr>
        <w:pStyle w:val="Default"/>
        <w:numPr>
          <w:ilvl w:val="0"/>
          <w:numId w:val="35"/>
        </w:numPr>
        <w:spacing w:after="17"/>
        <w:ind w:left="990"/>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Interview with the NGO-desk and the relevant coordination office of the Austrian Development Agency in Uganda and Ethiopia </w:t>
      </w:r>
    </w:p>
    <w:p w14:paraId="53A515D9" w14:textId="77777777" w:rsidR="00DD4085" w:rsidRPr="00225556" w:rsidRDefault="00DD4085" w:rsidP="00DD4085">
      <w:pPr>
        <w:jc w:val="both"/>
        <w:rPr>
          <w:rFonts w:asciiTheme="minorHAnsi" w:hAnsiTheme="minorHAnsi" w:cstheme="minorHAnsi"/>
          <w:color w:val="000000" w:themeColor="text1"/>
          <w:sz w:val="22"/>
          <w:szCs w:val="22"/>
        </w:rPr>
      </w:pPr>
    </w:p>
    <w:p w14:paraId="7F4413F9" w14:textId="5413C7EB" w:rsidR="00DD4085" w:rsidRPr="00B94F4B" w:rsidRDefault="1C7B1752" w:rsidP="00DA5A31">
      <w:pPr>
        <w:numPr>
          <w:ilvl w:val="0"/>
          <w:numId w:val="23"/>
        </w:numPr>
        <w:spacing w:line="240" w:lineRule="auto"/>
        <w:jc w:val="both"/>
        <w:rPr>
          <w:rFonts w:asciiTheme="minorHAnsi" w:hAnsiTheme="minorHAnsi" w:cstheme="minorHAnsi"/>
          <w:b/>
          <w:color w:val="000000" w:themeColor="text1"/>
          <w:sz w:val="22"/>
          <w:szCs w:val="22"/>
          <w:u w:val="single"/>
        </w:rPr>
      </w:pPr>
      <w:r w:rsidRPr="00B94F4B">
        <w:rPr>
          <w:rFonts w:ascii="Calibri" w:eastAsia="Calibri" w:hAnsi="Calibri" w:cs="Calibri"/>
          <w:b/>
          <w:bCs/>
          <w:color w:val="000000" w:themeColor="text1"/>
          <w:sz w:val="22"/>
          <w:szCs w:val="22"/>
          <w:u w:val="single"/>
        </w:rPr>
        <w:t>Process</w:t>
      </w:r>
    </w:p>
    <w:p w14:paraId="71BF381B" w14:textId="1E75F988" w:rsidR="00DD4085" w:rsidRPr="00225556" w:rsidRDefault="1C7B1752" w:rsidP="00DA5A31">
      <w:pPr>
        <w:pStyle w:val="Listenabsatz"/>
        <w:numPr>
          <w:ilvl w:val="0"/>
          <w:numId w:val="1"/>
        </w:numPr>
        <w:jc w:val="both"/>
        <w:rPr>
          <w:rFonts w:asciiTheme="minorHAnsi" w:hAnsiTheme="minorHAnsi" w:cstheme="minorHAnsi"/>
          <w:b/>
          <w:color w:val="000000" w:themeColor="text1"/>
          <w:sz w:val="22"/>
          <w:szCs w:val="22"/>
        </w:rPr>
      </w:pPr>
      <w:r w:rsidRPr="1C7B1752">
        <w:rPr>
          <w:rFonts w:ascii="Calibri" w:eastAsia="Calibri" w:hAnsi="Calibri" w:cs="Calibri"/>
          <w:b/>
          <w:bCs/>
        </w:rPr>
        <w:t>Timeline</w:t>
      </w:r>
    </w:p>
    <w:p w14:paraId="13AF4CBC" w14:textId="286C048D" w:rsidR="01000330" w:rsidRPr="00225556" w:rsidRDefault="01000330" w:rsidP="00041134">
      <w:pPr>
        <w:jc w:val="both"/>
        <w:rPr>
          <w:rFonts w:asciiTheme="minorHAnsi" w:hAnsiTheme="minorHAnsi" w:cstheme="minorHAnsi"/>
          <w:sz w:val="22"/>
          <w:szCs w:val="22"/>
        </w:rPr>
      </w:pPr>
    </w:p>
    <w:p w14:paraId="4FD85F5D" w14:textId="3F51693D" w:rsidR="00DD4085" w:rsidRPr="00225556" w:rsidRDefault="1C7B1752" w:rsidP="00DD4085">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A </w:t>
      </w:r>
      <w:r w:rsidRPr="66C1AABE">
        <w:rPr>
          <w:rFonts w:ascii="Calibri" w:eastAsia="Calibri" w:hAnsi="Calibri" w:cs="Calibri"/>
          <w:color w:val="000000" w:themeColor="text1"/>
          <w:sz w:val="22"/>
          <w:szCs w:val="22"/>
        </w:rPr>
        <w:t>maximum of</w:t>
      </w:r>
      <w:r w:rsidR="66C1AABE" w:rsidRPr="66C1AABE">
        <w:rPr>
          <w:rFonts w:ascii="Calibri" w:eastAsia="Calibri" w:hAnsi="Calibri" w:cs="Calibri"/>
          <w:color w:val="000000" w:themeColor="text1"/>
          <w:sz w:val="22"/>
          <w:szCs w:val="22"/>
        </w:rPr>
        <w:t xml:space="preserve"> 3</w:t>
      </w:r>
      <w:r w:rsidR="00F74012">
        <w:rPr>
          <w:rFonts w:ascii="Calibri" w:eastAsia="Calibri" w:hAnsi="Calibri" w:cs="Calibri"/>
          <w:color w:val="000000" w:themeColor="text1"/>
          <w:sz w:val="22"/>
          <w:szCs w:val="22"/>
        </w:rPr>
        <w:t>8</w:t>
      </w:r>
      <w:r w:rsidRPr="1C7B1752">
        <w:rPr>
          <w:rFonts w:ascii="Calibri" w:eastAsia="Calibri" w:hAnsi="Calibri" w:cs="Calibri"/>
          <w:color w:val="000000" w:themeColor="text1"/>
          <w:sz w:val="22"/>
          <w:szCs w:val="22"/>
        </w:rPr>
        <w:t xml:space="preserve"> working days is currently estimated for this assignment.</w:t>
      </w:r>
    </w:p>
    <w:p w14:paraId="3ACF60DB" w14:textId="77777777" w:rsidR="00DD4085" w:rsidRPr="00225556" w:rsidRDefault="00DD4085" w:rsidP="00DD4085">
      <w:pPr>
        <w:ind w:left="360"/>
        <w:jc w:val="both"/>
        <w:rPr>
          <w:rFonts w:asciiTheme="minorHAnsi" w:hAnsiTheme="minorHAnsi" w:cstheme="minorHAnsi"/>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2835"/>
        <w:gridCol w:w="2329"/>
      </w:tblGrid>
      <w:tr w:rsidR="005B3C08" w:rsidRPr="00225556" w14:paraId="6D0962F3" w14:textId="77777777" w:rsidTr="00F74012">
        <w:tc>
          <w:tcPr>
            <w:tcW w:w="4772" w:type="dxa"/>
            <w:tcBorders>
              <w:top w:val="nil"/>
              <w:left w:val="nil"/>
              <w:bottom w:val="nil"/>
              <w:right w:val="nil"/>
            </w:tcBorders>
            <w:shd w:val="clear" w:color="auto" w:fill="C0C0C0"/>
          </w:tcPr>
          <w:p w14:paraId="40C384E1" w14:textId="348BBEBA" w:rsidR="00DD4085" w:rsidRPr="00225556" w:rsidRDefault="1C7B1752" w:rsidP="005B3C08">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Action</w:t>
            </w:r>
          </w:p>
        </w:tc>
        <w:tc>
          <w:tcPr>
            <w:tcW w:w="2835" w:type="dxa"/>
            <w:tcBorders>
              <w:top w:val="nil"/>
              <w:left w:val="nil"/>
              <w:bottom w:val="nil"/>
              <w:right w:val="nil"/>
            </w:tcBorders>
            <w:shd w:val="clear" w:color="auto" w:fill="C0C0C0"/>
          </w:tcPr>
          <w:p w14:paraId="27CD84FB" w14:textId="25369FA9" w:rsidR="00DD4085" w:rsidRPr="00225556" w:rsidRDefault="1C7B1752" w:rsidP="005B3C08">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Responsible</w:t>
            </w:r>
          </w:p>
        </w:tc>
        <w:tc>
          <w:tcPr>
            <w:tcW w:w="2329" w:type="dxa"/>
            <w:tcBorders>
              <w:top w:val="nil"/>
              <w:left w:val="nil"/>
              <w:bottom w:val="nil"/>
              <w:right w:val="nil"/>
            </w:tcBorders>
            <w:shd w:val="clear" w:color="auto" w:fill="C0C0C0"/>
          </w:tcPr>
          <w:p w14:paraId="1273517A" w14:textId="5EDDFAB1" w:rsidR="00DD4085" w:rsidRPr="00225556" w:rsidRDefault="1C7B1752" w:rsidP="005B3C08">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Date</w:t>
            </w:r>
          </w:p>
        </w:tc>
      </w:tr>
      <w:tr w:rsidR="005B3C08" w:rsidRPr="00225556" w14:paraId="08AB529E" w14:textId="77777777" w:rsidTr="00F74012">
        <w:tc>
          <w:tcPr>
            <w:tcW w:w="4772" w:type="dxa"/>
            <w:tcBorders>
              <w:top w:val="nil"/>
            </w:tcBorders>
            <w:shd w:val="clear" w:color="auto" w:fill="auto"/>
          </w:tcPr>
          <w:p w14:paraId="1C25F5DF" w14:textId="43275F9F" w:rsidR="00DD4085" w:rsidRPr="00225556" w:rsidRDefault="1C7B1752" w:rsidP="005B3C08">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Submission of bid (electronically)</w:t>
            </w:r>
          </w:p>
        </w:tc>
        <w:tc>
          <w:tcPr>
            <w:tcW w:w="2835" w:type="dxa"/>
            <w:tcBorders>
              <w:top w:val="nil"/>
            </w:tcBorders>
            <w:shd w:val="clear" w:color="auto" w:fill="auto"/>
          </w:tcPr>
          <w:p w14:paraId="77562D92" w14:textId="790B5E3D" w:rsidR="00DD4085" w:rsidRPr="00225556" w:rsidRDefault="1C7B1752" w:rsidP="00252749">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Contractor</w:t>
            </w:r>
          </w:p>
        </w:tc>
        <w:tc>
          <w:tcPr>
            <w:tcW w:w="2329" w:type="dxa"/>
            <w:tcBorders>
              <w:top w:val="nil"/>
            </w:tcBorders>
            <w:shd w:val="clear" w:color="auto" w:fill="auto"/>
          </w:tcPr>
          <w:p w14:paraId="401F37C5" w14:textId="6B6DEA05" w:rsidR="00DD4085" w:rsidRPr="00225556" w:rsidRDefault="00077DC6" w:rsidP="00F74012">
            <w:pPr>
              <w:jc w:val="both"/>
              <w:rPr>
                <w:rFonts w:asciiTheme="minorHAnsi" w:hAnsiTheme="minorHAnsi" w:cstheme="minorHAnsi"/>
                <w:color w:val="000000" w:themeColor="text1"/>
                <w:sz w:val="22"/>
                <w:szCs w:val="22"/>
              </w:rPr>
            </w:pPr>
            <w:r>
              <w:rPr>
                <w:rFonts w:ascii="Calibri" w:eastAsia="Calibri" w:hAnsi="Calibri" w:cs="Calibri"/>
                <w:color w:val="000000" w:themeColor="text1"/>
                <w:sz w:val="22"/>
                <w:szCs w:val="22"/>
              </w:rPr>
              <w:t>28</w:t>
            </w:r>
            <w:r w:rsidR="1C7B1752" w:rsidRPr="1C7B1752">
              <w:rPr>
                <w:rFonts w:ascii="Calibri" w:eastAsia="Calibri" w:hAnsi="Calibri" w:cs="Calibri"/>
                <w:color w:val="000000" w:themeColor="text1"/>
                <w:sz w:val="22"/>
                <w:szCs w:val="22"/>
              </w:rPr>
              <w:t xml:space="preserve"> </w:t>
            </w:r>
            <w:r w:rsidR="00F74012">
              <w:rPr>
                <w:rFonts w:ascii="Calibri" w:eastAsia="Calibri" w:hAnsi="Calibri" w:cs="Calibri"/>
                <w:color w:val="000000" w:themeColor="text1"/>
                <w:sz w:val="22"/>
                <w:szCs w:val="22"/>
              </w:rPr>
              <w:t>Feb</w:t>
            </w:r>
            <w:r w:rsidR="1C7B1752" w:rsidRPr="1C7B1752">
              <w:rPr>
                <w:rFonts w:ascii="Calibri" w:eastAsia="Calibri" w:hAnsi="Calibri" w:cs="Calibri"/>
                <w:color w:val="000000" w:themeColor="text1"/>
                <w:sz w:val="22"/>
                <w:szCs w:val="22"/>
              </w:rPr>
              <w:t xml:space="preserve"> 2018</w:t>
            </w:r>
          </w:p>
        </w:tc>
      </w:tr>
      <w:tr w:rsidR="005B3C08" w:rsidRPr="00225556" w14:paraId="15A02C36" w14:textId="77777777" w:rsidTr="00F74012">
        <w:trPr>
          <w:trHeight w:val="817"/>
        </w:trPr>
        <w:tc>
          <w:tcPr>
            <w:tcW w:w="4772" w:type="dxa"/>
            <w:shd w:val="clear" w:color="auto" w:fill="auto"/>
          </w:tcPr>
          <w:p w14:paraId="0138F149" w14:textId="77777777" w:rsidR="00F74012" w:rsidRDefault="00F74012" w:rsidP="005B3C08">
            <w:pPr>
              <w:jc w:val="both"/>
              <w:rPr>
                <w:rFonts w:ascii="Calibri" w:eastAsia="Calibri" w:hAnsi="Calibri" w:cs="Calibri"/>
                <w:color w:val="000000" w:themeColor="text1"/>
                <w:sz w:val="22"/>
                <w:szCs w:val="22"/>
              </w:rPr>
            </w:pPr>
          </w:p>
          <w:p w14:paraId="551A4BE6" w14:textId="6447F2F3" w:rsidR="00DD4085" w:rsidRPr="00225556" w:rsidRDefault="1C7B1752" w:rsidP="005B3C08">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Contract signed and documents provided </w:t>
            </w:r>
          </w:p>
        </w:tc>
        <w:tc>
          <w:tcPr>
            <w:tcW w:w="2835" w:type="dxa"/>
            <w:shd w:val="clear" w:color="auto" w:fill="auto"/>
          </w:tcPr>
          <w:p w14:paraId="6CDEAA8B" w14:textId="77777777" w:rsidR="00DD4085" w:rsidRPr="00225556" w:rsidRDefault="00DD4085" w:rsidP="005B3C08">
            <w:pPr>
              <w:rPr>
                <w:rFonts w:asciiTheme="minorHAnsi" w:hAnsiTheme="minorHAnsi" w:cstheme="minorHAnsi"/>
                <w:color w:val="000000" w:themeColor="text1"/>
                <w:sz w:val="22"/>
                <w:szCs w:val="22"/>
              </w:rPr>
            </w:pPr>
          </w:p>
          <w:p w14:paraId="3541773B" w14:textId="31F8A80B" w:rsidR="00DD4085" w:rsidRPr="00225556" w:rsidRDefault="1C7B1752" w:rsidP="002344C6">
            <w:pPr>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Contract signed between SOS Austria  and consultant </w:t>
            </w:r>
          </w:p>
        </w:tc>
        <w:tc>
          <w:tcPr>
            <w:tcW w:w="2329" w:type="dxa"/>
            <w:shd w:val="clear" w:color="auto" w:fill="auto"/>
          </w:tcPr>
          <w:p w14:paraId="2411C408" w14:textId="77777777" w:rsidR="00ED1AD0" w:rsidRDefault="00ED1AD0" w:rsidP="00F74012">
            <w:pPr>
              <w:jc w:val="both"/>
              <w:rPr>
                <w:rFonts w:ascii="Calibri" w:eastAsia="Calibri" w:hAnsi="Calibri" w:cs="Calibri"/>
                <w:color w:val="000000" w:themeColor="text1"/>
                <w:sz w:val="22"/>
                <w:szCs w:val="22"/>
              </w:rPr>
            </w:pPr>
          </w:p>
          <w:p w14:paraId="2B87D918" w14:textId="50C79E62" w:rsidR="00DD4085" w:rsidRPr="00225556" w:rsidRDefault="00077DC6" w:rsidP="00F74012">
            <w:pPr>
              <w:jc w:val="both"/>
              <w:rPr>
                <w:rFonts w:asciiTheme="minorHAnsi" w:hAnsiTheme="minorHAnsi" w:cstheme="minorHAnsi"/>
                <w:color w:val="000000" w:themeColor="text1"/>
                <w:sz w:val="22"/>
                <w:szCs w:val="22"/>
              </w:rPr>
            </w:pPr>
            <w:r>
              <w:rPr>
                <w:rFonts w:ascii="Calibri" w:eastAsia="Calibri" w:hAnsi="Calibri" w:cs="Calibri"/>
                <w:color w:val="000000" w:themeColor="text1"/>
                <w:sz w:val="22"/>
                <w:szCs w:val="22"/>
              </w:rPr>
              <w:t>16</w:t>
            </w:r>
            <w:r w:rsidR="1C7B1752" w:rsidRPr="1C7B1752">
              <w:rPr>
                <w:rFonts w:ascii="Calibri" w:eastAsia="Calibri" w:hAnsi="Calibri" w:cs="Calibri"/>
                <w:color w:val="000000" w:themeColor="text1"/>
                <w:sz w:val="22"/>
                <w:szCs w:val="22"/>
              </w:rPr>
              <w:t xml:space="preserve"> </w:t>
            </w:r>
            <w:r w:rsidR="00F74012">
              <w:rPr>
                <w:rFonts w:ascii="Calibri" w:eastAsia="Calibri" w:hAnsi="Calibri" w:cs="Calibri"/>
                <w:color w:val="000000" w:themeColor="text1"/>
                <w:sz w:val="22"/>
                <w:szCs w:val="22"/>
              </w:rPr>
              <w:t>Mar</w:t>
            </w:r>
            <w:r w:rsidR="1C7B1752" w:rsidRPr="1C7B1752">
              <w:rPr>
                <w:rFonts w:ascii="Calibri" w:eastAsia="Calibri" w:hAnsi="Calibri" w:cs="Calibri"/>
                <w:color w:val="000000" w:themeColor="text1"/>
                <w:sz w:val="22"/>
                <w:szCs w:val="22"/>
              </w:rPr>
              <w:t xml:space="preserve"> 2018</w:t>
            </w:r>
          </w:p>
        </w:tc>
      </w:tr>
      <w:tr w:rsidR="005B3C08" w:rsidRPr="00225556" w14:paraId="4FAFD3B1" w14:textId="77777777" w:rsidTr="00F74012">
        <w:tc>
          <w:tcPr>
            <w:tcW w:w="4772" w:type="dxa"/>
            <w:shd w:val="clear" w:color="auto" w:fill="auto"/>
          </w:tcPr>
          <w:p w14:paraId="19CD5510" w14:textId="008D3319" w:rsidR="00DD4085" w:rsidRPr="00225556" w:rsidRDefault="1C7B1752" w:rsidP="00F74012">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Kick-Off meeting </w:t>
            </w:r>
          </w:p>
        </w:tc>
        <w:tc>
          <w:tcPr>
            <w:tcW w:w="2835" w:type="dxa"/>
            <w:shd w:val="clear" w:color="auto" w:fill="auto"/>
          </w:tcPr>
          <w:p w14:paraId="7544FF61" w14:textId="755CE68E" w:rsidR="00DD4085" w:rsidRPr="00225556" w:rsidRDefault="1C7B1752" w:rsidP="005B3C08">
            <w:pPr>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Meeting between contractor and consultant</w:t>
            </w:r>
          </w:p>
        </w:tc>
        <w:tc>
          <w:tcPr>
            <w:tcW w:w="2329" w:type="dxa"/>
            <w:shd w:val="clear" w:color="auto" w:fill="auto"/>
          </w:tcPr>
          <w:p w14:paraId="730631C2" w14:textId="4268EE76" w:rsidR="00DD4085" w:rsidRPr="00225556" w:rsidRDefault="00077DC6" w:rsidP="00F74012">
            <w:pPr>
              <w:jc w:val="both"/>
              <w:rPr>
                <w:rFonts w:asciiTheme="minorHAnsi" w:hAnsiTheme="minorHAnsi" w:cstheme="minorHAnsi"/>
                <w:color w:val="000000" w:themeColor="text1"/>
                <w:sz w:val="22"/>
                <w:szCs w:val="22"/>
              </w:rPr>
            </w:pPr>
            <w:r>
              <w:rPr>
                <w:rFonts w:ascii="Calibri" w:eastAsia="Calibri" w:hAnsi="Calibri" w:cs="Calibri"/>
                <w:color w:val="000000" w:themeColor="text1"/>
                <w:sz w:val="22"/>
                <w:szCs w:val="22"/>
              </w:rPr>
              <w:t>19</w:t>
            </w:r>
            <w:r w:rsidR="1C7B1752" w:rsidRPr="1C7B1752">
              <w:rPr>
                <w:rFonts w:ascii="Calibri" w:eastAsia="Calibri" w:hAnsi="Calibri" w:cs="Calibri"/>
                <w:color w:val="000000" w:themeColor="text1"/>
                <w:sz w:val="22"/>
                <w:szCs w:val="22"/>
              </w:rPr>
              <w:t xml:space="preserve"> </w:t>
            </w:r>
            <w:r w:rsidR="00F74012">
              <w:rPr>
                <w:rFonts w:ascii="Calibri" w:eastAsia="Calibri" w:hAnsi="Calibri" w:cs="Calibri"/>
                <w:color w:val="000000" w:themeColor="text1"/>
                <w:sz w:val="22"/>
                <w:szCs w:val="22"/>
              </w:rPr>
              <w:t>Mar</w:t>
            </w:r>
            <w:r w:rsidR="1C7B1752" w:rsidRPr="1C7B1752">
              <w:rPr>
                <w:rFonts w:ascii="Calibri" w:eastAsia="Calibri" w:hAnsi="Calibri" w:cs="Calibri"/>
                <w:color w:val="000000" w:themeColor="text1"/>
                <w:sz w:val="22"/>
                <w:szCs w:val="22"/>
              </w:rPr>
              <w:t xml:space="preserve"> 2018</w:t>
            </w:r>
          </w:p>
        </w:tc>
      </w:tr>
      <w:tr w:rsidR="005B3C08" w:rsidRPr="00225556" w14:paraId="6D6EA2EA" w14:textId="77777777" w:rsidTr="00F74012">
        <w:tc>
          <w:tcPr>
            <w:tcW w:w="4772" w:type="dxa"/>
            <w:shd w:val="clear" w:color="auto" w:fill="auto"/>
          </w:tcPr>
          <w:p w14:paraId="2758FCA7" w14:textId="2E949CE5" w:rsidR="00DD4085" w:rsidRPr="00225556" w:rsidRDefault="1C7B1752" w:rsidP="005B3C08">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Desk Study </w:t>
            </w:r>
          </w:p>
        </w:tc>
        <w:tc>
          <w:tcPr>
            <w:tcW w:w="2835" w:type="dxa"/>
            <w:shd w:val="clear" w:color="auto" w:fill="auto"/>
          </w:tcPr>
          <w:p w14:paraId="1BE153DC" w14:textId="655F99C8" w:rsidR="00DD4085" w:rsidRPr="00225556" w:rsidRDefault="1C7B1752" w:rsidP="005B3C08">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Consultant</w:t>
            </w:r>
          </w:p>
        </w:tc>
        <w:tc>
          <w:tcPr>
            <w:tcW w:w="2329" w:type="dxa"/>
            <w:shd w:val="clear" w:color="auto" w:fill="auto"/>
          </w:tcPr>
          <w:p w14:paraId="2E5AD373" w14:textId="2DAD3EBA" w:rsidR="00DD4085" w:rsidRPr="00225556" w:rsidRDefault="00077DC6" w:rsidP="00077DC6">
            <w:pPr>
              <w:jc w:val="both"/>
              <w:rPr>
                <w:rFonts w:asciiTheme="minorHAnsi" w:hAnsiTheme="minorHAnsi" w:cstheme="minorHAnsi"/>
                <w:color w:val="000000" w:themeColor="text1"/>
                <w:sz w:val="22"/>
                <w:szCs w:val="22"/>
              </w:rPr>
            </w:pPr>
            <w:r>
              <w:rPr>
                <w:rFonts w:ascii="Calibri" w:eastAsia="Calibri" w:hAnsi="Calibri" w:cs="Calibri"/>
                <w:color w:val="000000" w:themeColor="text1"/>
                <w:sz w:val="22"/>
                <w:szCs w:val="22"/>
              </w:rPr>
              <w:t>20</w:t>
            </w:r>
            <w:r w:rsidR="1C7B1752" w:rsidRPr="66C1AABE">
              <w:rPr>
                <w:rFonts w:ascii="Calibri" w:eastAsia="Calibri" w:hAnsi="Calibri" w:cs="Calibri"/>
                <w:color w:val="000000" w:themeColor="text1"/>
                <w:sz w:val="22"/>
                <w:szCs w:val="22"/>
              </w:rPr>
              <w:t xml:space="preserve"> </w:t>
            </w:r>
            <w:r w:rsidR="00F74012">
              <w:rPr>
                <w:rFonts w:ascii="Calibri" w:eastAsia="Calibri" w:hAnsi="Calibri" w:cs="Calibri"/>
                <w:color w:val="000000" w:themeColor="text1"/>
                <w:sz w:val="22"/>
                <w:szCs w:val="22"/>
              </w:rPr>
              <w:t>Mar</w:t>
            </w:r>
            <w:r w:rsidR="1C7B1752" w:rsidRPr="1C7B1752">
              <w:rPr>
                <w:rFonts w:ascii="Calibri" w:eastAsia="Calibri" w:hAnsi="Calibri" w:cs="Calibri"/>
                <w:color w:val="000000" w:themeColor="text1"/>
                <w:sz w:val="22"/>
                <w:szCs w:val="22"/>
              </w:rPr>
              <w:t>–</w:t>
            </w:r>
            <w:r>
              <w:rPr>
                <w:rFonts w:ascii="Calibri" w:eastAsia="Calibri" w:hAnsi="Calibri" w:cs="Calibri"/>
                <w:color w:val="000000" w:themeColor="text1"/>
                <w:sz w:val="22"/>
                <w:szCs w:val="22"/>
              </w:rPr>
              <w:t>25</w:t>
            </w:r>
            <w:r w:rsidR="1C7B1752" w:rsidRPr="66C1AABE">
              <w:rPr>
                <w:rFonts w:ascii="Calibri" w:eastAsia="Calibri" w:hAnsi="Calibri" w:cs="Calibri"/>
                <w:color w:val="000000" w:themeColor="text1"/>
                <w:sz w:val="22"/>
                <w:szCs w:val="22"/>
              </w:rPr>
              <w:t xml:space="preserve"> </w:t>
            </w:r>
            <w:r w:rsidR="00F74012">
              <w:rPr>
                <w:rFonts w:ascii="Calibri" w:eastAsia="Calibri" w:hAnsi="Calibri" w:cs="Calibri"/>
                <w:color w:val="000000" w:themeColor="text1"/>
                <w:sz w:val="22"/>
                <w:szCs w:val="22"/>
              </w:rPr>
              <w:t>MAR</w:t>
            </w:r>
            <w:r w:rsidR="1C7B1752" w:rsidRPr="1C7B1752">
              <w:rPr>
                <w:rFonts w:ascii="Calibri" w:eastAsia="Calibri" w:hAnsi="Calibri" w:cs="Calibri"/>
                <w:color w:val="000000" w:themeColor="text1"/>
                <w:sz w:val="22"/>
                <w:szCs w:val="22"/>
              </w:rPr>
              <w:t xml:space="preserve"> 2018</w:t>
            </w:r>
          </w:p>
        </w:tc>
      </w:tr>
      <w:tr w:rsidR="005B3C08" w:rsidRPr="00225556" w14:paraId="4525B804" w14:textId="77777777" w:rsidTr="00F74012">
        <w:tc>
          <w:tcPr>
            <w:tcW w:w="4772" w:type="dxa"/>
            <w:shd w:val="clear" w:color="auto" w:fill="auto"/>
          </w:tcPr>
          <w:p w14:paraId="486CD76E" w14:textId="4D0BD1B6" w:rsidR="00DD4085" w:rsidRPr="00225556" w:rsidRDefault="1C7B1752" w:rsidP="005B3C08">
            <w:pPr>
              <w:spacing w:after="80"/>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First interviews </w:t>
            </w:r>
          </w:p>
        </w:tc>
        <w:tc>
          <w:tcPr>
            <w:tcW w:w="2835" w:type="dxa"/>
            <w:shd w:val="clear" w:color="auto" w:fill="auto"/>
          </w:tcPr>
          <w:p w14:paraId="12916A82" w14:textId="4CDD06C4" w:rsidR="00DD4085" w:rsidRPr="00225556" w:rsidRDefault="1C7B1752" w:rsidP="005B3C08">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Consultant</w:t>
            </w:r>
          </w:p>
        </w:tc>
        <w:tc>
          <w:tcPr>
            <w:tcW w:w="2329" w:type="dxa"/>
            <w:shd w:val="clear" w:color="auto" w:fill="auto"/>
          </w:tcPr>
          <w:p w14:paraId="6FAFC501" w14:textId="2CF699B4" w:rsidR="00DD4085" w:rsidRPr="00225556" w:rsidRDefault="00077DC6" w:rsidP="00077DC6">
            <w:pPr>
              <w:jc w:val="both"/>
              <w:rPr>
                <w:rFonts w:asciiTheme="minorHAnsi" w:hAnsiTheme="minorHAnsi" w:cstheme="minorHAnsi"/>
                <w:color w:val="000000" w:themeColor="text1"/>
                <w:sz w:val="22"/>
                <w:szCs w:val="22"/>
              </w:rPr>
            </w:pPr>
            <w:r>
              <w:rPr>
                <w:rFonts w:ascii="Calibri" w:eastAsia="Calibri" w:hAnsi="Calibri" w:cs="Calibri"/>
                <w:color w:val="000000" w:themeColor="text1"/>
                <w:sz w:val="22"/>
                <w:szCs w:val="22"/>
              </w:rPr>
              <w:t>26</w:t>
            </w:r>
            <w:r w:rsidR="1C7B1752" w:rsidRPr="66C1AABE">
              <w:rPr>
                <w:rFonts w:ascii="Calibri" w:eastAsia="Calibri" w:hAnsi="Calibri" w:cs="Calibri"/>
                <w:color w:val="000000" w:themeColor="text1"/>
                <w:sz w:val="22"/>
                <w:szCs w:val="22"/>
              </w:rPr>
              <w:t>-</w:t>
            </w:r>
            <w:r>
              <w:rPr>
                <w:rFonts w:ascii="Calibri" w:eastAsia="Calibri" w:hAnsi="Calibri" w:cs="Calibri"/>
                <w:color w:val="000000" w:themeColor="text1"/>
                <w:sz w:val="22"/>
                <w:szCs w:val="22"/>
              </w:rPr>
              <w:t>30</w:t>
            </w:r>
            <w:r w:rsidR="1C7B1752" w:rsidRPr="1C7B1752">
              <w:rPr>
                <w:rFonts w:ascii="Calibri" w:eastAsia="Calibri" w:hAnsi="Calibri" w:cs="Calibri"/>
                <w:color w:val="000000" w:themeColor="text1"/>
                <w:sz w:val="22"/>
                <w:szCs w:val="22"/>
              </w:rPr>
              <w:t xml:space="preserve"> </w:t>
            </w:r>
            <w:r w:rsidR="00F74012">
              <w:rPr>
                <w:rFonts w:ascii="Calibri" w:eastAsia="Calibri" w:hAnsi="Calibri" w:cs="Calibri"/>
                <w:color w:val="000000" w:themeColor="text1"/>
                <w:sz w:val="22"/>
                <w:szCs w:val="22"/>
              </w:rPr>
              <w:t>Mar</w:t>
            </w:r>
            <w:r w:rsidR="1C7B1752" w:rsidRPr="1C7B1752">
              <w:rPr>
                <w:rFonts w:ascii="Calibri" w:eastAsia="Calibri" w:hAnsi="Calibri" w:cs="Calibri"/>
                <w:color w:val="000000" w:themeColor="text1"/>
                <w:sz w:val="22"/>
                <w:szCs w:val="22"/>
              </w:rPr>
              <w:t xml:space="preserve"> 2018</w:t>
            </w:r>
          </w:p>
        </w:tc>
      </w:tr>
      <w:tr w:rsidR="005B3C08" w:rsidRPr="00225556" w14:paraId="3EABDF7E" w14:textId="77777777" w:rsidTr="00F74012">
        <w:tc>
          <w:tcPr>
            <w:tcW w:w="4772" w:type="dxa"/>
            <w:shd w:val="clear" w:color="auto" w:fill="auto"/>
          </w:tcPr>
          <w:p w14:paraId="531146A5" w14:textId="1E90F596" w:rsidR="00DD4085" w:rsidRPr="00225556" w:rsidRDefault="1C7B1752" w:rsidP="005B3C08">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Submission of draft inception report</w:t>
            </w:r>
          </w:p>
        </w:tc>
        <w:tc>
          <w:tcPr>
            <w:tcW w:w="2835" w:type="dxa"/>
            <w:shd w:val="clear" w:color="auto" w:fill="auto"/>
          </w:tcPr>
          <w:p w14:paraId="58D015EF" w14:textId="2DE3D27F" w:rsidR="00DD4085" w:rsidRPr="00225556" w:rsidRDefault="1C7B1752" w:rsidP="005B3C08">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Consultant</w:t>
            </w:r>
          </w:p>
        </w:tc>
        <w:tc>
          <w:tcPr>
            <w:tcW w:w="2329" w:type="dxa"/>
            <w:shd w:val="clear" w:color="auto" w:fill="auto"/>
          </w:tcPr>
          <w:p w14:paraId="41E6648A" w14:textId="62A0F190" w:rsidR="00DD4085" w:rsidRPr="00225556" w:rsidRDefault="00077DC6" w:rsidP="00F74012">
            <w:pPr>
              <w:jc w:val="both"/>
              <w:rPr>
                <w:rFonts w:asciiTheme="minorHAnsi" w:hAnsiTheme="minorHAnsi" w:cstheme="minorHAnsi"/>
                <w:color w:val="000000" w:themeColor="text1"/>
                <w:sz w:val="22"/>
                <w:szCs w:val="22"/>
              </w:rPr>
            </w:pPr>
            <w:r>
              <w:rPr>
                <w:rFonts w:ascii="Calibri" w:eastAsia="Calibri" w:hAnsi="Calibri" w:cs="Calibri"/>
                <w:color w:val="000000" w:themeColor="text1"/>
                <w:sz w:val="22"/>
                <w:szCs w:val="22"/>
              </w:rPr>
              <w:t>09</w:t>
            </w:r>
            <w:r w:rsidR="1C7B1752" w:rsidRPr="1C7B1752">
              <w:rPr>
                <w:rFonts w:ascii="Calibri" w:eastAsia="Calibri" w:hAnsi="Calibri" w:cs="Calibri"/>
                <w:color w:val="000000" w:themeColor="text1"/>
                <w:sz w:val="22"/>
                <w:szCs w:val="22"/>
              </w:rPr>
              <w:t xml:space="preserve"> </w:t>
            </w:r>
            <w:r w:rsidR="00F74012">
              <w:rPr>
                <w:rFonts w:ascii="Calibri" w:eastAsia="Calibri" w:hAnsi="Calibri" w:cs="Calibri"/>
                <w:color w:val="000000" w:themeColor="text1"/>
                <w:sz w:val="22"/>
                <w:szCs w:val="22"/>
              </w:rPr>
              <w:t>Apr</w:t>
            </w:r>
            <w:r w:rsidR="1C7B1752" w:rsidRPr="1C7B1752">
              <w:rPr>
                <w:rFonts w:ascii="Calibri" w:eastAsia="Calibri" w:hAnsi="Calibri" w:cs="Calibri"/>
                <w:color w:val="000000" w:themeColor="text1"/>
                <w:sz w:val="22"/>
                <w:szCs w:val="22"/>
              </w:rPr>
              <w:t xml:space="preserve"> 2018</w:t>
            </w:r>
          </w:p>
        </w:tc>
      </w:tr>
      <w:tr w:rsidR="005B3C08" w:rsidRPr="00225556" w14:paraId="7B4B9E53" w14:textId="77777777" w:rsidTr="00F74012">
        <w:tc>
          <w:tcPr>
            <w:tcW w:w="4772" w:type="dxa"/>
            <w:shd w:val="clear" w:color="auto" w:fill="auto"/>
          </w:tcPr>
          <w:p w14:paraId="62A9CB0C" w14:textId="475E8DD2" w:rsidR="002F1670" w:rsidRPr="00225556" w:rsidRDefault="1C7B1752" w:rsidP="002F1670">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Comments on the inception report</w:t>
            </w:r>
          </w:p>
        </w:tc>
        <w:tc>
          <w:tcPr>
            <w:tcW w:w="2835" w:type="dxa"/>
            <w:shd w:val="clear" w:color="auto" w:fill="auto"/>
          </w:tcPr>
          <w:p w14:paraId="26DF893E" w14:textId="3CC25FC8" w:rsidR="002F1670" w:rsidRPr="00225556" w:rsidRDefault="1C7B1752" w:rsidP="002F1670">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Relevant SOS staff</w:t>
            </w:r>
          </w:p>
        </w:tc>
        <w:tc>
          <w:tcPr>
            <w:tcW w:w="2329" w:type="dxa"/>
            <w:shd w:val="clear" w:color="auto" w:fill="auto"/>
          </w:tcPr>
          <w:p w14:paraId="68A0C8FE" w14:textId="15A8FA40" w:rsidR="002F1670" w:rsidRPr="00225556" w:rsidRDefault="00077DC6" w:rsidP="00077DC6">
            <w:pPr>
              <w:jc w:val="both"/>
              <w:rPr>
                <w:rFonts w:asciiTheme="minorHAnsi" w:hAnsiTheme="minorHAnsi" w:cstheme="minorHAnsi"/>
                <w:color w:val="000000" w:themeColor="text1"/>
                <w:sz w:val="22"/>
                <w:szCs w:val="22"/>
              </w:rPr>
            </w:pPr>
            <w:r>
              <w:rPr>
                <w:rFonts w:ascii="Calibri" w:eastAsia="Calibri" w:hAnsi="Calibri" w:cs="Calibri"/>
                <w:color w:val="000000" w:themeColor="text1"/>
                <w:sz w:val="22"/>
                <w:szCs w:val="22"/>
              </w:rPr>
              <w:t>13</w:t>
            </w:r>
            <w:r w:rsidR="1C7B1752" w:rsidRPr="1C7B1752">
              <w:rPr>
                <w:rFonts w:ascii="Calibri" w:eastAsia="Calibri" w:hAnsi="Calibri" w:cs="Calibri"/>
                <w:color w:val="000000" w:themeColor="text1"/>
                <w:sz w:val="22"/>
                <w:szCs w:val="22"/>
              </w:rPr>
              <w:t>-</w:t>
            </w:r>
            <w:r>
              <w:rPr>
                <w:rFonts w:ascii="Calibri" w:eastAsia="Calibri" w:hAnsi="Calibri" w:cs="Calibri"/>
                <w:color w:val="000000" w:themeColor="text1"/>
                <w:sz w:val="22"/>
                <w:szCs w:val="22"/>
              </w:rPr>
              <w:t>18</w:t>
            </w:r>
            <w:r w:rsidR="1C7B1752" w:rsidRPr="1C7B1752">
              <w:rPr>
                <w:rFonts w:ascii="Calibri" w:eastAsia="Calibri" w:hAnsi="Calibri" w:cs="Calibri"/>
                <w:color w:val="000000" w:themeColor="text1"/>
                <w:sz w:val="22"/>
                <w:szCs w:val="22"/>
              </w:rPr>
              <w:t xml:space="preserve">  </w:t>
            </w:r>
            <w:r w:rsidR="00F74012">
              <w:rPr>
                <w:rFonts w:ascii="Calibri" w:eastAsia="Calibri" w:hAnsi="Calibri" w:cs="Calibri"/>
                <w:color w:val="000000" w:themeColor="text1"/>
                <w:sz w:val="22"/>
                <w:szCs w:val="22"/>
              </w:rPr>
              <w:t>Apr</w:t>
            </w:r>
            <w:r w:rsidR="1C7B1752" w:rsidRPr="1C7B1752">
              <w:rPr>
                <w:rFonts w:ascii="Calibri" w:eastAsia="Calibri" w:hAnsi="Calibri" w:cs="Calibri"/>
                <w:color w:val="000000" w:themeColor="text1"/>
                <w:sz w:val="22"/>
                <w:szCs w:val="22"/>
              </w:rPr>
              <w:t xml:space="preserve"> 2018</w:t>
            </w:r>
          </w:p>
        </w:tc>
      </w:tr>
      <w:tr w:rsidR="005B3C08" w:rsidRPr="00225556" w14:paraId="619FCE69" w14:textId="77777777" w:rsidTr="00F74012">
        <w:tc>
          <w:tcPr>
            <w:tcW w:w="4772" w:type="dxa"/>
            <w:shd w:val="clear" w:color="auto" w:fill="auto"/>
          </w:tcPr>
          <w:p w14:paraId="1F05BF21" w14:textId="74736AE5" w:rsidR="002F1670" w:rsidRPr="00225556" w:rsidRDefault="1C7B1752" w:rsidP="002F1670">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Inclusion of comments in inception report</w:t>
            </w:r>
          </w:p>
        </w:tc>
        <w:tc>
          <w:tcPr>
            <w:tcW w:w="2835" w:type="dxa"/>
            <w:shd w:val="clear" w:color="auto" w:fill="auto"/>
          </w:tcPr>
          <w:p w14:paraId="3A821AE6" w14:textId="52560BE4" w:rsidR="002F1670" w:rsidRPr="00225556" w:rsidRDefault="1C7B1752" w:rsidP="002F1670">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Consultant</w:t>
            </w:r>
          </w:p>
        </w:tc>
        <w:tc>
          <w:tcPr>
            <w:tcW w:w="2329" w:type="dxa"/>
            <w:shd w:val="clear" w:color="auto" w:fill="auto"/>
          </w:tcPr>
          <w:p w14:paraId="2C4EAF17" w14:textId="0C16BF3E" w:rsidR="002F1670" w:rsidRPr="00225556" w:rsidRDefault="00077DC6" w:rsidP="00077DC6">
            <w:pPr>
              <w:jc w:val="both"/>
              <w:rPr>
                <w:rFonts w:asciiTheme="minorHAnsi" w:hAnsiTheme="minorHAnsi" w:cstheme="minorHAnsi"/>
                <w:color w:val="000000" w:themeColor="text1"/>
                <w:sz w:val="22"/>
                <w:szCs w:val="22"/>
              </w:rPr>
            </w:pPr>
            <w:r>
              <w:rPr>
                <w:rFonts w:ascii="Calibri" w:eastAsia="Calibri" w:hAnsi="Calibri" w:cs="Calibri"/>
                <w:color w:val="000000" w:themeColor="text1"/>
                <w:sz w:val="22"/>
                <w:szCs w:val="22"/>
              </w:rPr>
              <w:t>19</w:t>
            </w:r>
            <w:r w:rsidR="1C7B1752" w:rsidRPr="1C7B1752">
              <w:rPr>
                <w:rFonts w:ascii="Calibri" w:eastAsia="Calibri" w:hAnsi="Calibri" w:cs="Calibri"/>
                <w:color w:val="000000" w:themeColor="text1"/>
                <w:sz w:val="22"/>
                <w:szCs w:val="22"/>
              </w:rPr>
              <w:t>-</w:t>
            </w:r>
            <w:r>
              <w:rPr>
                <w:rFonts w:ascii="Calibri" w:eastAsia="Calibri" w:hAnsi="Calibri" w:cs="Calibri"/>
                <w:color w:val="000000" w:themeColor="text1"/>
                <w:sz w:val="22"/>
                <w:szCs w:val="22"/>
              </w:rPr>
              <w:t>22</w:t>
            </w:r>
            <w:r w:rsidR="1C7B1752" w:rsidRPr="1C7B1752">
              <w:rPr>
                <w:rFonts w:ascii="Calibri" w:eastAsia="Calibri" w:hAnsi="Calibri" w:cs="Calibri"/>
                <w:color w:val="000000" w:themeColor="text1"/>
                <w:sz w:val="22"/>
                <w:szCs w:val="22"/>
              </w:rPr>
              <w:t xml:space="preserve"> </w:t>
            </w:r>
            <w:r w:rsidR="00F74012">
              <w:rPr>
                <w:rFonts w:ascii="Calibri" w:eastAsia="Calibri" w:hAnsi="Calibri" w:cs="Calibri"/>
                <w:color w:val="000000" w:themeColor="text1"/>
                <w:sz w:val="22"/>
                <w:szCs w:val="22"/>
              </w:rPr>
              <w:t>Apr</w:t>
            </w:r>
            <w:r w:rsidR="1C7B1752" w:rsidRPr="1C7B1752">
              <w:rPr>
                <w:rFonts w:ascii="Calibri" w:eastAsia="Calibri" w:hAnsi="Calibri" w:cs="Calibri"/>
                <w:color w:val="000000" w:themeColor="text1"/>
                <w:sz w:val="22"/>
                <w:szCs w:val="22"/>
              </w:rPr>
              <w:t xml:space="preserve"> 2018</w:t>
            </w:r>
          </w:p>
        </w:tc>
      </w:tr>
      <w:tr w:rsidR="005B3C08" w:rsidRPr="00225556" w14:paraId="092A31DE" w14:textId="77777777" w:rsidTr="00F74012">
        <w:tc>
          <w:tcPr>
            <w:tcW w:w="4772" w:type="dxa"/>
            <w:shd w:val="clear" w:color="auto" w:fill="auto"/>
          </w:tcPr>
          <w:p w14:paraId="4ABE6FCE" w14:textId="7FD08510" w:rsidR="002F1670" w:rsidRPr="00225556" w:rsidRDefault="1C7B1752" w:rsidP="002F1670">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Submission of final inception report</w:t>
            </w:r>
          </w:p>
        </w:tc>
        <w:tc>
          <w:tcPr>
            <w:tcW w:w="2835" w:type="dxa"/>
            <w:shd w:val="clear" w:color="auto" w:fill="auto"/>
          </w:tcPr>
          <w:p w14:paraId="06D40DA0" w14:textId="72F8D1ED" w:rsidR="002F1670" w:rsidRPr="00225556" w:rsidRDefault="1C7B1752" w:rsidP="002F1670">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Consultant</w:t>
            </w:r>
          </w:p>
        </w:tc>
        <w:tc>
          <w:tcPr>
            <w:tcW w:w="2329" w:type="dxa"/>
            <w:shd w:val="clear" w:color="auto" w:fill="auto"/>
          </w:tcPr>
          <w:p w14:paraId="101B7A29" w14:textId="7FFECA45" w:rsidR="002F1670" w:rsidRPr="00225556" w:rsidRDefault="00077DC6" w:rsidP="00077DC6">
            <w:pPr>
              <w:jc w:val="both"/>
              <w:rPr>
                <w:rFonts w:asciiTheme="minorHAnsi" w:hAnsiTheme="minorHAnsi" w:cstheme="minorHAnsi"/>
                <w:color w:val="000000" w:themeColor="text1"/>
                <w:sz w:val="22"/>
                <w:szCs w:val="22"/>
              </w:rPr>
            </w:pPr>
            <w:r>
              <w:rPr>
                <w:rFonts w:ascii="Calibri" w:eastAsia="Calibri" w:hAnsi="Calibri" w:cs="Calibri"/>
                <w:color w:val="000000" w:themeColor="text1"/>
                <w:sz w:val="22"/>
                <w:szCs w:val="22"/>
              </w:rPr>
              <w:t>23</w:t>
            </w:r>
            <w:r w:rsidR="1C7B1752" w:rsidRPr="1C7B1752">
              <w:rPr>
                <w:rFonts w:ascii="Calibri" w:eastAsia="Calibri" w:hAnsi="Calibri" w:cs="Calibri"/>
                <w:color w:val="000000" w:themeColor="text1"/>
                <w:sz w:val="22"/>
                <w:szCs w:val="22"/>
              </w:rPr>
              <w:t xml:space="preserve"> </w:t>
            </w:r>
            <w:r w:rsidR="00F74012">
              <w:rPr>
                <w:rFonts w:ascii="Calibri" w:eastAsia="Calibri" w:hAnsi="Calibri" w:cs="Calibri"/>
                <w:color w:val="000000" w:themeColor="text1"/>
                <w:sz w:val="22"/>
                <w:szCs w:val="22"/>
              </w:rPr>
              <w:t>Apr</w:t>
            </w:r>
            <w:r w:rsidR="1C7B1752" w:rsidRPr="1C7B1752">
              <w:rPr>
                <w:rFonts w:ascii="Calibri" w:eastAsia="Calibri" w:hAnsi="Calibri" w:cs="Calibri"/>
                <w:color w:val="000000" w:themeColor="text1"/>
                <w:sz w:val="22"/>
                <w:szCs w:val="22"/>
              </w:rPr>
              <w:t xml:space="preserve"> 2018</w:t>
            </w:r>
          </w:p>
        </w:tc>
      </w:tr>
      <w:tr w:rsidR="005B3C08" w:rsidRPr="00225556" w14:paraId="0D014029" w14:textId="77777777" w:rsidTr="00F74012">
        <w:tc>
          <w:tcPr>
            <w:tcW w:w="4772" w:type="dxa"/>
            <w:shd w:val="clear" w:color="auto" w:fill="auto"/>
          </w:tcPr>
          <w:p w14:paraId="32C7C341" w14:textId="1C444A26" w:rsidR="002F1670" w:rsidRPr="00225556" w:rsidRDefault="1C7B1752" w:rsidP="002F1670">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Field Visit, interviews etc. and feedback workshop</w:t>
            </w:r>
          </w:p>
        </w:tc>
        <w:tc>
          <w:tcPr>
            <w:tcW w:w="2835" w:type="dxa"/>
            <w:shd w:val="clear" w:color="auto" w:fill="auto"/>
          </w:tcPr>
          <w:p w14:paraId="349A5188" w14:textId="36F7D5AE" w:rsidR="002F1670" w:rsidRPr="00225556" w:rsidRDefault="1C7B1752" w:rsidP="002F1670">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Consultant</w:t>
            </w:r>
          </w:p>
        </w:tc>
        <w:tc>
          <w:tcPr>
            <w:tcW w:w="2329" w:type="dxa"/>
            <w:shd w:val="clear" w:color="auto" w:fill="auto"/>
          </w:tcPr>
          <w:p w14:paraId="1F369BBC" w14:textId="727BC0BD" w:rsidR="002F1670" w:rsidRPr="00225556" w:rsidRDefault="00077DC6" w:rsidP="00077DC6">
            <w:pPr>
              <w:jc w:val="both"/>
              <w:rPr>
                <w:rFonts w:asciiTheme="minorHAnsi" w:hAnsiTheme="minorHAnsi" w:cstheme="minorHAnsi"/>
                <w:color w:val="000000" w:themeColor="text1"/>
                <w:sz w:val="22"/>
                <w:szCs w:val="22"/>
              </w:rPr>
            </w:pPr>
            <w:r>
              <w:rPr>
                <w:rFonts w:ascii="Calibri" w:eastAsia="Calibri" w:hAnsi="Calibri" w:cs="Calibri"/>
                <w:color w:val="000000" w:themeColor="text1"/>
                <w:sz w:val="22"/>
                <w:szCs w:val="22"/>
              </w:rPr>
              <w:t xml:space="preserve">25 Apr </w:t>
            </w:r>
            <w:r w:rsidR="1C7B1752" w:rsidRPr="1C7B1752">
              <w:rPr>
                <w:rFonts w:ascii="Calibri" w:eastAsia="Calibri" w:hAnsi="Calibri" w:cs="Calibri"/>
                <w:color w:val="000000" w:themeColor="text1"/>
                <w:sz w:val="22"/>
                <w:szCs w:val="22"/>
              </w:rPr>
              <w:t>-</w:t>
            </w:r>
            <w:r>
              <w:rPr>
                <w:rFonts w:ascii="Calibri" w:eastAsia="Calibri" w:hAnsi="Calibri" w:cs="Calibri"/>
                <w:color w:val="000000" w:themeColor="text1"/>
                <w:sz w:val="22"/>
                <w:szCs w:val="22"/>
              </w:rPr>
              <w:t>06</w:t>
            </w:r>
            <w:r w:rsidR="1C7B1752" w:rsidRPr="1C7B1752">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May</w:t>
            </w:r>
            <w:r w:rsidR="1C7B1752" w:rsidRPr="1C7B1752">
              <w:rPr>
                <w:rFonts w:ascii="Calibri" w:eastAsia="Calibri" w:hAnsi="Calibri" w:cs="Calibri"/>
                <w:color w:val="000000" w:themeColor="text1"/>
                <w:sz w:val="22"/>
                <w:szCs w:val="22"/>
              </w:rPr>
              <w:t xml:space="preserve"> 2018</w:t>
            </w:r>
          </w:p>
        </w:tc>
      </w:tr>
      <w:tr w:rsidR="005B3C08" w:rsidRPr="00225556" w14:paraId="05A055F5" w14:textId="77777777" w:rsidTr="00F74012">
        <w:tc>
          <w:tcPr>
            <w:tcW w:w="4772" w:type="dxa"/>
            <w:shd w:val="clear" w:color="auto" w:fill="auto"/>
          </w:tcPr>
          <w:p w14:paraId="0407159A" w14:textId="7CB0631D" w:rsidR="002F1670" w:rsidRPr="00225556" w:rsidRDefault="1C7B1752" w:rsidP="002F1670">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Submission of final draft report </w:t>
            </w:r>
          </w:p>
        </w:tc>
        <w:tc>
          <w:tcPr>
            <w:tcW w:w="2835" w:type="dxa"/>
            <w:shd w:val="clear" w:color="auto" w:fill="auto"/>
          </w:tcPr>
          <w:p w14:paraId="1ED46AF9" w14:textId="3377C393" w:rsidR="002F1670" w:rsidRPr="00225556" w:rsidRDefault="1C7B1752" w:rsidP="002F1670">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Consultant</w:t>
            </w:r>
          </w:p>
        </w:tc>
        <w:tc>
          <w:tcPr>
            <w:tcW w:w="2329" w:type="dxa"/>
            <w:shd w:val="clear" w:color="auto" w:fill="auto"/>
          </w:tcPr>
          <w:p w14:paraId="56188482" w14:textId="62973D0C" w:rsidR="002F1670" w:rsidRPr="00225556" w:rsidRDefault="00077DC6" w:rsidP="00F74012">
            <w:pPr>
              <w:jc w:val="both"/>
              <w:rPr>
                <w:rFonts w:asciiTheme="minorHAnsi" w:hAnsiTheme="minorHAnsi" w:cstheme="minorHAnsi"/>
                <w:color w:val="000000" w:themeColor="text1"/>
                <w:sz w:val="22"/>
                <w:szCs w:val="22"/>
              </w:rPr>
            </w:pPr>
            <w:r>
              <w:rPr>
                <w:rFonts w:ascii="Calibri" w:eastAsia="Calibri" w:hAnsi="Calibri" w:cs="Calibri"/>
                <w:color w:val="000000" w:themeColor="text1"/>
                <w:sz w:val="22"/>
                <w:szCs w:val="22"/>
              </w:rPr>
              <w:t>14</w:t>
            </w:r>
            <w:r w:rsidR="1C7B1752" w:rsidRPr="1C7B1752">
              <w:rPr>
                <w:rFonts w:ascii="Calibri" w:eastAsia="Calibri" w:hAnsi="Calibri" w:cs="Calibri"/>
                <w:color w:val="000000" w:themeColor="text1"/>
                <w:sz w:val="22"/>
                <w:szCs w:val="22"/>
              </w:rPr>
              <w:t xml:space="preserve"> </w:t>
            </w:r>
            <w:r w:rsidR="00F74012">
              <w:rPr>
                <w:rFonts w:ascii="Calibri" w:eastAsia="Calibri" w:hAnsi="Calibri" w:cs="Calibri"/>
                <w:color w:val="000000" w:themeColor="text1"/>
                <w:sz w:val="22"/>
                <w:szCs w:val="22"/>
              </w:rPr>
              <w:t>May</w:t>
            </w:r>
            <w:r w:rsidR="1C7B1752" w:rsidRPr="1C7B1752">
              <w:rPr>
                <w:rFonts w:ascii="Calibri" w:eastAsia="Calibri" w:hAnsi="Calibri" w:cs="Calibri"/>
                <w:color w:val="000000" w:themeColor="text1"/>
                <w:sz w:val="22"/>
                <w:szCs w:val="22"/>
              </w:rPr>
              <w:t xml:space="preserve"> 2018</w:t>
            </w:r>
          </w:p>
        </w:tc>
      </w:tr>
      <w:tr w:rsidR="005B3C08" w:rsidRPr="00225556" w14:paraId="6C495FEA" w14:textId="77777777" w:rsidTr="00F74012">
        <w:tc>
          <w:tcPr>
            <w:tcW w:w="4772" w:type="dxa"/>
            <w:shd w:val="clear" w:color="auto" w:fill="auto"/>
          </w:tcPr>
          <w:p w14:paraId="730E4C9A" w14:textId="6C9B9A2C" w:rsidR="00F507CA" w:rsidRPr="00225556" w:rsidRDefault="1C7B1752" w:rsidP="00F507CA">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Presentation of final draft report </w:t>
            </w:r>
          </w:p>
        </w:tc>
        <w:tc>
          <w:tcPr>
            <w:tcW w:w="2835" w:type="dxa"/>
            <w:shd w:val="clear" w:color="auto" w:fill="auto"/>
          </w:tcPr>
          <w:p w14:paraId="069D9D6B" w14:textId="174F7288" w:rsidR="00F507CA" w:rsidRPr="00225556" w:rsidRDefault="1C7B1752" w:rsidP="00F507CA">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Consultant</w:t>
            </w:r>
          </w:p>
        </w:tc>
        <w:tc>
          <w:tcPr>
            <w:tcW w:w="2329" w:type="dxa"/>
            <w:shd w:val="clear" w:color="auto" w:fill="auto"/>
          </w:tcPr>
          <w:p w14:paraId="67ACD3E1" w14:textId="05715E3B" w:rsidR="00F507CA" w:rsidRPr="00225556" w:rsidRDefault="00077DC6" w:rsidP="00F74012">
            <w:pPr>
              <w:jc w:val="both"/>
              <w:rPr>
                <w:rFonts w:asciiTheme="minorHAnsi" w:hAnsiTheme="minorHAnsi" w:cstheme="minorHAnsi"/>
                <w:color w:val="000000" w:themeColor="text1"/>
                <w:sz w:val="22"/>
                <w:szCs w:val="22"/>
              </w:rPr>
            </w:pPr>
            <w:r>
              <w:rPr>
                <w:rFonts w:ascii="Calibri" w:eastAsia="Calibri" w:hAnsi="Calibri" w:cs="Calibri"/>
                <w:color w:val="000000" w:themeColor="text1"/>
                <w:sz w:val="22"/>
                <w:szCs w:val="22"/>
              </w:rPr>
              <w:t>21</w:t>
            </w:r>
            <w:r w:rsidR="1C7B1752" w:rsidRPr="1C7B1752">
              <w:rPr>
                <w:rFonts w:ascii="Calibri" w:eastAsia="Calibri" w:hAnsi="Calibri" w:cs="Calibri"/>
                <w:color w:val="000000" w:themeColor="text1"/>
                <w:sz w:val="22"/>
                <w:szCs w:val="22"/>
              </w:rPr>
              <w:t xml:space="preserve"> </w:t>
            </w:r>
            <w:r w:rsidR="00F74012">
              <w:rPr>
                <w:rFonts w:ascii="Calibri" w:eastAsia="Calibri" w:hAnsi="Calibri" w:cs="Calibri"/>
                <w:color w:val="000000" w:themeColor="text1"/>
                <w:sz w:val="22"/>
                <w:szCs w:val="22"/>
              </w:rPr>
              <w:t>May</w:t>
            </w:r>
            <w:r w:rsidR="1C7B1752" w:rsidRPr="1C7B1752">
              <w:rPr>
                <w:rFonts w:ascii="Calibri" w:eastAsia="Calibri" w:hAnsi="Calibri" w:cs="Calibri"/>
                <w:color w:val="000000" w:themeColor="text1"/>
                <w:sz w:val="22"/>
                <w:szCs w:val="22"/>
              </w:rPr>
              <w:t xml:space="preserve"> 2018</w:t>
            </w:r>
          </w:p>
        </w:tc>
      </w:tr>
      <w:tr w:rsidR="005B3C08" w:rsidRPr="00225556" w14:paraId="407F2224" w14:textId="77777777" w:rsidTr="00F74012">
        <w:tc>
          <w:tcPr>
            <w:tcW w:w="4772" w:type="dxa"/>
            <w:shd w:val="clear" w:color="auto" w:fill="auto"/>
          </w:tcPr>
          <w:p w14:paraId="55F1738A" w14:textId="495871E3" w:rsidR="00F507CA" w:rsidRPr="00225556" w:rsidRDefault="1C7B1752" w:rsidP="00F507CA">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Inclusion of feedback in final draft report</w:t>
            </w:r>
          </w:p>
        </w:tc>
        <w:tc>
          <w:tcPr>
            <w:tcW w:w="2835" w:type="dxa"/>
            <w:shd w:val="clear" w:color="auto" w:fill="auto"/>
          </w:tcPr>
          <w:p w14:paraId="2AEA65C0" w14:textId="7C63E8CC" w:rsidR="00F507CA" w:rsidRPr="00225556" w:rsidRDefault="1C7B1752" w:rsidP="00F507CA">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Contractor</w:t>
            </w:r>
          </w:p>
        </w:tc>
        <w:tc>
          <w:tcPr>
            <w:tcW w:w="2329" w:type="dxa"/>
            <w:shd w:val="clear" w:color="auto" w:fill="auto"/>
          </w:tcPr>
          <w:p w14:paraId="7D4E50CF" w14:textId="4EFD4182" w:rsidR="00F507CA" w:rsidRPr="00225556" w:rsidRDefault="00077DC6" w:rsidP="00077DC6">
            <w:pPr>
              <w:jc w:val="both"/>
              <w:rPr>
                <w:rFonts w:asciiTheme="minorHAnsi" w:hAnsiTheme="minorHAnsi" w:cstheme="minorHAnsi"/>
                <w:color w:val="000000" w:themeColor="text1"/>
                <w:sz w:val="22"/>
                <w:szCs w:val="22"/>
              </w:rPr>
            </w:pPr>
            <w:r>
              <w:rPr>
                <w:rFonts w:ascii="Calibri" w:eastAsia="Calibri" w:hAnsi="Calibri" w:cs="Calibri"/>
                <w:color w:val="000000" w:themeColor="text1"/>
                <w:sz w:val="22"/>
                <w:szCs w:val="22"/>
              </w:rPr>
              <w:t>25</w:t>
            </w:r>
            <w:r w:rsidR="1C7B1752" w:rsidRPr="1C7B1752">
              <w:rPr>
                <w:rFonts w:ascii="Calibri" w:eastAsia="Calibri" w:hAnsi="Calibri" w:cs="Calibri"/>
                <w:color w:val="000000" w:themeColor="text1"/>
                <w:sz w:val="22"/>
                <w:szCs w:val="22"/>
              </w:rPr>
              <w:t>-</w:t>
            </w:r>
            <w:r w:rsidR="005841FD">
              <w:rPr>
                <w:rFonts w:ascii="Calibri" w:eastAsia="Calibri" w:hAnsi="Calibri" w:cs="Calibri"/>
                <w:color w:val="000000" w:themeColor="text1"/>
                <w:sz w:val="22"/>
                <w:szCs w:val="22"/>
              </w:rPr>
              <w:t>28</w:t>
            </w:r>
            <w:r w:rsidR="1C7B1752" w:rsidRPr="1C7B1752">
              <w:rPr>
                <w:rFonts w:ascii="Calibri" w:eastAsia="Calibri" w:hAnsi="Calibri" w:cs="Calibri"/>
                <w:color w:val="000000" w:themeColor="text1"/>
                <w:sz w:val="22"/>
                <w:szCs w:val="22"/>
              </w:rPr>
              <w:t xml:space="preserve"> </w:t>
            </w:r>
            <w:r w:rsidR="00F74012">
              <w:rPr>
                <w:rFonts w:ascii="Calibri" w:eastAsia="Calibri" w:hAnsi="Calibri" w:cs="Calibri"/>
                <w:color w:val="000000" w:themeColor="text1"/>
                <w:sz w:val="22"/>
                <w:szCs w:val="22"/>
              </w:rPr>
              <w:t>May</w:t>
            </w:r>
            <w:r w:rsidR="1C7B1752" w:rsidRPr="1C7B1752">
              <w:rPr>
                <w:rFonts w:ascii="Calibri" w:eastAsia="Calibri" w:hAnsi="Calibri" w:cs="Calibri"/>
                <w:color w:val="000000" w:themeColor="text1"/>
                <w:sz w:val="22"/>
                <w:szCs w:val="22"/>
              </w:rPr>
              <w:t xml:space="preserve"> 2018</w:t>
            </w:r>
          </w:p>
        </w:tc>
      </w:tr>
      <w:tr w:rsidR="005B3C08" w:rsidRPr="00225556" w14:paraId="3445C5E7" w14:textId="77777777" w:rsidTr="00F74012">
        <w:tc>
          <w:tcPr>
            <w:tcW w:w="4772" w:type="dxa"/>
            <w:shd w:val="clear" w:color="auto" w:fill="auto"/>
          </w:tcPr>
          <w:p w14:paraId="684D8C2D" w14:textId="662F9CEB" w:rsidR="00EC3B09" w:rsidRPr="00225556" w:rsidRDefault="1C7B1752" w:rsidP="00EC3B09">
            <w:pPr>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Submission of final evaluation report (hard copy and electronic copy) to contractor</w:t>
            </w:r>
          </w:p>
        </w:tc>
        <w:tc>
          <w:tcPr>
            <w:tcW w:w="2835" w:type="dxa"/>
            <w:shd w:val="clear" w:color="auto" w:fill="auto"/>
          </w:tcPr>
          <w:p w14:paraId="02079708" w14:textId="77777777" w:rsidR="00EC3B09" w:rsidRPr="00225556" w:rsidRDefault="00EC3B09" w:rsidP="00EC3B09">
            <w:pPr>
              <w:jc w:val="both"/>
              <w:rPr>
                <w:rFonts w:asciiTheme="minorHAnsi" w:hAnsiTheme="minorHAnsi" w:cstheme="minorHAnsi"/>
                <w:color w:val="000000" w:themeColor="text1"/>
                <w:sz w:val="22"/>
                <w:szCs w:val="22"/>
              </w:rPr>
            </w:pPr>
          </w:p>
          <w:p w14:paraId="7839CAF8" w14:textId="446757A4" w:rsidR="00EC3B09" w:rsidRPr="00225556" w:rsidRDefault="1C7B1752" w:rsidP="00EC3B09">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Consultant </w:t>
            </w:r>
          </w:p>
        </w:tc>
        <w:tc>
          <w:tcPr>
            <w:tcW w:w="2329" w:type="dxa"/>
            <w:shd w:val="clear" w:color="auto" w:fill="auto"/>
          </w:tcPr>
          <w:p w14:paraId="5C2C8DB8" w14:textId="7BCC3014" w:rsidR="00EC3B09" w:rsidRPr="00225556" w:rsidRDefault="00077DC6" w:rsidP="005841FD">
            <w:pPr>
              <w:jc w:val="both"/>
              <w:rPr>
                <w:rFonts w:asciiTheme="minorHAnsi" w:hAnsiTheme="minorHAnsi" w:cstheme="minorHAnsi"/>
                <w:color w:val="000000" w:themeColor="text1"/>
                <w:sz w:val="22"/>
                <w:szCs w:val="22"/>
              </w:rPr>
            </w:pPr>
            <w:r>
              <w:rPr>
                <w:rFonts w:ascii="Calibri" w:eastAsia="Calibri" w:hAnsi="Calibri" w:cs="Calibri"/>
                <w:color w:val="000000" w:themeColor="text1"/>
                <w:sz w:val="22"/>
                <w:szCs w:val="22"/>
              </w:rPr>
              <w:t>1</w:t>
            </w:r>
            <w:r w:rsidR="1C7B1752" w:rsidRPr="1C7B1752">
              <w:rPr>
                <w:rFonts w:ascii="Calibri" w:eastAsia="Calibri" w:hAnsi="Calibri" w:cs="Calibri"/>
                <w:color w:val="000000" w:themeColor="text1"/>
                <w:sz w:val="22"/>
                <w:szCs w:val="22"/>
              </w:rPr>
              <w:t xml:space="preserve"> </w:t>
            </w:r>
            <w:r w:rsidR="005841FD">
              <w:rPr>
                <w:rFonts w:ascii="Calibri" w:eastAsia="Calibri" w:hAnsi="Calibri" w:cs="Calibri"/>
                <w:color w:val="000000" w:themeColor="text1"/>
                <w:sz w:val="22"/>
                <w:szCs w:val="22"/>
              </w:rPr>
              <w:t>June</w:t>
            </w:r>
            <w:r w:rsidR="1C7B1752" w:rsidRPr="1C7B1752">
              <w:rPr>
                <w:rFonts w:ascii="Calibri" w:eastAsia="Calibri" w:hAnsi="Calibri" w:cs="Calibri"/>
                <w:color w:val="000000" w:themeColor="text1"/>
                <w:sz w:val="22"/>
                <w:szCs w:val="22"/>
              </w:rPr>
              <w:t xml:space="preserve"> 2018</w:t>
            </w:r>
          </w:p>
        </w:tc>
      </w:tr>
    </w:tbl>
    <w:p w14:paraId="4EA258A2" w14:textId="24E7542A" w:rsidR="00DD4085" w:rsidRPr="00225556" w:rsidRDefault="00DD4085" w:rsidP="005F4049">
      <w:pPr>
        <w:rPr>
          <w:rFonts w:asciiTheme="minorHAnsi" w:hAnsiTheme="minorHAnsi" w:cstheme="minorHAnsi"/>
          <w:sz w:val="22"/>
          <w:szCs w:val="22"/>
        </w:rPr>
      </w:pPr>
    </w:p>
    <w:p w14:paraId="342D4910" w14:textId="5124E964" w:rsidR="00DD4085" w:rsidRPr="00ED1AD0" w:rsidRDefault="1C7B1752" w:rsidP="00ED1AD0">
      <w:pPr>
        <w:pStyle w:val="Listenabsatz"/>
        <w:numPr>
          <w:ilvl w:val="0"/>
          <w:numId w:val="1"/>
        </w:numPr>
        <w:jc w:val="both"/>
        <w:rPr>
          <w:rFonts w:ascii="Calibri" w:eastAsia="Calibri" w:hAnsi="Calibri" w:cs="Calibri"/>
          <w:b/>
          <w:bCs/>
        </w:rPr>
      </w:pPr>
      <w:r w:rsidRPr="00ED1AD0">
        <w:rPr>
          <w:rFonts w:ascii="Calibri" w:eastAsia="Calibri" w:hAnsi="Calibri" w:cs="Calibri"/>
          <w:b/>
          <w:bCs/>
        </w:rPr>
        <w:t xml:space="preserve">Budget / Payment </w:t>
      </w:r>
    </w:p>
    <w:p w14:paraId="286C048D" w14:textId="08D5B3ED" w:rsidR="00DD4085" w:rsidRPr="00ED1AD0" w:rsidRDefault="1C7B1752" w:rsidP="00041134">
      <w:pPr>
        <w:rPr>
          <w:rFonts w:ascii="Calibri" w:eastAsia="Calibri" w:hAnsi="Calibri" w:cs="Calibri"/>
          <w:color w:val="000000" w:themeColor="text1"/>
          <w:sz w:val="22"/>
          <w:szCs w:val="22"/>
        </w:rPr>
      </w:pPr>
      <w:r w:rsidRPr="00ED1AD0">
        <w:rPr>
          <w:rFonts w:ascii="Calibri" w:eastAsia="Calibri" w:hAnsi="Calibri" w:cs="Calibri"/>
          <w:color w:val="000000" w:themeColor="text1"/>
          <w:sz w:val="22"/>
          <w:szCs w:val="22"/>
        </w:rPr>
        <w:t>The consultant shall elaborate a working plan with the number of estimated working days to fulfil the co</w:t>
      </w:r>
      <w:r w:rsidRPr="00ED1AD0">
        <w:rPr>
          <w:rFonts w:ascii="Calibri" w:eastAsia="Calibri" w:hAnsi="Calibri" w:cs="Calibri"/>
          <w:color w:val="000000" w:themeColor="text1"/>
          <w:sz w:val="22"/>
          <w:szCs w:val="22"/>
        </w:rPr>
        <w:t>n</w:t>
      </w:r>
      <w:r w:rsidRPr="00ED1AD0">
        <w:rPr>
          <w:rFonts w:ascii="Calibri" w:eastAsia="Calibri" w:hAnsi="Calibri" w:cs="Calibri"/>
          <w:color w:val="000000" w:themeColor="text1"/>
          <w:sz w:val="22"/>
          <w:szCs w:val="22"/>
        </w:rPr>
        <w:t xml:space="preserve">tract of services and daily fee. Upon preliminary selection of one bid the price will be negotiated </w:t>
      </w:r>
      <w:bookmarkStart w:id="0" w:name="_GoBack"/>
      <w:bookmarkEnd w:id="0"/>
      <w:r w:rsidRPr="00ED1AD0">
        <w:rPr>
          <w:rFonts w:ascii="Calibri" w:eastAsia="Calibri" w:hAnsi="Calibri" w:cs="Calibri"/>
          <w:color w:val="000000" w:themeColor="text1"/>
          <w:sz w:val="22"/>
          <w:szCs w:val="22"/>
        </w:rPr>
        <w:t xml:space="preserve">between the consultant and SOS-Kinderdorf Österreich. </w:t>
      </w:r>
    </w:p>
    <w:p w14:paraId="3FBC1347" w14:textId="323DE3FB" w:rsidR="00DD4085" w:rsidRPr="00225556" w:rsidRDefault="00DD4085" w:rsidP="00041134">
      <w:pPr>
        <w:rPr>
          <w:rFonts w:asciiTheme="minorHAnsi" w:hAnsiTheme="minorHAnsi" w:cstheme="minorHAnsi"/>
          <w:sz w:val="22"/>
          <w:szCs w:val="22"/>
        </w:rPr>
      </w:pPr>
    </w:p>
    <w:p w14:paraId="24E7542A" w14:textId="4423BEE8" w:rsidR="00DD4085" w:rsidRPr="00ED1AD0" w:rsidRDefault="1C7B1752" w:rsidP="00ED1AD0">
      <w:pPr>
        <w:pStyle w:val="Listenabsatz"/>
        <w:numPr>
          <w:ilvl w:val="0"/>
          <w:numId w:val="1"/>
        </w:numPr>
        <w:jc w:val="both"/>
        <w:rPr>
          <w:rFonts w:ascii="Calibri" w:eastAsia="Calibri" w:hAnsi="Calibri" w:cs="Calibri"/>
          <w:b/>
          <w:bCs/>
        </w:rPr>
      </w:pPr>
      <w:r w:rsidRPr="00ED1AD0">
        <w:rPr>
          <w:rFonts w:ascii="Calibri" w:eastAsia="Calibri" w:hAnsi="Calibri" w:cs="Calibri"/>
          <w:b/>
          <w:bCs/>
        </w:rPr>
        <w:t xml:space="preserve">Support services </w:t>
      </w:r>
    </w:p>
    <w:p w14:paraId="5D43EEBF" w14:textId="30348925" w:rsidR="00DD4085" w:rsidRPr="00ED1AD0" w:rsidRDefault="1C7B1752" w:rsidP="00041134">
      <w:pPr>
        <w:rPr>
          <w:rFonts w:ascii="Calibri" w:eastAsia="Calibri" w:hAnsi="Calibri" w:cs="Calibri"/>
          <w:color w:val="000000" w:themeColor="text1"/>
          <w:sz w:val="22"/>
          <w:szCs w:val="22"/>
        </w:rPr>
      </w:pPr>
      <w:r w:rsidRPr="00ED1AD0">
        <w:rPr>
          <w:rFonts w:ascii="Calibri" w:eastAsia="Calibri" w:hAnsi="Calibri" w:cs="Calibri"/>
          <w:color w:val="000000" w:themeColor="text1"/>
          <w:sz w:val="22"/>
          <w:szCs w:val="22"/>
        </w:rPr>
        <w:t xml:space="preserve">SOS Children’s Village and the Austrian Development Agency will provide support (information/interviews; providing relevant documents, feedback to draft of the draft review, participation at presentation of draft findings). The interviews will be arranged and supported after agreeing on the action &amp; time plan. </w:t>
      </w:r>
    </w:p>
    <w:p w14:paraId="7D3E2E31" w14:textId="77777777" w:rsidR="01000330" w:rsidRPr="00225556" w:rsidRDefault="01000330" w:rsidP="00041134">
      <w:pPr>
        <w:jc w:val="both"/>
        <w:rPr>
          <w:rFonts w:asciiTheme="minorHAnsi" w:hAnsiTheme="minorHAnsi" w:cstheme="minorHAnsi"/>
          <w:sz w:val="22"/>
          <w:szCs w:val="22"/>
        </w:rPr>
      </w:pPr>
    </w:p>
    <w:p w14:paraId="1265E749" w14:textId="0FB12CBB" w:rsidR="00DD4085" w:rsidRPr="00225556" w:rsidRDefault="1C7B1752" w:rsidP="00DA5A31">
      <w:pPr>
        <w:numPr>
          <w:ilvl w:val="0"/>
          <w:numId w:val="23"/>
        </w:numPr>
        <w:spacing w:line="240" w:lineRule="auto"/>
        <w:jc w:val="both"/>
        <w:rPr>
          <w:rFonts w:asciiTheme="minorHAnsi" w:hAnsiTheme="minorHAnsi" w:cstheme="minorHAnsi"/>
          <w:b/>
          <w:color w:val="000000" w:themeColor="text1"/>
          <w:sz w:val="22"/>
          <w:szCs w:val="22"/>
        </w:rPr>
      </w:pPr>
      <w:r w:rsidRPr="1C7B1752">
        <w:rPr>
          <w:rFonts w:ascii="Calibri" w:eastAsia="Calibri" w:hAnsi="Calibri" w:cs="Calibri"/>
          <w:b/>
          <w:bCs/>
          <w:color w:val="000000" w:themeColor="text1"/>
          <w:sz w:val="22"/>
          <w:szCs w:val="22"/>
        </w:rPr>
        <w:t>The Evaluation Team</w:t>
      </w:r>
    </w:p>
    <w:p w14:paraId="6A669C1B" w14:textId="77777777" w:rsidR="00DD4085" w:rsidRPr="00225556" w:rsidRDefault="00DD4085" w:rsidP="00DD4085">
      <w:pPr>
        <w:jc w:val="both"/>
        <w:rPr>
          <w:rFonts w:asciiTheme="minorHAnsi" w:hAnsiTheme="minorHAnsi" w:cstheme="minorHAnsi"/>
          <w:color w:val="000000" w:themeColor="text1"/>
          <w:sz w:val="22"/>
          <w:szCs w:val="22"/>
        </w:rPr>
      </w:pPr>
    </w:p>
    <w:p w14:paraId="758E36C7" w14:textId="77777777" w:rsidR="005841FD" w:rsidRDefault="1C7B1752" w:rsidP="00DD4085">
      <w:pPr>
        <w:jc w:val="both"/>
        <w:rPr>
          <w:rFonts w:ascii="Calibri" w:eastAsia="Calibri" w:hAnsi="Calibri" w:cs="Calibri"/>
          <w:color w:val="000000" w:themeColor="text1"/>
          <w:sz w:val="22"/>
          <w:szCs w:val="22"/>
        </w:rPr>
      </w:pPr>
      <w:r w:rsidRPr="1C7B1752">
        <w:rPr>
          <w:rFonts w:ascii="Calibri" w:eastAsia="Calibri" w:hAnsi="Calibri" w:cs="Calibri"/>
          <w:color w:val="000000" w:themeColor="text1"/>
          <w:sz w:val="22"/>
          <w:szCs w:val="22"/>
        </w:rPr>
        <w:t xml:space="preserve">The </w:t>
      </w:r>
      <w:r w:rsidR="005841FD">
        <w:rPr>
          <w:rFonts w:ascii="Calibri" w:eastAsia="Calibri" w:hAnsi="Calibri" w:cs="Calibri"/>
          <w:color w:val="000000" w:themeColor="text1"/>
          <w:sz w:val="22"/>
          <w:szCs w:val="22"/>
        </w:rPr>
        <w:t xml:space="preserve">ideal </w:t>
      </w:r>
      <w:r w:rsidRPr="1C7B1752">
        <w:rPr>
          <w:rFonts w:ascii="Calibri" w:eastAsia="Calibri" w:hAnsi="Calibri" w:cs="Calibri"/>
          <w:color w:val="000000" w:themeColor="text1"/>
          <w:sz w:val="22"/>
          <w:szCs w:val="22"/>
        </w:rPr>
        <w:t xml:space="preserve">evaluation team will consist of </w:t>
      </w:r>
    </w:p>
    <w:p w14:paraId="3C036F3F" w14:textId="77777777" w:rsidR="005841FD" w:rsidRPr="005841FD" w:rsidRDefault="1C7B1752" w:rsidP="00A61EE9">
      <w:pPr>
        <w:pStyle w:val="Listenabsatz"/>
        <w:numPr>
          <w:ilvl w:val="0"/>
          <w:numId w:val="44"/>
        </w:numPr>
        <w:jc w:val="both"/>
        <w:rPr>
          <w:rFonts w:asciiTheme="minorHAnsi" w:hAnsiTheme="minorHAnsi" w:cstheme="minorHAnsi"/>
          <w:color w:val="000000" w:themeColor="text1"/>
          <w:sz w:val="22"/>
          <w:szCs w:val="22"/>
        </w:rPr>
      </w:pPr>
      <w:r w:rsidRPr="005841FD">
        <w:rPr>
          <w:rFonts w:ascii="Calibri" w:eastAsia="Calibri" w:hAnsi="Calibri" w:cs="Calibri"/>
          <w:color w:val="000000" w:themeColor="text1"/>
          <w:sz w:val="22"/>
          <w:szCs w:val="22"/>
        </w:rPr>
        <w:t>one international consultant (team leader)</w:t>
      </w:r>
      <w:r w:rsidR="005841FD">
        <w:rPr>
          <w:rFonts w:ascii="Calibri" w:eastAsia="Calibri" w:hAnsi="Calibri" w:cs="Calibri"/>
          <w:color w:val="000000" w:themeColor="text1"/>
          <w:sz w:val="22"/>
          <w:szCs w:val="22"/>
        </w:rPr>
        <w:t>, ideally originating from either Uganda or Ethiopia</w:t>
      </w:r>
    </w:p>
    <w:p w14:paraId="794991E8" w14:textId="63D1D675" w:rsidR="005841FD" w:rsidRPr="005841FD" w:rsidRDefault="1C7B1752" w:rsidP="00A61EE9">
      <w:pPr>
        <w:pStyle w:val="Listenabsatz"/>
        <w:numPr>
          <w:ilvl w:val="0"/>
          <w:numId w:val="44"/>
        </w:numPr>
        <w:jc w:val="both"/>
        <w:rPr>
          <w:rFonts w:asciiTheme="minorHAnsi" w:hAnsiTheme="minorHAnsi" w:cstheme="minorHAnsi"/>
          <w:color w:val="000000" w:themeColor="text1"/>
          <w:sz w:val="22"/>
          <w:szCs w:val="22"/>
        </w:rPr>
      </w:pPr>
      <w:r w:rsidRPr="005841FD">
        <w:rPr>
          <w:rFonts w:ascii="Calibri" w:eastAsia="Calibri" w:hAnsi="Calibri" w:cs="Calibri"/>
          <w:color w:val="000000" w:themeColor="text1"/>
          <w:sz w:val="22"/>
          <w:szCs w:val="22"/>
        </w:rPr>
        <w:t>plus one national consultant per country</w:t>
      </w:r>
      <w:r w:rsidR="005841FD">
        <w:rPr>
          <w:rFonts w:ascii="Calibri" w:eastAsia="Calibri" w:hAnsi="Calibri" w:cs="Calibri"/>
          <w:color w:val="000000" w:themeColor="text1"/>
          <w:sz w:val="22"/>
          <w:szCs w:val="22"/>
        </w:rPr>
        <w:t xml:space="preserve"> (in case the international consultant is from neither of those two countries, one from Ethiopia and one from Uganda). The aim is to have good knowledge of the national context within the team of consultants.</w:t>
      </w:r>
    </w:p>
    <w:p w14:paraId="7D7FA7AC" w14:textId="1109DE44" w:rsidR="00DD4085" w:rsidRPr="005841FD" w:rsidRDefault="005841FD" w:rsidP="00A61EE9">
      <w:pPr>
        <w:pStyle w:val="Listenabsatz"/>
        <w:numPr>
          <w:ilvl w:val="0"/>
          <w:numId w:val="44"/>
        </w:numPr>
        <w:jc w:val="both"/>
        <w:rPr>
          <w:rFonts w:asciiTheme="minorHAnsi" w:hAnsiTheme="minorHAnsi" w:cstheme="minorHAnsi"/>
          <w:color w:val="000000" w:themeColor="text1"/>
          <w:sz w:val="22"/>
          <w:szCs w:val="22"/>
        </w:rPr>
      </w:pPr>
      <w:r>
        <w:rPr>
          <w:rFonts w:ascii="Calibri" w:eastAsia="Calibri" w:hAnsi="Calibri" w:cs="Calibri"/>
          <w:color w:val="000000" w:themeColor="text1"/>
          <w:sz w:val="22"/>
          <w:szCs w:val="22"/>
        </w:rPr>
        <w:lastRenderedPageBreak/>
        <w:t>In addition the consultants will be supported by the national M&amp;E  advisors in order to facilitate their orientation and way through the organization of SOS CV</w:t>
      </w:r>
    </w:p>
    <w:p w14:paraId="255078F5" w14:textId="77777777" w:rsidR="00DD4085" w:rsidRPr="00225556" w:rsidRDefault="00DD4085" w:rsidP="00DD4085">
      <w:pPr>
        <w:jc w:val="both"/>
        <w:rPr>
          <w:rFonts w:asciiTheme="minorHAnsi" w:hAnsiTheme="minorHAnsi" w:cstheme="minorHAnsi"/>
          <w:color w:val="000000" w:themeColor="text1"/>
          <w:sz w:val="22"/>
          <w:szCs w:val="22"/>
        </w:rPr>
      </w:pPr>
    </w:p>
    <w:p w14:paraId="1B3D1211" w14:textId="7B7F5AEF" w:rsidR="00DD4085" w:rsidRPr="00225556" w:rsidRDefault="1C7B1752" w:rsidP="00DD4085">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Key qualifications in the team should be: </w:t>
      </w:r>
    </w:p>
    <w:p w14:paraId="10EADF75" w14:textId="77777777" w:rsidR="00DD4085" w:rsidRPr="00225556" w:rsidRDefault="00DD4085" w:rsidP="00DD4085">
      <w:pPr>
        <w:jc w:val="both"/>
        <w:rPr>
          <w:rFonts w:asciiTheme="minorHAnsi" w:hAnsiTheme="minorHAnsi" w:cstheme="minorHAnsi"/>
          <w:color w:val="000000" w:themeColor="text1"/>
          <w:sz w:val="22"/>
          <w:szCs w:val="22"/>
        </w:rPr>
      </w:pPr>
    </w:p>
    <w:p w14:paraId="5A76F293" w14:textId="3582D255" w:rsidR="00C93564" w:rsidRPr="00225556" w:rsidRDefault="1C7B1752" w:rsidP="00DA5A31">
      <w:pPr>
        <w:pStyle w:val="Default"/>
        <w:numPr>
          <w:ilvl w:val="0"/>
          <w:numId w:val="29"/>
        </w:numPr>
        <w:ind w:hanging="450"/>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Relevant academic degree (master level) in one or more of the following fields: Development Stu</w:t>
      </w:r>
      <w:r w:rsidRPr="1C7B1752">
        <w:rPr>
          <w:rFonts w:ascii="Calibri" w:eastAsia="Calibri" w:hAnsi="Calibri" w:cs="Calibri"/>
          <w:color w:val="000000" w:themeColor="text1"/>
          <w:sz w:val="22"/>
          <w:szCs w:val="22"/>
        </w:rPr>
        <w:t>d</w:t>
      </w:r>
      <w:r w:rsidRPr="1C7B1752">
        <w:rPr>
          <w:rFonts w:ascii="Calibri" w:eastAsia="Calibri" w:hAnsi="Calibri" w:cs="Calibri"/>
          <w:color w:val="000000" w:themeColor="text1"/>
          <w:sz w:val="22"/>
          <w:szCs w:val="22"/>
        </w:rPr>
        <w:t xml:space="preserve">ies, Monitoring &amp; Evaluation or a relevant, directly related discipline </w:t>
      </w:r>
    </w:p>
    <w:p w14:paraId="323DE3FB" w14:textId="5E0A5F7B" w:rsidR="01000330" w:rsidRPr="00A023D3" w:rsidRDefault="00DD4085" w:rsidP="00A023D3">
      <w:pPr>
        <w:pStyle w:val="Default"/>
        <w:numPr>
          <w:ilvl w:val="0"/>
          <w:numId w:val="29"/>
        </w:numPr>
        <w:ind w:hanging="450"/>
        <w:rPr>
          <w:rFonts w:ascii="Calibri" w:eastAsia="Calibri" w:hAnsi="Calibri" w:cs="Calibri"/>
          <w:color w:val="000000" w:themeColor="text1"/>
          <w:sz w:val="22"/>
          <w:szCs w:val="22"/>
        </w:rPr>
      </w:pPr>
      <w:r w:rsidRPr="00A023D3">
        <w:rPr>
          <w:rFonts w:ascii="Calibri" w:eastAsia="Calibri" w:hAnsi="Calibri" w:cs="Calibri"/>
          <w:color w:val="000000" w:themeColor="text1"/>
          <w:sz w:val="22"/>
          <w:szCs w:val="22"/>
        </w:rPr>
        <w:t xml:space="preserve">A minimum of </w:t>
      </w:r>
      <w:r w:rsidR="00BE1ADC" w:rsidRPr="00A023D3">
        <w:rPr>
          <w:rFonts w:ascii="Calibri" w:eastAsia="Calibri" w:hAnsi="Calibri" w:cs="Calibri"/>
          <w:color w:val="000000" w:themeColor="text1"/>
          <w:sz w:val="22"/>
          <w:szCs w:val="22"/>
        </w:rPr>
        <w:t>five</w:t>
      </w:r>
      <w:r w:rsidRPr="00A023D3">
        <w:rPr>
          <w:rFonts w:ascii="Calibri" w:eastAsia="Calibri" w:hAnsi="Calibri" w:cs="Calibri"/>
          <w:color w:val="000000" w:themeColor="text1"/>
          <w:sz w:val="22"/>
          <w:szCs w:val="22"/>
        </w:rPr>
        <w:t xml:space="preserve"> years’ experience and expertise in </w:t>
      </w:r>
      <w:r w:rsidR="00E535CF" w:rsidRPr="00A023D3">
        <w:rPr>
          <w:rFonts w:ascii="Calibri" w:eastAsia="Calibri" w:hAnsi="Calibri" w:cs="Calibri"/>
          <w:color w:val="000000" w:themeColor="text1"/>
          <w:sz w:val="22"/>
          <w:szCs w:val="22"/>
        </w:rPr>
        <w:t>geograp</w:t>
      </w:r>
      <w:r w:rsidR="5A76F293" w:rsidRPr="00A023D3">
        <w:rPr>
          <w:rFonts w:ascii="Calibri" w:eastAsia="Calibri" w:hAnsi="Calibri" w:cs="Calibri"/>
          <w:color w:val="000000" w:themeColor="text1"/>
          <w:sz w:val="22"/>
          <w:szCs w:val="22"/>
        </w:rPr>
        <w:t>h</w:t>
      </w:r>
      <w:r w:rsidR="00E535CF" w:rsidRPr="00A023D3">
        <w:rPr>
          <w:rFonts w:ascii="Calibri" w:eastAsia="Calibri" w:hAnsi="Calibri" w:cs="Calibri"/>
          <w:color w:val="000000" w:themeColor="text1"/>
          <w:sz w:val="22"/>
          <w:szCs w:val="22"/>
        </w:rPr>
        <w:t xml:space="preserve">ically and thematically </w:t>
      </w:r>
      <w:r w:rsidR="00C93564" w:rsidRPr="00A023D3">
        <w:rPr>
          <w:rFonts w:ascii="Calibri" w:eastAsia="Calibri" w:hAnsi="Calibri" w:cs="Calibri"/>
          <w:color w:val="000000" w:themeColor="text1"/>
          <w:sz w:val="22"/>
          <w:szCs w:val="22"/>
        </w:rPr>
        <w:t>closely-related projects</w:t>
      </w:r>
      <w:r w:rsidR="00E535CF" w:rsidRPr="00A023D3">
        <w:rPr>
          <w:rFonts w:ascii="Calibri" w:eastAsia="Calibri" w:hAnsi="Calibri" w:cs="Calibri"/>
          <w:color w:val="000000" w:themeColor="text1"/>
          <w:sz w:val="22"/>
          <w:szCs w:val="22"/>
        </w:rPr>
        <w:t xml:space="preserve"> </w:t>
      </w:r>
      <w:r w:rsidR="00F41575" w:rsidRPr="00A023D3">
        <w:rPr>
          <w:rFonts w:ascii="Calibri" w:eastAsia="Calibri" w:hAnsi="Calibri" w:cs="Calibri"/>
          <w:color w:val="000000" w:themeColor="text1"/>
          <w:sz w:val="22"/>
          <w:szCs w:val="22"/>
        </w:rPr>
        <w:br/>
      </w:r>
      <w:r w:rsidR="00E535CF" w:rsidRPr="00A023D3">
        <w:rPr>
          <w:rFonts w:ascii="Calibri" w:eastAsia="Calibri" w:hAnsi="Calibri" w:cs="Calibri"/>
          <w:color w:val="000000" w:themeColor="text1"/>
          <w:sz w:val="22"/>
          <w:szCs w:val="22"/>
        </w:rPr>
        <w:t>Geograp</w:t>
      </w:r>
      <w:r w:rsidR="5A76F293" w:rsidRPr="00A023D3">
        <w:rPr>
          <w:rFonts w:ascii="Calibri" w:eastAsia="Calibri" w:hAnsi="Calibri" w:cs="Calibri"/>
          <w:color w:val="000000" w:themeColor="text1"/>
          <w:sz w:val="22"/>
          <w:szCs w:val="22"/>
        </w:rPr>
        <w:t>h</w:t>
      </w:r>
      <w:r w:rsidR="00E535CF" w:rsidRPr="00A023D3">
        <w:rPr>
          <w:rFonts w:ascii="Calibri" w:eastAsia="Calibri" w:hAnsi="Calibri" w:cs="Calibri"/>
          <w:color w:val="000000" w:themeColor="text1"/>
          <w:sz w:val="22"/>
          <w:szCs w:val="22"/>
        </w:rPr>
        <w:t>ically: Ethiopia, Uganda, Eastern African Countries</w:t>
      </w:r>
      <w:r w:rsidR="01000330" w:rsidRPr="00A023D3">
        <w:rPr>
          <w:rFonts w:ascii="Calibri" w:eastAsia="Calibri" w:hAnsi="Calibri" w:cs="Calibri"/>
          <w:color w:val="000000" w:themeColor="text1"/>
          <w:sz w:val="22"/>
          <w:szCs w:val="22"/>
        </w:rPr>
        <w:t xml:space="preserve">; </w:t>
      </w:r>
      <w:r w:rsidR="00F41575" w:rsidRPr="00A023D3">
        <w:rPr>
          <w:rFonts w:ascii="Calibri" w:eastAsia="Calibri" w:hAnsi="Calibri" w:cs="Calibri"/>
          <w:color w:val="000000" w:themeColor="text1"/>
          <w:sz w:val="22"/>
          <w:szCs w:val="22"/>
        </w:rPr>
        <w:br/>
      </w:r>
      <w:r w:rsidR="00E535CF" w:rsidRPr="00A023D3">
        <w:rPr>
          <w:rFonts w:ascii="Calibri" w:eastAsia="Calibri" w:hAnsi="Calibri" w:cs="Calibri"/>
          <w:color w:val="000000" w:themeColor="text1"/>
          <w:sz w:val="22"/>
          <w:szCs w:val="22"/>
        </w:rPr>
        <w:t xml:space="preserve">Thematically: Community development, gender programming, </w:t>
      </w:r>
      <w:r w:rsidR="00E535CF" w:rsidRPr="00A023D3">
        <w:rPr>
          <w:rFonts w:ascii="Calibri" w:eastAsia="Calibri" w:hAnsi="Calibri" w:cs="Calibri"/>
          <w:b/>
          <w:color w:val="000000" w:themeColor="text1"/>
          <w:sz w:val="22"/>
          <w:szCs w:val="22"/>
        </w:rPr>
        <w:t>green economy</w:t>
      </w:r>
      <w:r w:rsidR="00E535CF" w:rsidRPr="00A023D3">
        <w:rPr>
          <w:rFonts w:ascii="Calibri" w:eastAsia="Calibri" w:hAnsi="Calibri" w:cs="Calibri"/>
          <w:color w:val="000000" w:themeColor="text1"/>
          <w:sz w:val="22"/>
          <w:szCs w:val="22"/>
        </w:rPr>
        <w:t>, socio-economic strengthening, etc.)</w:t>
      </w:r>
      <w:r w:rsidR="01000330" w:rsidRPr="00A023D3">
        <w:rPr>
          <w:rFonts w:ascii="Calibri" w:eastAsia="Calibri" w:hAnsi="Calibri" w:cs="Calibri"/>
          <w:color w:val="000000" w:themeColor="text1"/>
          <w:sz w:val="22"/>
          <w:szCs w:val="22"/>
        </w:rPr>
        <w:t xml:space="preserve"> (</w:t>
      </w:r>
      <w:r w:rsidR="00225556" w:rsidRPr="00A023D3">
        <w:rPr>
          <w:rFonts w:ascii="Calibri" w:eastAsia="Calibri" w:hAnsi="Calibri" w:cs="Calibri"/>
          <w:color w:val="000000" w:themeColor="text1"/>
          <w:sz w:val="22"/>
          <w:szCs w:val="22"/>
        </w:rPr>
        <w:t>written testimonials of such</w:t>
      </w:r>
      <w:r w:rsidR="01000330" w:rsidRPr="00A023D3">
        <w:rPr>
          <w:rFonts w:ascii="Calibri" w:eastAsia="Calibri" w:hAnsi="Calibri" w:cs="Calibri"/>
          <w:color w:val="000000" w:themeColor="text1"/>
          <w:sz w:val="22"/>
          <w:szCs w:val="22"/>
        </w:rPr>
        <w:t xml:space="preserve"> need to be </w:t>
      </w:r>
      <w:r w:rsidR="00225556" w:rsidRPr="00A023D3">
        <w:rPr>
          <w:rFonts w:ascii="Calibri" w:eastAsia="Calibri" w:hAnsi="Calibri" w:cs="Calibri"/>
          <w:color w:val="000000" w:themeColor="text1"/>
          <w:sz w:val="22"/>
          <w:szCs w:val="22"/>
        </w:rPr>
        <w:t>submitted</w:t>
      </w:r>
      <w:r w:rsidR="01000330" w:rsidRPr="00A023D3">
        <w:rPr>
          <w:rFonts w:ascii="Calibri" w:eastAsia="Calibri" w:hAnsi="Calibri" w:cs="Calibri"/>
          <w:color w:val="000000" w:themeColor="text1"/>
          <w:sz w:val="22"/>
          <w:szCs w:val="22"/>
        </w:rPr>
        <w:t xml:space="preserve"> with </w:t>
      </w:r>
      <w:r w:rsidR="00225556" w:rsidRPr="00A023D3">
        <w:rPr>
          <w:rFonts w:ascii="Calibri" w:eastAsia="Calibri" w:hAnsi="Calibri" w:cs="Calibri"/>
          <w:color w:val="000000" w:themeColor="text1"/>
          <w:sz w:val="22"/>
          <w:szCs w:val="22"/>
        </w:rPr>
        <w:t xml:space="preserve">the </w:t>
      </w:r>
      <w:r w:rsidR="01000330" w:rsidRPr="00A023D3">
        <w:rPr>
          <w:rFonts w:ascii="Calibri" w:eastAsia="Calibri" w:hAnsi="Calibri" w:cs="Calibri"/>
          <w:color w:val="000000" w:themeColor="text1"/>
          <w:sz w:val="22"/>
          <w:szCs w:val="22"/>
        </w:rPr>
        <w:t>application</w:t>
      </w:r>
      <w:r w:rsidR="00225556" w:rsidRPr="00A023D3">
        <w:rPr>
          <w:rFonts w:ascii="Calibri" w:eastAsia="Calibri" w:hAnsi="Calibri" w:cs="Calibri"/>
          <w:color w:val="000000" w:themeColor="text1"/>
          <w:sz w:val="22"/>
          <w:szCs w:val="22"/>
        </w:rPr>
        <w:t>; one of the most sought after requirements for shortlisting</w:t>
      </w:r>
      <w:r w:rsidR="01000330" w:rsidRPr="00A023D3">
        <w:rPr>
          <w:rFonts w:ascii="Calibri" w:eastAsia="Calibri" w:hAnsi="Calibri" w:cs="Calibri"/>
          <w:color w:val="000000" w:themeColor="text1"/>
          <w:sz w:val="22"/>
          <w:szCs w:val="22"/>
        </w:rPr>
        <w:t xml:space="preserve">) </w:t>
      </w:r>
    </w:p>
    <w:p w14:paraId="4F06BD55" w14:textId="66792080" w:rsidR="00C93564" w:rsidRPr="00A023D3" w:rsidRDefault="00DD4085" w:rsidP="00DA5A31">
      <w:pPr>
        <w:pStyle w:val="Default"/>
        <w:numPr>
          <w:ilvl w:val="0"/>
          <w:numId w:val="29"/>
        </w:numPr>
        <w:ind w:hanging="450"/>
        <w:rPr>
          <w:rFonts w:ascii="Calibri" w:eastAsia="Calibri" w:hAnsi="Calibri" w:cs="Calibri"/>
          <w:color w:val="000000" w:themeColor="text1"/>
          <w:sz w:val="22"/>
          <w:szCs w:val="22"/>
        </w:rPr>
      </w:pPr>
      <w:r w:rsidRPr="00A023D3">
        <w:rPr>
          <w:rFonts w:ascii="Calibri" w:eastAsia="Calibri" w:hAnsi="Calibri" w:cs="Calibri"/>
          <w:color w:val="000000" w:themeColor="text1"/>
          <w:sz w:val="22"/>
          <w:szCs w:val="22"/>
        </w:rPr>
        <w:t xml:space="preserve">Team leader </w:t>
      </w:r>
      <w:r w:rsidR="01000330" w:rsidRPr="00A023D3">
        <w:rPr>
          <w:rFonts w:ascii="Calibri" w:eastAsia="Calibri" w:hAnsi="Calibri" w:cs="Calibri"/>
          <w:color w:val="000000" w:themeColor="text1"/>
          <w:sz w:val="22"/>
          <w:szCs w:val="22"/>
        </w:rPr>
        <w:t xml:space="preserve">and member (s) </w:t>
      </w:r>
      <w:r w:rsidRPr="00A023D3">
        <w:rPr>
          <w:rFonts w:ascii="Calibri" w:eastAsia="Calibri" w:hAnsi="Calibri" w:cs="Calibri"/>
          <w:color w:val="000000" w:themeColor="text1"/>
          <w:sz w:val="22"/>
          <w:szCs w:val="22"/>
        </w:rPr>
        <w:t>ha</w:t>
      </w:r>
      <w:r w:rsidR="01000330" w:rsidRPr="00A023D3">
        <w:rPr>
          <w:rFonts w:ascii="Calibri" w:eastAsia="Calibri" w:hAnsi="Calibri" w:cs="Calibri"/>
          <w:color w:val="000000" w:themeColor="text1"/>
          <w:sz w:val="22"/>
          <w:szCs w:val="22"/>
        </w:rPr>
        <w:t xml:space="preserve">ve </w:t>
      </w:r>
      <w:r w:rsidRPr="00A023D3">
        <w:rPr>
          <w:rFonts w:ascii="Calibri" w:eastAsia="Calibri" w:hAnsi="Calibri" w:cs="Calibri"/>
          <w:color w:val="000000" w:themeColor="text1"/>
          <w:sz w:val="22"/>
          <w:szCs w:val="22"/>
        </w:rPr>
        <w:t>conducted at least three evaluations in the last five years</w:t>
      </w:r>
      <w:r w:rsidR="00F41575" w:rsidRPr="00A023D3">
        <w:rPr>
          <w:rFonts w:ascii="Calibri" w:eastAsia="Calibri" w:hAnsi="Calibri" w:cs="Calibri"/>
          <w:color w:val="000000" w:themeColor="text1"/>
          <w:sz w:val="22"/>
          <w:szCs w:val="22"/>
        </w:rPr>
        <w:t>,</w:t>
      </w:r>
      <w:r w:rsidRPr="00A023D3">
        <w:rPr>
          <w:rFonts w:ascii="Calibri" w:eastAsia="Calibri" w:hAnsi="Calibri" w:cs="Calibri"/>
          <w:color w:val="000000" w:themeColor="text1"/>
          <w:sz w:val="22"/>
          <w:szCs w:val="22"/>
        </w:rPr>
        <w:t xml:space="preserve"> ideally in </w:t>
      </w:r>
      <w:r w:rsidR="00F41575" w:rsidRPr="00A023D3">
        <w:rPr>
          <w:rFonts w:ascii="Calibri" w:eastAsia="Calibri" w:hAnsi="Calibri" w:cs="Calibri"/>
          <w:color w:val="000000" w:themeColor="text1"/>
          <w:sz w:val="22"/>
          <w:szCs w:val="22"/>
        </w:rPr>
        <w:t>a</w:t>
      </w:r>
      <w:r w:rsidRPr="00A023D3">
        <w:rPr>
          <w:rFonts w:ascii="Calibri" w:eastAsia="Calibri" w:hAnsi="Calibri" w:cs="Calibri"/>
          <w:color w:val="000000" w:themeColor="text1"/>
          <w:sz w:val="22"/>
          <w:szCs w:val="22"/>
        </w:rPr>
        <w:t xml:space="preserve"> relevant field</w:t>
      </w:r>
      <w:r w:rsidR="01000330" w:rsidRPr="00A023D3">
        <w:rPr>
          <w:rFonts w:ascii="Calibri" w:eastAsia="Calibri" w:hAnsi="Calibri" w:cs="Calibri"/>
          <w:color w:val="000000" w:themeColor="text1"/>
          <w:sz w:val="22"/>
          <w:szCs w:val="22"/>
        </w:rPr>
        <w:t xml:space="preserve"> </w:t>
      </w:r>
      <w:r w:rsidR="00225556" w:rsidRPr="00A023D3">
        <w:rPr>
          <w:rFonts w:ascii="Calibri" w:eastAsia="Calibri" w:hAnsi="Calibri" w:cs="Calibri"/>
          <w:color w:val="000000" w:themeColor="text1"/>
          <w:sz w:val="22"/>
          <w:szCs w:val="22"/>
        </w:rPr>
        <w:t>(written testimonials of such need to be submitted with the application, this is a</w:t>
      </w:r>
      <w:r w:rsidR="00225556" w:rsidRPr="00A023D3">
        <w:rPr>
          <w:rFonts w:ascii="Calibri" w:eastAsia="Calibri" w:hAnsi="Calibri" w:cs="Calibri"/>
          <w:color w:val="000000" w:themeColor="text1"/>
          <w:sz w:val="22"/>
          <w:szCs w:val="22"/>
        </w:rPr>
        <w:t>l</w:t>
      </w:r>
      <w:r w:rsidR="00225556" w:rsidRPr="00A023D3">
        <w:rPr>
          <w:rFonts w:ascii="Calibri" w:eastAsia="Calibri" w:hAnsi="Calibri" w:cs="Calibri"/>
          <w:color w:val="000000" w:themeColor="text1"/>
          <w:sz w:val="22"/>
          <w:szCs w:val="22"/>
        </w:rPr>
        <w:t>so one of the most sought after requirements for shortlisting)</w:t>
      </w:r>
      <w:r w:rsidR="00C8006D" w:rsidRPr="00A023D3">
        <w:rPr>
          <w:rFonts w:ascii="Calibri" w:eastAsia="Calibri" w:hAnsi="Calibri" w:cs="Calibri"/>
          <w:color w:val="000000" w:themeColor="text1"/>
          <w:sz w:val="22"/>
          <w:szCs w:val="22"/>
        </w:rPr>
        <w:t xml:space="preserve"> and ideally as team lead</w:t>
      </w:r>
      <w:r w:rsidR="00B65AEF" w:rsidRPr="00A023D3">
        <w:rPr>
          <w:rFonts w:ascii="Calibri" w:eastAsia="Calibri" w:hAnsi="Calibri" w:cs="Calibri"/>
          <w:color w:val="000000" w:themeColor="text1"/>
          <w:sz w:val="22"/>
          <w:szCs w:val="22"/>
        </w:rPr>
        <w:t xml:space="preserve">er in </w:t>
      </w:r>
      <w:r w:rsidR="00C8006D" w:rsidRPr="00A023D3">
        <w:rPr>
          <w:rFonts w:ascii="Calibri" w:eastAsia="Calibri" w:hAnsi="Calibri" w:cs="Calibri"/>
          <w:color w:val="000000" w:themeColor="text1"/>
          <w:sz w:val="22"/>
          <w:szCs w:val="22"/>
        </w:rPr>
        <w:t>at least 1 evaluation</w:t>
      </w:r>
      <w:r w:rsidR="00B65AEF" w:rsidRPr="00A023D3">
        <w:rPr>
          <w:rFonts w:ascii="Calibri" w:eastAsia="Calibri" w:hAnsi="Calibri" w:cs="Calibri"/>
          <w:color w:val="000000" w:themeColor="text1"/>
          <w:sz w:val="22"/>
          <w:szCs w:val="22"/>
        </w:rPr>
        <w:t xml:space="preserve"> (applicable to the team leader</w:t>
      </w:r>
      <w:r w:rsidR="00C8006D" w:rsidRPr="00A023D3">
        <w:rPr>
          <w:rFonts w:ascii="Calibri" w:eastAsia="Calibri" w:hAnsi="Calibri" w:cs="Calibri"/>
          <w:color w:val="000000" w:themeColor="text1"/>
          <w:sz w:val="22"/>
          <w:szCs w:val="22"/>
        </w:rPr>
        <w:t>)</w:t>
      </w:r>
    </w:p>
    <w:p w14:paraId="1663DD2D" w14:textId="70922708" w:rsidR="00F41575" w:rsidRPr="00A023D3" w:rsidRDefault="1C7B1752" w:rsidP="00DA5A31">
      <w:pPr>
        <w:pStyle w:val="Default"/>
        <w:numPr>
          <w:ilvl w:val="0"/>
          <w:numId w:val="29"/>
        </w:numPr>
        <w:ind w:hanging="450"/>
        <w:rPr>
          <w:rFonts w:ascii="Calibri" w:eastAsia="Calibri" w:hAnsi="Calibri" w:cs="Calibri"/>
          <w:color w:val="000000" w:themeColor="text1"/>
          <w:sz w:val="22"/>
          <w:szCs w:val="22"/>
        </w:rPr>
      </w:pPr>
      <w:r w:rsidRPr="1C7B1752">
        <w:rPr>
          <w:rFonts w:ascii="Calibri" w:eastAsia="Calibri" w:hAnsi="Calibri" w:cs="Calibri"/>
          <w:color w:val="000000" w:themeColor="text1"/>
          <w:sz w:val="22"/>
          <w:szCs w:val="22"/>
        </w:rPr>
        <w:t xml:space="preserve">Knowledge of Ethiopia and Uganda with focus on topics such as Community development, gender programming, </w:t>
      </w:r>
      <w:r w:rsidRPr="00A023D3">
        <w:rPr>
          <w:rFonts w:ascii="Calibri" w:eastAsia="Calibri" w:hAnsi="Calibri" w:cs="Calibri"/>
          <w:b/>
          <w:color w:val="000000" w:themeColor="text1"/>
          <w:sz w:val="22"/>
          <w:szCs w:val="22"/>
        </w:rPr>
        <w:t>green economy</w:t>
      </w:r>
      <w:r w:rsidRPr="1C7B1752">
        <w:rPr>
          <w:rFonts w:ascii="Calibri" w:eastAsia="Calibri" w:hAnsi="Calibri" w:cs="Calibri"/>
          <w:color w:val="000000" w:themeColor="text1"/>
          <w:sz w:val="22"/>
          <w:szCs w:val="22"/>
        </w:rPr>
        <w:t xml:space="preserve">, socio-economic strengthening, etc. </w:t>
      </w:r>
    </w:p>
    <w:p w14:paraId="43F4B499" w14:textId="453D85E0" w:rsidR="00C93564" w:rsidRPr="00A023D3" w:rsidRDefault="1C7B1752" w:rsidP="00DA5A31">
      <w:pPr>
        <w:pStyle w:val="Default"/>
        <w:numPr>
          <w:ilvl w:val="0"/>
          <w:numId w:val="29"/>
        </w:numPr>
        <w:ind w:hanging="450"/>
        <w:rPr>
          <w:rFonts w:ascii="Calibri" w:eastAsia="Calibri" w:hAnsi="Calibri" w:cs="Calibri"/>
          <w:color w:val="000000" w:themeColor="text1"/>
          <w:sz w:val="22"/>
          <w:szCs w:val="22"/>
        </w:rPr>
      </w:pPr>
      <w:r w:rsidRPr="1C7B1752">
        <w:rPr>
          <w:rFonts w:ascii="Calibri" w:eastAsia="Calibri" w:hAnsi="Calibri" w:cs="Calibri"/>
          <w:color w:val="000000" w:themeColor="text1"/>
          <w:sz w:val="22"/>
          <w:szCs w:val="22"/>
        </w:rPr>
        <w:t>Working experience in Ethiopia and Uganda</w:t>
      </w:r>
    </w:p>
    <w:p w14:paraId="08042EB4" w14:textId="6D2D30E7" w:rsidR="00C93564" w:rsidRPr="00A023D3" w:rsidRDefault="1C7B1752" w:rsidP="00DA5A31">
      <w:pPr>
        <w:pStyle w:val="Default"/>
        <w:numPr>
          <w:ilvl w:val="0"/>
          <w:numId w:val="29"/>
        </w:numPr>
        <w:ind w:hanging="450"/>
        <w:rPr>
          <w:rFonts w:ascii="Calibri" w:eastAsia="Calibri" w:hAnsi="Calibri" w:cs="Calibri"/>
          <w:color w:val="000000" w:themeColor="text1"/>
          <w:sz w:val="22"/>
          <w:szCs w:val="22"/>
        </w:rPr>
      </w:pPr>
      <w:r w:rsidRPr="1C7B1752">
        <w:rPr>
          <w:rFonts w:ascii="Calibri" w:eastAsia="Calibri" w:hAnsi="Calibri" w:cs="Calibri"/>
          <w:color w:val="000000" w:themeColor="text1"/>
          <w:sz w:val="22"/>
          <w:szCs w:val="22"/>
        </w:rPr>
        <w:t xml:space="preserve">Experience in project cycle management </w:t>
      </w:r>
    </w:p>
    <w:p w14:paraId="04D8F4C6" w14:textId="0C91EE2D" w:rsidR="00C93564" w:rsidRPr="00A023D3" w:rsidRDefault="1C7B1752" w:rsidP="00DA5A31">
      <w:pPr>
        <w:pStyle w:val="Default"/>
        <w:numPr>
          <w:ilvl w:val="0"/>
          <w:numId w:val="29"/>
        </w:numPr>
        <w:ind w:hanging="450"/>
        <w:rPr>
          <w:rFonts w:ascii="Calibri" w:eastAsia="Calibri" w:hAnsi="Calibri" w:cs="Calibri"/>
          <w:color w:val="000000" w:themeColor="text1"/>
          <w:sz w:val="22"/>
          <w:szCs w:val="22"/>
        </w:rPr>
      </w:pPr>
      <w:r w:rsidRPr="1C7B1752">
        <w:rPr>
          <w:rFonts w:ascii="Calibri" w:eastAsia="Calibri" w:hAnsi="Calibri" w:cs="Calibri"/>
          <w:color w:val="000000" w:themeColor="text1"/>
          <w:sz w:val="22"/>
          <w:szCs w:val="22"/>
        </w:rPr>
        <w:t>Experience and expertise in evaluating cross-cutting issues</w:t>
      </w:r>
    </w:p>
    <w:p w14:paraId="28B08420" w14:textId="4EB3F4B9" w:rsidR="00C93564" w:rsidRPr="00A023D3" w:rsidRDefault="1C7B1752" w:rsidP="00DA5A31">
      <w:pPr>
        <w:pStyle w:val="Default"/>
        <w:numPr>
          <w:ilvl w:val="0"/>
          <w:numId w:val="29"/>
        </w:numPr>
        <w:ind w:hanging="450"/>
        <w:rPr>
          <w:rFonts w:ascii="Calibri" w:eastAsia="Calibri" w:hAnsi="Calibri" w:cs="Calibri"/>
          <w:color w:val="000000" w:themeColor="text1"/>
          <w:sz w:val="22"/>
          <w:szCs w:val="22"/>
        </w:rPr>
      </w:pPr>
      <w:r w:rsidRPr="1C7B1752">
        <w:rPr>
          <w:rFonts w:ascii="Calibri" w:eastAsia="Calibri" w:hAnsi="Calibri" w:cs="Calibri"/>
          <w:color w:val="000000" w:themeColor="text1"/>
          <w:sz w:val="22"/>
          <w:szCs w:val="22"/>
        </w:rPr>
        <w:t>Experience in social science methods</w:t>
      </w:r>
    </w:p>
    <w:p w14:paraId="0AFFB7CE" w14:textId="26B55259" w:rsidR="00DD4085" w:rsidRPr="00A023D3" w:rsidRDefault="1C7B1752" w:rsidP="00DA5A31">
      <w:pPr>
        <w:pStyle w:val="Default"/>
        <w:numPr>
          <w:ilvl w:val="0"/>
          <w:numId w:val="29"/>
        </w:numPr>
        <w:ind w:hanging="450"/>
        <w:rPr>
          <w:rFonts w:ascii="Calibri" w:eastAsia="Calibri" w:hAnsi="Calibri" w:cs="Calibri"/>
          <w:color w:val="000000" w:themeColor="text1"/>
          <w:sz w:val="22"/>
          <w:szCs w:val="22"/>
        </w:rPr>
      </w:pPr>
      <w:r w:rsidRPr="1C7B1752">
        <w:rPr>
          <w:rFonts w:ascii="Calibri" w:eastAsia="Calibri" w:hAnsi="Calibri" w:cs="Calibri"/>
          <w:color w:val="000000" w:themeColor="text1"/>
          <w:sz w:val="22"/>
          <w:szCs w:val="22"/>
        </w:rPr>
        <w:t xml:space="preserve">Excellent oral and written English skills </w:t>
      </w:r>
    </w:p>
    <w:p w14:paraId="687B3153" w14:textId="76293AF1" w:rsidR="00DD4085" w:rsidRPr="00A023D3" w:rsidRDefault="1C7B1752" w:rsidP="00DA5A31">
      <w:pPr>
        <w:pStyle w:val="Default"/>
        <w:numPr>
          <w:ilvl w:val="0"/>
          <w:numId w:val="29"/>
        </w:numPr>
        <w:ind w:hanging="450"/>
        <w:rPr>
          <w:rFonts w:ascii="Calibri" w:eastAsia="Calibri" w:hAnsi="Calibri" w:cs="Calibri"/>
          <w:color w:val="000000" w:themeColor="text1"/>
          <w:sz w:val="22"/>
          <w:szCs w:val="22"/>
        </w:rPr>
      </w:pPr>
      <w:r w:rsidRPr="1C7B1752">
        <w:rPr>
          <w:rFonts w:ascii="Calibri" w:eastAsia="Calibri" w:hAnsi="Calibri" w:cs="Calibri"/>
          <w:color w:val="000000" w:themeColor="text1"/>
          <w:sz w:val="22"/>
          <w:szCs w:val="22"/>
        </w:rPr>
        <w:t>Sound MS Office and IT skills</w:t>
      </w:r>
    </w:p>
    <w:p w14:paraId="0A4128F6" w14:textId="77777777" w:rsidR="00B94F4B" w:rsidRPr="00A023D3" w:rsidRDefault="00B94F4B" w:rsidP="00B94F4B">
      <w:pPr>
        <w:pStyle w:val="Default"/>
        <w:numPr>
          <w:ilvl w:val="0"/>
          <w:numId w:val="29"/>
        </w:numPr>
        <w:ind w:hanging="450"/>
        <w:rPr>
          <w:rFonts w:ascii="Calibri" w:eastAsia="Calibri" w:hAnsi="Calibri" w:cs="Calibri"/>
          <w:color w:val="000000" w:themeColor="text1"/>
          <w:sz w:val="22"/>
          <w:szCs w:val="22"/>
        </w:rPr>
      </w:pPr>
      <w:r w:rsidRPr="1C7B1752">
        <w:rPr>
          <w:rFonts w:ascii="Calibri" w:eastAsia="Calibri" w:hAnsi="Calibri" w:cs="Calibri"/>
          <w:color w:val="000000" w:themeColor="text1"/>
          <w:sz w:val="22"/>
          <w:szCs w:val="22"/>
        </w:rPr>
        <w:t>Experience preparing and analyzing a theory of change</w:t>
      </w:r>
      <w:r>
        <w:rPr>
          <w:rFonts w:ascii="Calibri" w:eastAsia="Calibri" w:hAnsi="Calibri" w:cs="Calibri"/>
          <w:color w:val="000000" w:themeColor="text1"/>
          <w:sz w:val="22"/>
          <w:szCs w:val="22"/>
        </w:rPr>
        <w:t xml:space="preserve"> is an asset</w:t>
      </w:r>
    </w:p>
    <w:p w14:paraId="3A99AE1E" w14:textId="77777777" w:rsidR="00A023D3" w:rsidRPr="00A023D3" w:rsidRDefault="00A023D3" w:rsidP="00A023D3">
      <w:pPr>
        <w:pStyle w:val="Default"/>
        <w:numPr>
          <w:ilvl w:val="0"/>
          <w:numId w:val="29"/>
        </w:numPr>
        <w:ind w:hanging="450"/>
        <w:rPr>
          <w:rFonts w:ascii="Calibri" w:eastAsia="Calibri" w:hAnsi="Calibri" w:cs="Calibri"/>
          <w:color w:val="000000" w:themeColor="text1"/>
          <w:sz w:val="22"/>
          <w:szCs w:val="22"/>
        </w:rPr>
      </w:pPr>
      <w:r w:rsidRPr="00A023D3">
        <w:rPr>
          <w:rFonts w:ascii="Calibri" w:eastAsia="Calibri" w:hAnsi="Calibri" w:cs="Calibri"/>
          <w:color w:val="000000" w:themeColor="text1"/>
          <w:sz w:val="22"/>
          <w:szCs w:val="22"/>
        </w:rPr>
        <w:t>Proven track record in proposal writing is an asset</w:t>
      </w:r>
    </w:p>
    <w:p w14:paraId="59202E38" w14:textId="77777777" w:rsidR="00DD4085" w:rsidRPr="00225556" w:rsidRDefault="00DD4085" w:rsidP="00C93564">
      <w:pPr>
        <w:ind w:left="810" w:hanging="450"/>
        <w:jc w:val="both"/>
        <w:rPr>
          <w:rFonts w:asciiTheme="minorHAnsi" w:hAnsiTheme="minorHAnsi" w:cstheme="minorHAnsi"/>
          <w:color w:val="000000" w:themeColor="text1"/>
          <w:sz w:val="22"/>
          <w:szCs w:val="22"/>
        </w:rPr>
      </w:pPr>
    </w:p>
    <w:p w14:paraId="2B38D2B5" w14:textId="77777777" w:rsidR="00DD4085" w:rsidRPr="00225556" w:rsidRDefault="00DD4085" w:rsidP="00DD4085">
      <w:pPr>
        <w:jc w:val="both"/>
        <w:rPr>
          <w:rFonts w:asciiTheme="minorHAnsi" w:hAnsiTheme="minorHAnsi" w:cstheme="minorHAnsi"/>
          <w:color w:val="000000" w:themeColor="text1"/>
          <w:sz w:val="22"/>
          <w:szCs w:val="22"/>
          <w:lang w:val="en-US"/>
        </w:rPr>
      </w:pPr>
    </w:p>
    <w:p w14:paraId="3DF839DA" w14:textId="7FB42FBE" w:rsidR="00DD4085" w:rsidRPr="00225556" w:rsidRDefault="1C7B1752" w:rsidP="00DD4085">
      <w:pPr>
        <w:jc w:val="both"/>
        <w:rPr>
          <w:rFonts w:asciiTheme="minorHAnsi" w:hAnsiTheme="minorHAnsi" w:cstheme="minorHAnsi"/>
          <w:b/>
          <w:color w:val="000000" w:themeColor="text1"/>
          <w:sz w:val="22"/>
          <w:szCs w:val="22"/>
          <w:lang w:val="en-US"/>
        </w:rPr>
      </w:pPr>
      <w:r w:rsidRPr="1C7B1752">
        <w:rPr>
          <w:rFonts w:ascii="Calibri" w:eastAsia="Calibri" w:hAnsi="Calibri" w:cs="Calibri"/>
          <w:b/>
          <w:bCs/>
          <w:color w:val="000000" w:themeColor="text1"/>
          <w:sz w:val="22"/>
          <w:szCs w:val="22"/>
          <w:lang w:val="en-US"/>
        </w:rPr>
        <w:t>The consultants must not have been involved in the design, implementation or monitoring of this pro</w:t>
      </w:r>
      <w:r w:rsidR="00DE56D3">
        <w:rPr>
          <w:rFonts w:ascii="Calibri" w:eastAsia="Calibri" w:hAnsi="Calibri" w:cs="Calibri"/>
          <w:b/>
          <w:bCs/>
          <w:color w:val="000000" w:themeColor="text1"/>
          <w:sz w:val="22"/>
          <w:szCs w:val="22"/>
          <w:lang w:val="en-US"/>
        </w:rPr>
        <w:t>ject</w:t>
      </w:r>
      <w:r w:rsidRPr="1C7B1752">
        <w:rPr>
          <w:rFonts w:ascii="Calibri" w:eastAsia="Calibri" w:hAnsi="Calibri" w:cs="Calibri"/>
          <w:b/>
          <w:bCs/>
          <w:color w:val="000000" w:themeColor="text1"/>
          <w:sz w:val="22"/>
          <w:szCs w:val="22"/>
          <w:lang w:val="en-US"/>
        </w:rPr>
        <w:t>.</w:t>
      </w:r>
    </w:p>
    <w:p w14:paraId="76D040B3" w14:textId="77777777" w:rsidR="00DD4085" w:rsidRPr="00225556" w:rsidRDefault="00DD4085" w:rsidP="00DD4085">
      <w:pPr>
        <w:jc w:val="both"/>
        <w:rPr>
          <w:rFonts w:asciiTheme="minorHAnsi" w:hAnsiTheme="minorHAnsi" w:cstheme="minorHAnsi"/>
          <w:b/>
          <w:color w:val="000000" w:themeColor="text1"/>
          <w:sz w:val="22"/>
          <w:szCs w:val="22"/>
          <w:lang w:val="en-US"/>
        </w:rPr>
      </w:pPr>
    </w:p>
    <w:p w14:paraId="2E4F116F" w14:textId="3EFFD61D" w:rsidR="00DD4085" w:rsidRPr="00A61EE9" w:rsidRDefault="1C7B1752" w:rsidP="00DA5A31">
      <w:pPr>
        <w:numPr>
          <w:ilvl w:val="0"/>
          <w:numId w:val="23"/>
        </w:numPr>
        <w:spacing w:line="240" w:lineRule="auto"/>
        <w:jc w:val="both"/>
        <w:rPr>
          <w:rFonts w:asciiTheme="minorHAnsi" w:hAnsiTheme="minorHAnsi" w:cstheme="minorHAnsi"/>
          <w:b/>
          <w:color w:val="000000" w:themeColor="text1"/>
          <w:sz w:val="22"/>
          <w:szCs w:val="22"/>
          <w:u w:val="single"/>
        </w:rPr>
      </w:pPr>
      <w:r w:rsidRPr="00A61EE9">
        <w:rPr>
          <w:rFonts w:ascii="Calibri" w:eastAsia="Calibri" w:hAnsi="Calibri" w:cs="Calibri"/>
          <w:b/>
          <w:bCs/>
          <w:color w:val="000000" w:themeColor="text1"/>
          <w:sz w:val="22"/>
          <w:szCs w:val="22"/>
          <w:u w:val="single"/>
        </w:rPr>
        <w:t xml:space="preserve">Reports </w:t>
      </w:r>
    </w:p>
    <w:p w14:paraId="2A5C9349" w14:textId="77777777" w:rsidR="00DD4085" w:rsidRPr="00225556" w:rsidRDefault="00DD4085" w:rsidP="00DD4085">
      <w:pPr>
        <w:ind w:left="360"/>
        <w:jc w:val="both"/>
        <w:rPr>
          <w:rFonts w:asciiTheme="minorHAnsi" w:hAnsiTheme="minorHAnsi" w:cstheme="minorHAnsi"/>
          <w:b/>
          <w:color w:val="000000" w:themeColor="text1"/>
          <w:sz w:val="22"/>
          <w:szCs w:val="22"/>
        </w:rPr>
      </w:pPr>
    </w:p>
    <w:p w14:paraId="3C8B27B1" w14:textId="1D822E67" w:rsidR="00DD4085" w:rsidRPr="00225556" w:rsidRDefault="1C7B1752" w:rsidP="00DD4085">
      <w:pPr>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The consultants will submit the following reports:</w:t>
      </w:r>
    </w:p>
    <w:p w14:paraId="417E98C7" w14:textId="77777777" w:rsidR="00DD4085" w:rsidRPr="00225556" w:rsidRDefault="00DD4085" w:rsidP="00DD4085">
      <w:pPr>
        <w:jc w:val="both"/>
        <w:rPr>
          <w:rFonts w:asciiTheme="minorHAnsi" w:hAnsiTheme="minorHAnsi" w:cstheme="minorHAnsi"/>
          <w:color w:val="000000" w:themeColor="text1"/>
          <w:sz w:val="22"/>
          <w:szCs w:val="22"/>
        </w:rPr>
      </w:pPr>
    </w:p>
    <w:p w14:paraId="30B7DE37" w14:textId="379B2070" w:rsidR="00DD4085" w:rsidRPr="00225556" w:rsidRDefault="1C7B1752" w:rsidP="00DA5A31">
      <w:pPr>
        <w:numPr>
          <w:ilvl w:val="0"/>
          <w:numId w:val="25"/>
        </w:numPr>
        <w:spacing w:line="240" w:lineRule="auto"/>
        <w:ind w:left="0" w:firstLine="426"/>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an inception report (10-15 pages without annexes), </w:t>
      </w:r>
    </w:p>
    <w:p w14:paraId="18D4A83E" w14:textId="574787C0" w:rsidR="00DD4085" w:rsidRPr="00225556" w:rsidRDefault="1C7B1752" w:rsidP="00DA5A31">
      <w:pPr>
        <w:numPr>
          <w:ilvl w:val="0"/>
          <w:numId w:val="25"/>
        </w:numPr>
        <w:spacing w:line="240" w:lineRule="auto"/>
        <w:ind w:left="709" w:hanging="283"/>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a draft evaluation report (about 25-30 pages without annexes), including</w:t>
      </w:r>
      <w:r w:rsidRPr="1C7B1752">
        <w:rPr>
          <w:rFonts w:ascii="Calibri" w:eastAsia="Calibri" w:hAnsi="Calibri" w:cs="Calibri"/>
          <w:b/>
          <w:bCs/>
          <w:color w:val="000000" w:themeColor="text1"/>
          <w:sz w:val="22"/>
          <w:szCs w:val="22"/>
        </w:rPr>
        <w:t xml:space="preserve"> </w:t>
      </w:r>
      <w:r w:rsidRPr="1C7B1752">
        <w:rPr>
          <w:rFonts w:ascii="Calibri" w:eastAsia="Calibri" w:hAnsi="Calibri" w:cs="Calibri"/>
          <w:color w:val="000000" w:themeColor="text1"/>
          <w:sz w:val="22"/>
          <w:szCs w:val="22"/>
        </w:rPr>
        <w:t>a draft executive summary</w:t>
      </w:r>
      <w:r w:rsidRPr="1C7B1752">
        <w:rPr>
          <w:rFonts w:ascii="Calibri" w:eastAsia="Calibri" w:hAnsi="Calibri" w:cs="Calibri"/>
          <w:b/>
          <w:bCs/>
          <w:color w:val="000000" w:themeColor="text1"/>
          <w:sz w:val="22"/>
          <w:szCs w:val="22"/>
        </w:rPr>
        <w:t xml:space="preserve"> and the results-assessment form (</w:t>
      </w:r>
      <w:r w:rsidR="00C8006D">
        <w:rPr>
          <w:rFonts w:ascii="Calibri" w:eastAsia="Calibri" w:hAnsi="Calibri" w:cs="Calibri"/>
          <w:b/>
          <w:bCs/>
          <w:color w:val="000000" w:themeColor="text1"/>
          <w:sz w:val="22"/>
          <w:szCs w:val="22"/>
        </w:rPr>
        <w:t xml:space="preserve">see Annex 2) as </w:t>
      </w:r>
      <w:r w:rsidRPr="1C7B1752">
        <w:rPr>
          <w:rFonts w:ascii="Calibri" w:eastAsia="Calibri" w:hAnsi="Calibri" w:cs="Calibri"/>
          <w:b/>
          <w:bCs/>
          <w:color w:val="000000" w:themeColor="text1"/>
          <w:sz w:val="22"/>
          <w:szCs w:val="22"/>
        </w:rPr>
        <w:t>part of the reporting requirement</w:t>
      </w:r>
      <w:r w:rsidR="00C8006D">
        <w:rPr>
          <w:rFonts w:ascii="Calibri" w:eastAsia="Calibri" w:hAnsi="Calibri" w:cs="Calibri"/>
          <w:b/>
          <w:bCs/>
          <w:color w:val="000000" w:themeColor="text1"/>
          <w:sz w:val="22"/>
          <w:szCs w:val="22"/>
        </w:rPr>
        <w:t>s</w:t>
      </w:r>
      <w:r w:rsidRPr="1C7B1752">
        <w:rPr>
          <w:rFonts w:ascii="Calibri" w:eastAsia="Calibri" w:hAnsi="Calibri" w:cs="Calibri"/>
          <w:b/>
          <w:bCs/>
          <w:color w:val="000000" w:themeColor="text1"/>
          <w:sz w:val="22"/>
          <w:szCs w:val="22"/>
        </w:rPr>
        <w:t xml:space="preserve"> </w:t>
      </w:r>
    </w:p>
    <w:p w14:paraId="31471835" w14:textId="6E2FC423" w:rsidR="00DD4085" w:rsidRPr="00225556" w:rsidRDefault="1C7B1752" w:rsidP="00DA5A31">
      <w:pPr>
        <w:numPr>
          <w:ilvl w:val="0"/>
          <w:numId w:val="25"/>
        </w:numPr>
        <w:spacing w:line="240" w:lineRule="auto"/>
        <w:ind w:left="709" w:hanging="283"/>
        <w:jc w:val="both"/>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and the final evaluation report (25-30 pages without annexes), the final executive summary</w:t>
      </w:r>
      <w:r w:rsidRPr="1C7B1752">
        <w:rPr>
          <w:rFonts w:ascii="Calibri" w:eastAsia="Calibri" w:hAnsi="Calibri" w:cs="Calibri"/>
          <w:b/>
          <w:bCs/>
          <w:color w:val="000000" w:themeColor="text1"/>
          <w:sz w:val="22"/>
          <w:szCs w:val="22"/>
        </w:rPr>
        <w:t xml:space="preserve"> and the results-assessment form (</w:t>
      </w:r>
      <w:r w:rsidR="00C8006D">
        <w:rPr>
          <w:rFonts w:ascii="Calibri" w:eastAsia="Calibri" w:hAnsi="Calibri" w:cs="Calibri"/>
          <w:b/>
          <w:bCs/>
          <w:color w:val="000000" w:themeColor="text1"/>
          <w:sz w:val="22"/>
          <w:szCs w:val="22"/>
        </w:rPr>
        <w:t xml:space="preserve">Annex 2) as </w:t>
      </w:r>
      <w:r w:rsidRPr="1C7B1752">
        <w:rPr>
          <w:rFonts w:ascii="Calibri" w:eastAsia="Calibri" w:hAnsi="Calibri" w:cs="Calibri"/>
          <w:b/>
          <w:bCs/>
          <w:color w:val="000000" w:themeColor="text1"/>
          <w:sz w:val="22"/>
          <w:szCs w:val="22"/>
        </w:rPr>
        <w:t>part of the reporting requirement</w:t>
      </w:r>
      <w:r w:rsidR="00C8006D">
        <w:rPr>
          <w:rFonts w:ascii="Calibri" w:eastAsia="Calibri" w:hAnsi="Calibri" w:cs="Calibri"/>
          <w:b/>
          <w:bCs/>
          <w:color w:val="000000" w:themeColor="text1"/>
          <w:sz w:val="22"/>
          <w:szCs w:val="22"/>
        </w:rPr>
        <w:t>s</w:t>
      </w:r>
    </w:p>
    <w:p w14:paraId="0F788040" w14:textId="77777777" w:rsidR="00DD4085" w:rsidRPr="00225556" w:rsidRDefault="00DD4085" w:rsidP="00DD4085">
      <w:pPr>
        <w:ind w:left="709"/>
        <w:jc w:val="both"/>
        <w:rPr>
          <w:rFonts w:asciiTheme="minorHAnsi" w:hAnsiTheme="minorHAnsi" w:cstheme="minorHAnsi"/>
          <w:color w:val="000000" w:themeColor="text1"/>
          <w:sz w:val="22"/>
          <w:szCs w:val="22"/>
        </w:rPr>
      </w:pPr>
    </w:p>
    <w:p w14:paraId="1CDCC64F" w14:textId="31E439C7" w:rsidR="00DD4085" w:rsidRPr="00225556" w:rsidRDefault="1C7B1752" w:rsidP="00DD4085">
      <w:pPr>
        <w:autoSpaceDE w:val="0"/>
        <w:autoSpaceDN w:val="0"/>
        <w:adjustRightInd w:val="0"/>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lang w:val="en-US"/>
        </w:rPr>
        <w:t>All reports need to be written in English</w:t>
      </w:r>
      <w:r w:rsidRPr="1C7B1752">
        <w:rPr>
          <w:rFonts w:ascii="Calibri" w:eastAsia="Calibri" w:hAnsi="Calibri" w:cs="Calibri"/>
          <w:color w:val="000000" w:themeColor="text1"/>
          <w:sz w:val="22"/>
          <w:szCs w:val="22"/>
        </w:rPr>
        <w:t>.</w:t>
      </w:r>
    </w:p>
    <w:p w14:paraId="5CB07ADF" w14:textId="77777777" w:rsidR="00DD4085" w:rsidRPr="00225556" w:rsidRDefault="00DD4085" w:rsidP="00DD4085">
      <w:pPr>
        <w:jc w:val="both"/>
        <w:rPr>
          <w:rFonts w:asciiTheme="minorHAnsi" w:hAnsiTheme="minorHAnsi" w:cstheme="minorHAnsi"/>
          <w:color w:val="000000" w:themeColor="text1"/>
          <w:sz w:val="22"/>
          <w:szCs w:val="22"/>
        </w:rPr>
      </w:pPr>
    </w:p>
    <w:p w14:paraId="7966A35C" w14:textId="31E7D635" w:rsidR="00DD4085" w:rsidRPr="00225556" w:rsidRDefault="1C7B1752" w:rsidP="00DD4085">
      <w:pPr>
        <w:autoSpaceDE w:val="0"/>
        <w:autoSpaceDN w:val="0"/>
        <w:adjustRightInd w:val="0"/>
        <w:rPr>
          <w:rFonts w:asciiTheme="minorHAnsi" w:hAnsiTheme="minorHAnsi" w:cstheme="minorHAnsi"/>
          <w:color w:val="000000" w:themeColor="text1"/>
          <w:sz w:val="22"/>
          <w:szCs w:val="22"/>
          <w:lang w:val="en-US"/>
        </w:rPr>
      </w:pPr>
      <w:r w:rsidRPr="1C7B1752">
        <w:rPr>
          <w:rFonts w:ascii="Calibri" w:eastAsia="Calibri" w:hAnsi="Calibri" w:cs="Calibri"/>
          <w:color w:val="000000" w:themeColor="text1"/>
          <w:sz w:val="22"/>
          <w:szCs w:val="22"/>
          <w:lang w:val="en-US"/>
        </w:rPr>
        <w:t xml:space="preserve">The executive summary should summarize key findings and recommendations (three to five pages) and needs to be submitted as part of the final draft report. </w:t>
      </w:r>
    </w:p>
    <w:p w14:paraId="71960544" w14:textId="77777777" w:rsidR="00DD4085" w:rsidRPr="00225556" w:rsidRDefault="00DD4085" w:rsidP="00DD4085">
      <w:pPr>
        <w:autoSpaceDE w:val="0"/>
        <w:autoSpaceDN w:val="0"/>
        <w:adjustRightInd w:val="0"/>
        <w:rPr>
          <w:rFonts w:asciiTheme="minorHAnsi" w:hAnsiTheme="minorHAnsi" w:cstheme="minorHAnsi"/>
          <w:color w:val="000000" w:themeColor="text1"/>
          <w:sz w:val="22"/>
          <w:szCs w:val="22"/>
          <w:lang w:val="en-US"/>
        </w:rPr>
      </w:pPr>
    </w:p>
    <w:p w14:paraId="235503DB" w14:textId="21B8504D" w:rsidR="00DD4085" w:rsidRPr="00225556" w:rsidRDefault="1C7B1752" w:rsidP="00DD4085">
      <w:pPr>
        <w:autoSpaceDE w:val="0"/>
        <w:autoSpaceDN w:val="0"/>
        <w:adjustRightInd w:val="0"/>
        <w:rPr>
          <w:rFonts w:asciiTheme="minorHAnsi" w:hAnsiTheme="minorHAnsi" w:cstheme="minorHAnsi"/>
          <w:color w:val="000000" w:themeColor="text1"/>
          <w:sz w:val="22"/>
          <w:szCs w:val="22"/>
          <w:lang w:val="en-US"/>
        </w:rPr>
      </w:pPr>
      <w:r w:rsidRPr="1C7B1752">
        <w:rPr>
          <w:rFonts w:ascii="Calibri" w:eastAsia="Calibri" w:hAnsi="Calibri" w:cs="Calibri"/>
          <w:color w:val="000000" w:themeColor="text1"/>
          <w:sz w:val="22"/>
          <w:szCs w:val="22"/>
          <w:lang w:val="en-US"/>
        </w:rPr>
        <w:t>The findings and recommendations of the draft final report and final report have to be structured according to the evaluation questions. An outline of the report’s structure needs to be agreed upon during the ince</w:t>
      </w:r>
      <w:r w:rsidRPr="1C7B1752">
        <w:rPr>
          <w:rFonts w:ascii="Calibri" w:eastAsia="Calibri" w:hAnsi="Calibri" w:cs="Calibri"/>
          <w:color w:val="000000" w:themeColor="text1"/>
          <w:sz w:val="22"/>
          <w:szCs w:val="22"/>
          <w:lang w:val="en-US"/>
        </w:rPr>
        <w:t>p</w:t>
      </w:r>
      <w:r w:rsidRPr="1C7B1752">
        <w:rPr>
          <w:rFonts w:ascii="Calibri" w:eastAsia="Calibri" w:hAnsi="Calibri" w:cs="Calibri"/>
          <w:color w:val="000000" w:themeColor="text1"/>
          <w:sz w:val="22"/>
          <w:szCs w:val="22"/>
          <w:lang w:val="en-US"/>
        </w:rPr>
        <w:t xml:space="preserve">tion phase. </w:t>
      </w:r>
    </w:p>
    <w:p w14:paraId="0F81AFAB" w14:textId="77777777" w:rsidR="00DD4085" w:rsidRPr="00225556" w:rsidRDefault="00DD4085" w:rsidP="00DD4085">
      <w:pPr>
        <w:autoSpaceDE w:val="0"/>
        <w:autoSpaceDN w:val="0"/>
        <w:adjustRightInd w:val="0"/>
        <w:rPr>
          <w:rFonts w:asciiTheme="minorHAnsi" w:hAnsiTheme="minorHAnsi" w:cstheme="minorHAnsi"/>
          <w:color w:val="000000" w:themeColor="text1"/>
          <w:sz w:val="22"/>
          <w:szCs w:val="22"/>
          <w:lang w:val="en-US"/>
        </w:rPr>
      </w:pPr>
    </w:p>
    <w:p w14:paraId="7D3CF50E" w14:textId="60703789" w:rsidR="00DD4085" w:rsidRPr="00225556" w:rsidRDefault="1C7B1752" w:rsidP="00DD4085">
      <w:pPr>
        <w:autoSpaceDE w:val="0"/>
        <w:autoSpaceDN w:val="0"/>
        <w:adjustRightInd w:val="0"/>
        <w:rPr>
          <w:rFonts w:asciiTheme="minorHAnsi" w:hAnsiTheme="minorHAnsi" w:cstheme="minorHAnsi"/>
          <w:color w:val="000000" w:themeColor="text1"/>
          <w:sz w:val="22"/>
          <w:szCs w:val="22"/>
          <w:u w:val="single"/>
          <w:lang w:val="en-US"/>
        </w:rPr>
      </w:pPr>
      <w:r w:rsidRPr="1C7B1752">
        <w:rPr>
          <w:rFonts w:ascii="Calibri" w:eastAsia="Calibri" w:hAnsi="Calibri" w:cs="Calibri"/>
          <w:color w:val="000000" w:themeColor="text1"/>
          <w:sz w:val="22"/>
          <w:szCs w:val="22"/>
          <w:u w:val="single"/>
          <w:lang w:val="en-US"/>
        </w:rPr>
        <w:t>The quality of the reports will be judged according to the following criteria:</w:t>
      </w:r>
    </w:p>
    <w:p w14:paraId="2692144C" w14:textId="77777777" w:rsidR="00DD4085" w:rsidRPr="00225556" w:rsidRDefault="00DD4085" w:rsidP="00DD4085">
      <w:pPr>
        <w:autoSpaceDE w:val="0"/>
        <w:autoSpaceDN w:val="0"/>
        <w:adjustRightInd w:val="0"/>
        <w:rPr>
          <w:rFonts w:asciiTheme="minorHAnsi" w:hAnsiTheme="minorHAnsi" w:cstheme="minorHAnsi"/>
          <w:color w:val="000000" w:themeColor="text1"/>
          <w:sz w:val="22"/>
          <w:szCs w:val="22"/>
          <w:lang w:val="en-US"/>
        </w:rPr>
      </w:pPr>
    </w:p>
    <w:p w14:paraId="4D2164FA" w14:textId="358D943C" w:rsidR="00DD4085" w:rsidRPr="00225556" w:rsidRDefault="1C7B1752" w:rsidP="00DA5A31">
      <w:pPr>
        <w:numPr>
          <w:ilvl w:val="0"/>
          <w:numId w:val="26"/>
        </w:numPr>
        <w:autoSpaceDE w:val="0"/>
        <w:autoSpaceDN w:val="0"/>
        <w:adjustRightInd w:val="0"/>
        <w:spacing w:line="240" w:lineRule="auto"/>
        <w:rPr>
          <w:rFonts w:asciiTheme="minorHAnsi" w:hAnsiTheme="minorHAnsi" w:cstheme="minorHAnsi"/>
          <w:color w:val="000000" w:themeColor="text1"/>
          <w:sz w:val="22"/>
          <w:szCs w:val="22"/>
          <w:lang w:val="en-US"/>
        </w:rPr>
      </w:pPr>
      <w:r w:rsidRPr="1C7B1752">
        <w:rPr>
          <w:rFonts w:ascii="Calibri" w:eastAsia="Calibri" w:hAnsi="Calibri" w:cs="Calibri"/>
          <w:color w:val="000000" w:themeColor="text1"/>
          <w:sz w:val="22"/>
          <w:szCs w:val="22"/>
        </w:rPr>
        <w:t>Is the results-matrix format part of the report?</w:t>
      </w:r>
    </w:p>
    <w:p w14:paraId="152B9B99" w14:textId="49D36789" w:rsidR="00DD4085" w:rsidRPr="00225556" w:rsidRDefault="1C7B1752" w:rsidP="00DA5A31">
      <w:pPr>
        <w:numPr>
          <w:ilvl w:val="0"/>
          <w:numId w:val="26"/>
        </w:numPr>
        <w:autoSpaceDE w:val="0"/>
        <w:autoSpaceDN w:val="0"/>
        <w:adjustRightInd w:val="0"/>
        <w:spacing w:line="240" w:lineRule="auto"/>
        <w:rPr>
          <w:rFonts w:asciiTheme="minorHAnsi" w:hAnsiTheme="minorHAnsi" w:cstheme="minorHAnsi"/>
          <w:color w:val="000000" w:themeColor="text1"/>
          <w:sz w:val="22"/>
          <w:szCs w:val="22"/>
          <w:lang w:val="en-US"/>
        </w:rPr>
      </w:pPr>
      <w:r w:rsidRPr="1C7B1752">
        <w:rPr>
          <w:rFonts w:ascii="Calibri" w:eastAsia="Calibri" w:hAnsi="Calibri" w:cs="Calibri"/>
          <w:color w:val="000000" w:themeColor="text1"/>
          <w:sz w:val="22"/>
          <w:szCs w:val="22"/>
          <w:lang w:val="en-US"/>
        </w:rPr>
        <w:t>Does the report contain a comprehensive and clear executive summary?</w:t>
      </w:r>
    </w:p>
    <w:p w14:paraId="44FCE8B7" w14:textId="553883B2" w:rsidR="00DD4085" w:rsidRPr="00225556" w:rsidRDefault="1C7B1752" w:rsidP="00DA5A31">
      <w:pPr>
        <w:numPr>
          <w:ilvl w:val="0"/>
          <w:numId w:val="26"/>
        </w:numPr>
        <w:autoSpaceDE w:val="0"/>
        <w:autoSpaceDN w:val="0"/>
        <w:adjustRightInd w:val="0"/>
        <w:spacing w:line="240" w:lineRule="auto"/>
        <w:rPr>
          <w:rFonts w:asciiTheme="minorHAnsi" w:hAnsiTheme="minorHAnsi" w:cstheme="minorHAnsi"/>
          <w:color w:val="000000" w:themeColor="text1"/>
          <w:sz w:val="22"/>
          <w:szCs w:val="22"/>
          <w:lang w:val="en-US"/>
        </w:rPr>
      </w:pPr>
      <w:r w:rsidRPr="1C7B1752">
        <w:rPr>
          <w:rFonts w:ascii="Calibri" w:eastAsia="Calibri" w:hAnsi="Calibri" w:cs="Calibri"/>
          <w:color w:val="000000" w:themeColor="text1"/>
          <w:sz w:val="22"/>
          <w:szCs w:val="22"/>
          <w:lang w:val="en-US"/>
        </w:rPr>
        <w:t>Were the Terms of Reference fulfilled and is this reflected in the report?</w:t>
      </w:r>
    </w:p>
    <w:p w14:paraId="35788DCC" w14:textId="317FE9B2" w:rsidR="00DD4085" w:rsidRPr="00225556" w:rsidRDefault="1C7B1752" w:rsidP="00DA5A31">
      <w:pPr>
        <w:numPr>
          <w:ilvl w:val="0"/>
          <w:numId w:val="26"/>
        </w:numPr>
        <w:autoSpaceDE w:val="0"/>
        <w:autoSpaceDN w:val="0"/>
        <w:adjustRightInd w:val="0"/>
        <w:spacing w:line="240" w:lineRule="auto"/>
        <w:rPr>
          <w:rFonts w:asciiTheme="minorHAnsi" w:hAnsiTheme="minorHAnsi" w:cstheme="minorHAnsi"/>
          <w:color w:val="000000" w:themeColor="text1"/>
          <w:sz w:val="22"/>
          <w:szCs w:val="22"/>
          <w:lang w:val="en-US"/>
        </w:rPr>
      </w:pPr>
      <w:r w:rsidRPr="1C7B1752">
        <w:rPr>
          <w:rFonts w:ascii="Calibri" w:eastAsia="Calibri" w:hAnsi="Calibri" w:cs="Calibri"/>
          <w:color w:val="000000" w:themeColor="text1"/>
          <w:sz w:val="22"/>
          <w:szCs w:val="22"/>
          <w:lang w:val="en-US"/>
        </w:rPr>
        <w:t>Is the report structured according to the OECD/DAC criteria?</w:t>
      </w:r>
    </w:p>
    <w:p w14:paraId="6CE4925D" w14:textId="102BBC20" w:rsidR="00DD4085" w:rsidRPr="00225556" w:rsidRDefault="1C7B1752" w:rsidP="00DA5A31">
      <w:pPr>
        <w:numPr>
          <w:ilvl w:val="0"/>
          <w:numId w:val="26"/>
        </w:numPr>
        <w:autoSpaceDE w:val="0"/>
        <w:autoSpaceDN w:val="0"/>
        <w:adjustRightInd w:val="0"/>
        <w:spacing w:line="240" w:lineRule="auto"/>
        <w:rPr>
          <w:rFonts w:asciiTheme="minorHAnsi" w:hAnsiTheme="minorHAnsi" w:cstheme="minorHAnsi"/>
          <w:color w:val="000000" w:themeColor="text1"/>
          <w:sz w:val="22"/>
          <w:szCs w:val="22"/>
          <w:lang w:val="en-US"/>
        </w:rPr>
      </w:pPr>
      <w:r w:rsidRPr="1C7B1752">
        <w:rPr>
          <w:rFonts w:ascii="Calibri" w:eastAsia="Calibri" w:hAnsi="Calibri" w:cs="Calibri"/>
          <w:color w:val="000000" w:themeColor="text1"/>
          <w:sz w:val="22"/>
          <w:szCs w:val="22"/>
          <w:lang w:val="en-US"/>
        </w:rPr>
        <w:lastRenderedPageBreak/>
        <w:t>Are all evaluation questions answered?</w:t>
      </w:r>
    </w:p>
    <w:p w14:paraId="17CFF006" w14:textId="612EF0E6" w:rsidR="00DD4085" w:rsidRPr="00225556" w:rsidRDefault="1C7B1752" w:rsidP="00DA5A31">
      <w:pPr>
        <w:numPr>
          <w:ilvl w:val="0"/>
          <w:numId w:val="26"/>
        </w:numPr>
        <w:autoSpaceDE w:val="0"/>
        <w:autoSpaceDN w:val="0"/>
        <w:adjustRightInd w:val="0"/>
        <w:spacing w:line="240" w:lineRule="auto"/>
        <w:rPr>
          <w:rFonts w:asciiTheme="minorHAnsi" w:hAnsiTheme="minorHAnsi" w:cstheme="minorHAnsi"/>
          <w:color w:val="000000" w:themeColor="text1"/>
          <w:sz w:val="22"/>
          <w:szCs w:val="22"/>
          <w:lang w:val="en-US"/>
        </w:rPr>
      </w:pPr>
      <w:r w:rsidRPr="1C7B1752">
        <w:rPr>
          <w:rFonts w:ascii="Calibri" w:eastAsia="Calibri" w:hAnsi="Calibri" w:cs="Calibri"/>
          <w:color w:val="000000" w:themeColor="text1"/>
          <w:sz w:val="22"/>
          <w:szCs w:val="22"/>
          <w:lang w:val="en-US"/>
        </w:rPr>
        <w:t>Are the methods and processes of the evaluation sufficiently documented in the evaluation report?</w:t>
      </w:r>
    </w:p>
    <w:p w14:paraId="1F37E1EF" w14:textId="785B0823" w:rsidR="00DD4085" w:rsidRPr="00225556" w:rsidRDefault="1C7B1752" w:rsidP="00DA5A31">
      <w:pPr>
        <w:numPr>
          <w:ilvl w:val="0"/>
          <w:numId w:val="26"/>
        </w:numPr>
        <w:autoSpaceDE w:val="0"/>
        <w:autoSpaceDN w:val="0"/>
        <w:adjustRightInd w:val="0"/>
        <w:spacing w:line="240" w:lineRule="auto"/>
        <w:rPr>
          <w:rFonts w:asciiTheme="minorHAnsi" w:hAnsiTheme="minorHAnsi" w:cstheme="minorHAnsi"/>
          <w:color w:val="000000" w:themeColor="text1"/>
          <w:sz w:val="22"/>
          <w:szCs w:val="22"/>
          <w:lang w:val="en-US"/>
        </w:rPr>
      </w:pPr>
      <w:r w:rsidRPr="1C7B1752">
        <w:rPr>
          <w:rFonts w:ascii="Calibri" w:eastAsia="Calibri" w:hAnsi="Calibri" w:cs="Calibri"/>
          <w:color w:val="000000" w:themeColor="text1"/>
          <w:sz w:val="22"/>
          <w:szCs w:val="22"/>
          <w:lang w:val="en-US"/>
        </w:rPr>
        <w:t>Does the report describe and assess the intervention logic (e.g. logframe, program theory) and pr</w:t>
      </w:r>
      <w:r w:rsidRPr="1C7B1752">
        <w:rPr>
          <w:rFonts w:ascii="Calibri" w:eastAsia="Calibri" w:hAnsi="Calibri" w:cs="Calibri"/>
          <w:color w:val="000000" w:themeColor="text1"/>
          <w:sz w:val="22"/>
          <w:szCs w:val="22"/>
          <w:lang w:val="en-US"/>
        </w:rPr>
        <w:t>e</w:t>
      </w:r>
      <w:r w:rsidRPr="1C7B1752">
        <w:rPr>
          <w:rFonts w:ascii="Calibri" w:eastAsia="Calibri" w:hAnsi="Calibri" w:cs="Calibri"/>
          <w:color w:val="000000" w:themeColor="text1"/>
          <w:sz w:val="22"/>
          <w:szCs w:val="22"/>
          <w:lang w:val="en-US"/>
        </w:rPr>
        <w:t>sent/analyze a theory of change and its underlying assumptions?</w:t>
      </w:r>
    </w:p>
    <w:p w14:paraId="3DE359CD" w14:textId="577DAEEB" w:rsidR="00DD4085" w:rsidRPr="00225556" w:rsidRDefault="1C7B1752" w:rsidP="00DA5A31">
      <w:pPr>
        <w:numPr>
          <w:ilvl w:val="0"/>
          <w:numId w:val="26"/>
        </w:numPr>
        <w:autoSpaceDE w:val="0"/>
        <w:autoSpaceDN w:val="0"/>
        <w:adjustRightInd w:val="0"/>
        <w:spacing w:line="240" w:lineRule="auto"/>
        <w:rPr>
          <w:rFonts w:asciiTheme="minorHAnsi" w:hAnsiTheme="minorHAnsi" w:cstheme="minorHAnsi"/>
          <w:color w:val="000000" w:themeColor="text1"/>
          <w:sz w:val="22"/>
          <w:szCs w:val="22"/>
          <w:lang w:val="en-US"/>
        </w:rPr>
      </w:pPr>
      <w:r w:rsidRPr="1C7B1752">
        <w:rPr>
          <w:rFonts w:ascii="Calibri" w:eastAsia="Calibri" w:hAnsi="Calibri" w:cs="Calibri"/>
          <w:color w:val="000000" w:themeColor="text1"/>
          <w:sz w:val="22"/>
          <w:szCs w:val="22"/>
          <w:lang w:val="en-US"/>
        </w:rPr>
        <w:t>Are cross-cutting issues analyzed in the report?</w:t>
      </w:r>
    </w:p>
    <w:p w14:paraId="55F8EE5B" w14:textId="234E8181" w:rsidR="00DD4085" w:rsidRPr="00225556" w:rsidRDefault="1C7B1752" w:rsidP="00DA5A31">
      <w:pPr>
        <w:numPr>
          <w:ilvl w:val="0"/>
          <w:numId w:val="26"/>
        </w:numPr>
        <w:autoSpaceDE w:val="0"/>
        <w:autoSpaceDN w:val="0"/>
        <w:adjustRightInd w:val="0"/>
        <w:spacing w:line="240" w:lineRule="auto"/>
        <w:rPr>
          <w:rFonts w:asciiTheme="minorHAnsi" w:hAnsiTheme="minorHAnsi" w:cstheme="minorHAnsi"/>
          <w:color w:val="000000" w:themeColor="text1"/>
          <w:sz w:val="22"/>
          <w:szCs w:val="22"/>
          <w:lang w:val="en-US"/>
        </w:rPr>
      </w:pPr>
      <w:r w:rsidRPr="1C7B1752">
        <w:rPr>
          <w:rFonts w:ascii="Calibri" w:eastAsia="Calibri" w:hAnsi="Calibri" w:cs="Calibri"/>
          <w:color w:val="000000" w:themeColor="text1"/>
          <w:sz w:val="22"/>
          <w:szCs w:val="22"/>
          <w:lang w:val="en-US"/>
        </w:rPr>
        <w:t>Are the conclusions and recommendations based on findings and are they clearly stated in the r</w:t>
      </w:r>
      <w:r w:rsidRPr="1C7B1752">
        <w:rPr>
          <w:rFonts w:ascii="Calibri" w:eastAsia="Calibri" w:hAnsi="Calibri" w:cs="Calibri"/>
          <w:color w:val="000000" w:themeColor="text1"/>
          <w:sz w:val="22"/>
          <w:szCs w:val="22"/>
          <w:lang w:val="en-US"/>
        </w:rPr>
        <w:t>e</w:t>
      </w:r>
      <w:r w:rsidRPr="1C7B1752">
        <w:rPr>
          <w:rFonts w:ascii="Calibri" w:eastAsia="Calibri" w:hAnsi="Calibri" w:cs="Calibri"/>
          <w:color w:val="000000" w:themeColor="text1"/>
          <w:sz w:val="22"/>
          <w:szCs w:val="22"/>
          <w:lang w:val="en-US"/>
        </w:rPr>
        <w:t>port?</w:t>
      </w:r>
    </w:p>
    <w:p w14:paraId="49DCED94" w14:textId="498057F7" w:rsidR="00DD4085" w:rsidRPr="00225556" w:rsidRDefault="1C7B1752" w:rsidP="00DA5A31">
      <w:pPr>
        <w:numPr>
          <w:ilvl w:val="0"/>
          <w:numId w:val="26"/>
        </w:numPr>
        <w:autoSpaceDE w:val="0"/>
        <w:autoSpaceDN w:val="0"/>
        <w:adjustRightInd w:val="0"/>
        <w:spacing w:line="240" w:lineRule="auto"/>
        <w:rPr>
          <w:rFonts w:asciiTheme="minorHAnsi" w:hAnsiTheme="minorHAnsi" w:cstheme="minorHAnsi"/>
          <w:color w:val="000000" w:themeColor="text1"/>
          <w:sz w:val="22"/>
          <w:szCs w:val="22"/>
          <w:lang w:val="en-US"/>
        </w:rPr>
      </w:pPr>
      <w:r w:rsidRPr="1C7B1752">
        <w:rPr>
          <w:rFonts w:ascii="Calibri" w:eastAsia="Calibri" w:hAnsi="Calibri" w:cs="Calibri"/>
          <w:color w:val="000000" w:themeColor="text1"/>
          <w:sz w:val="22"/>
          <w:szCs w:val="22"/>
          <w:lang w:val="en-US"/>
        </w:rPr>
        <w:t>Does the report clearly differentiate between conclusions, lessons learnt and recommendations?</w:t>
      </w:r>
    </w:p>
    <w:p w14:paraId="3B931C69" w14:textId="45BEDECB" w:rsidR="00DD4085" w:rsidRPr="00225556" w:rsidRDefault="1C7B1752" w:rsidP="00DA5A31">
      <w:pPr>
        <w:numPr>
          <w:ilvl w:val="0"/>
          <w:numId w:val="26"/>
        </w:numPr>
        <w:autoSpaceDE w:val="0"/>
        <w:autoSpaceDN w:val="0"/>
        <w:adjustRightInd w:val="0"/>
        <w:spacing w:line="240" w:lineRule="auto"/>
        <w:rPr>
          <w:rFonts w:asciiTheme="minorHAnsi" w:hAnsiTheme="minorHAnsi" w:cstheme="minorHAnsi"/>
          <w:color w:val="000000" w:themeColor="text1"/>
          <w:sz w:val="22"/>
          <w:szCs w:val="22"/>
          <w:lang w:val="en-US"/>
        </w:rPr>
      </w:pPr>
      <w:r w:rsidRPr="1C7B1752">
        <w:rPr>
          <w:rFonts w:ascii="Calibri" w:eastAsia="Calibri" w:hAnsi="Calibri" w:cs="Calibri"/>
          <w:color w:val="000000" w:themeColor="text1"/>
          <w:sz w:val="22"/>
          <w:szCs w:val="22"/>
          <w:lang w:val="en-US"/>
        </w:rPr>
        <w:t>Are the recommendations realistic and is it clearly expressed to whom the recommendations are addressed to?</w:t>
      </w:r>
    </w:p>
    <w:p w14:paraId="15B5B33A" w14:textId="4F9BFBEB" w:rsidR="00DD4085" w:rsidRPr="00225556" w:rsidRDefault="1C7B1752" w:rsidP="00DA5A31">
      <w:pPr>
        <w:numPr>
          <w:ilvl w:val="0"/>
          <w:numId w:val="26"/>
        </w:numPr>
        <w:autoSpaceDE w:val="0"/>
        <w:autoSpaceDN w:val="0"/>
        <w:adjustRightInd w:val="0"/>
        <w:spacing w:line="240" w:lineRule="auto"/>
        <w:rPr>
          <w:rFonts w:asciiTheme="minorHAnsi" w:hAnsiTheme="minorHAnsi" w:cstheme="minorHAnsi"/>
          <w:color w:val="000000" w:themeColor="text1"/>
          <w:sz w:val="22"/>
          <w:szCs w:val="22"/>
          <w:lang w:val="en-US"/>
        </w:rPr>
      </w:pPr>
      <w:r w:rsidRPr="1C7B1752">
        <w:rPr>
          <w:rFonts w:ascii="Calibri" w:eastAsia="Calibri" w:hAnsi="Calibri" w:cs="Calibri"/>
          <w:color w:val="000000" w:themeColor="text1"/>
          <w:sz w:val="22"/>
          <w:szCs w:val="22"/>
          <w:lang w:val="en-US"/>
        </w:rPr>
        <w:t>Were the most significant stakeholders involved consulted?</w:t>
      </w:r>
    </w:p>
    <w:p w14:paraId="76A96BB1" w14:textId="6347A532" w:rsidR="00DD4085" w:rsidRPr="00225556" w:rsidRDefault="1C7B1752" w:rsidP="00DA5A31">
      <w:pPr>
        <w:numPr>
          <w:ilvl w:val="0"/>
          <w:numId w:val="26"/>
        </w:numPr>
        <w:autoSpaceDE w:val="0"/>
        <w:autoSpaceDN w:val="0"/>
        <w:adjustRightInd w:val="0"/>
        <w:spacing w:line="240" w:lineRule="auto"/>
        <w:rPr>
          <w:rFonts w:asciiTheme="minorHAnsi" w:hAnsiTheme="minorHAnsi" w:cstheme="minorHAnsi"/>
          <w:color w:val="000000" w:themeColor="text1"/>
          <w:sz w:val="22"/>
          <w:szCs w:val="22"/>
          <w:lang w:val="en-US"/>
        </w:rPr>
      </w:pPr>
      <w:r w:rsidRPr="1C7B1752">
        <w:rPr>
          <w:rFonts w:ascii="Calibri" w:eastAsia="Calibri" w:hAnsi="Calibri" w:cs="Calibri"/>
          <w:color w:val="000000" w:themeColor="text1"/>
          <w:sz w:val="22"/>
          <w:szCs w:val="22"/>
          <w:lang w:val="en-US"/>
        </w:rPr>
        <w:t>Does the report present the information contained in a presentable and clearly arranged form?</w:t>
      </w:r>
    </w:p>
    <w:p w14:paraId="5C956B45" w14:textId="30697CC5" w:rsidR="00DD4085" w:rsidRPr="00225556" w:rsidRDefault="1C7B1752" w:rsidP="00DA5A31">
      <w:pPr>
        <w:numPr>
          <w:ilvl w:val="0"/>
          <w:numId w:val="26"/>
        </w:numPr>
        <w:autoSpaceDE w:val="0"/>
        <w:autoSpaceDN w:val="0"/>
        <w:adjustRightInd w:val="0"/>
        <w:spacing w:line="240" w:lineRule="auto"/>
        <w:rPr>
          <w:rFonts w:asciiTheme="minorHAnsi" w:hAnsiTheme="minorHAnsi" w:cstheme="minorHAnsi"/>
          <w:color w:val="000000" w:themeColor="text1"/>
          <w:sz w:val="22"/>
          <w:szCs w:val="22"/>
          <w:lang w:val="en-US"/>
        </w:rPr>
      </w:pPr>
      <w:r w:rsidRPr="1C7B1752">
        <w:rPr>
          <w:rFonts w:ascii="Calibri" w:eastAsia="Calibri" w:hAnsi="Calibri" w:cs="Calibri"/>
          <w:color w:val="000000" w:themeColor="text1"/>
          <w:sz w:val="22"/>
          <w:szCs w:val="22"/>
          <w:lang w:val="en-US"/>
        </w:rPr>
        <w:t>Is the report free from spelling mistakes and unclear linguistic formulations?</w:t>
      </w:r>
    </w:p>
    <w:p w14:paraId="6B412D93" w14:textId="561C24D3" w:rsidR="00DD4085" w:rsidRPr="00225556" w:rsidRDefault="1C7B1752" w:rsidP="00DA5A31">
      <w:pPr>
        <w:numPr>
          <w:ilvl w:val="0"/>
          <w:numId w:val="26"/>
        </w:numPr>
        <w:spacing w:line="240" w:lineRule="auto"/>
        <w:jc w:val="both"/>
        <w:rPr>
          <w:rFonts w:asciiTheme="minorHAnsi" w:hAnsiTheme="minorHAnsi" w:cstheme="minorHAnsi"/>
          <w:b/>
          <w:color w:val="000000" w:themeColor="text1"/>
          <w:sz w:val="22"/>
          <w:szCs w:val="22"/>
          <w:lang w:val="en-US"/>
        </w:rPr>
      </w:pPr>
      <w:r w:rsidRPr="1C7B1752">
        <w:rPr>
          <w:rFonts w:ascii="Calibri" w:eastAsia="Calibri" w:hAnsi="Calibri" w:cs="Calibri"/>
          <w:color w:val="000000" w:themeColor="text1"/>
          <w:sz w:val="22"/>
          <w:szCs w:val="22"/>
          <w:lang w:val="en-US"/>
        </w:rPr>
        <w:t>Can the report be distributed in the delivered form</w:t>
      </w:r>
      <w:r w:rsidR="00B94F4B">
        <w:rPr>
          <w:rFonts w:ascii="Calibri" w:eastAsia="Calibri" w:hAnsi="Calibri" w:cs="Calibri"/>
          <w:color w:val="000000" w:themeColor="text1"/>
          <w:sz w:val="22"/>
          <w:szCs w:val="22"/>
          <w:lang w:val="en-US"/>
        </w:rPr>
        <w:t xml:space="preserve"> to the relevant stakeholders as described in the ToR’s</w:t>
      </w:r>
      <w:r w:rsidRPr="1C7B1752">
        <w:rPr>
          <w:rFonts w:ascii="Calibri" w:eastAsia="Calibri" w:hAnsi="Calibri" w:cs="Calibri"/>
          <w:color w:val="000000" w:themeColor="text1"/>
          <w:sz w:val="22"/>
          <w:szCs w:val="22"/>
          <w:lang w:val="en-US"/>
        </w:rPr>
        <w:t>?</w:t>
      </w:r>
    </w:p>
    <w:p w14:paraId="3E7E55BE" w14:textId="77777777" w:rsidR="00DD4085" w:rsidRPr="00225556" w:rsidRDefault="00DD4085" w:rsidP="00DD4085">
      <w:pPr>
        <w:ind w:left="360"/>
        <w:jc w:val="both"/>
        <w:rPr>
          <w:rFonts w:asciiTheme="minorHAnsi" w:hAnsiTheme="minorHAnsi" w:cstheme="minorHAnsi"/>
          <w:b/>
          <w:color w:val="000000" w:themeColor="text1"/>
          <w:sz w:val="22"/>
          <w:szCs w:val="22"/>
        </w:rPr>
      </w:pPr>
    </w:p>
    <w:p w14:paraId="0FAC1EE3" w14:textId="77777777" w:rsidR="00DD4085" w:rsidRPr="00225556" w:rsidRDefault="00DD4085" w:rsidP="00DD4085">
      <w:pPr>
        <w:ind w:left="360"/>
        <w:jc w:val="both"/>
        <w:rPr>
          <w:rFonts w:asciiTheme="minorHAnsi" w:hAnsiTheme="minorHAnsi" w:cstheme="minorHAnsi"/>
          <w:b/>
          <w:color w:val="000000" w:themeColor="text1"/>
          <w:sz w:val="22"/>
          <w:szCs w:val="22"/>
        </w:rPr>
      </w:pPr>
    </w:p>
    <w:p w14:paraId="59299B2B" w14:textId="01750359" w:rsidR="00DD4085" w:rsidRPr="00A61EE9" w:rsidRDefault="1C7B1752" w:rsidP="00DA5A31">
      <w:pPr>
        <w:numPr>
          <w:ilvl w:val="0"/>
          <w:numId w:val="23"/>
        </w:numPr>
        <w:spacing w:line="240" w:lineRule="auto"/>
        <w:jc w:val="both"/>
        <w:rPr>
          <w:rFonts w:asciiTheme="minorHAnsi" w:hAnsiTheme="minorHAnsi" w:cstheme="minorHAnsi"/>
          <w:b/>
          <w:color w:val="000000" w:themeColor="text1"/>
          <w:sz w:val="22"/>
          <w:szCs w:val="22"/>
          <w:u w:val="single"/>
        </w:rPr>
      </w:pPr>
      <w:r w:rsidRPr="00A61EE9">
        <w:rPr>
          <w:rFonts w:ascii="Calibri" w:eastAsia="Calibri" w:hAnsi="Calibri" w:cs="Calibri"/>
          <w:b/>
          <w:bCs/>
          <w:color w:val="000000" w:themeColor="text1"/>
          <w:sz w:val="22"/>
          <w:szCs w:val="22"/>
          <w:u w:val="single"/>
        </w:rPr>
        <w:t xml:space="preserve"> Co-Ordination/Responsibility</w:t>
      </w:r>
    </w:p>
    <w:p w14:paraId="2C329D02" w14:textId="77777777" w:rsidR="00DD4085" w:rsidRPr="00225556" w:rsidRDefault="00DD4085" w:rsidP="00DD4085">
      <w:pPr>
        <w:jc w:val="both"/>
        <w:rPr>
          <w:rFonts w:asciiTheme="minorHAnsi" w:hAnsiTheme="minorHAnsi" w:cstheme="minorHAnsi"/>
          <w:b/>
          <w:color w:val="000000" w:themeColor="text1"/>
          <w:sz w:val="22"/>
          <w:szCs w:val="22"/>
        </w:rPr>
      </w:pPr>
    </w:p>
    <w:p w14:paraId="2CBE2E25" w14:textId="067F69BA" w:rsidR="00DD4085" w:rsidRPr="00225556" w:rsidRDefault="1C7B1752" w:rsidP="00DD4085">
      <w:pPr>
        <w:jc w:val="both"/>
        <w:rPr>
          <w:rFonts w:asciiTheme="minorHAnsi" w:hAnsiTheme="minorHAnsi" w:cstheme="minorHAnsi"/>
          <w:color w:val="000000" w:themeColor="text1"/>
          <w:sz w:val="22"/>
          <w:szCs w:val="22"/>
          <w:lang w:val="en-US"/>
        </w:rPr>
      </w:pPr>
      <w:r w:rsidRPr="1C7B1752">
        <w:rPr>
          <w:rFonts w:ascii="Calibri" w:eastAsia="Calibri" w:hAnsi="Calibri" w:cs="Calibri"/>
          <w:color w:val="000000" w:themeColor="text1"/>
          <w:sz w:val="22"/>
          <w:szCs w:val="22"/>
        </w:rPr>
        <w:t>Valerie Neuhold-Maurer</w:t>
      </w:r>
      <w:r w:rsidRPr="1C7B1752">
        <w:rPr>
          <w:rFonts w:ascii="Calibri" w:eastAsia="Calibri" w:hAnsi="Calibri" w:cs="Calibri"/>
          <w:color w:val="000000" w:themeColor="text1"/>
          <w:sz w:val="22"/>
          <w:szCs w:val="22"/>
          <w:lang w:val="en-US"/>
        </w:rPr>
        <w:t xml:space="preserve"> will be the contact person for this evaluation/review.</w:t>
      </w:r>
    </w:p>
    <w:p w14:paraId="16FD01CF" w14:textId="77777777" w:rsidR="00DD4085" w:rsidRPr="00225556" w:rsidRDefault="00DD4085" w:rsidP="00DD4085">
      <w:pPr>
        <w:jc w:val="both"/>
        <w:rPr>
          <w:rFonts w:asciiTheme="minorHAnsi" w:hAnsiTheme="minorHAnsi" w:cstheme="minorHAnsi"/>
          <w:color w:val="000000" w:themeColor="text1"/>
          <w:sz w:val="22"/>
          <w:szCs w:val="22"/>
          <w:lang w:val="en-US"/>
        </w:rPr>
      </w:pPr>
    </w:p>
    <w:p w14:paraId="033B16CE" w14:textId="3772DD3D" w:rsidR="00511374" w:rsidRPr="00225556" w:rsidRDefault="1C7B1752" w:rsidP="00953685">
      <w:pPr>
        <w:shd w:val="clear" w:color="auto" w:fill="FFFFFF"/>
        <w:ind w:firstLine="708"/>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 xml:space="preserve">Contact details: </w:t>
      </w:r>
    </w:p>
    <w:p w14:paraId="5CD0D1B1" w14:textId="464A92AB" w:rsidR="00845072" w:rsidRPr="00B94F4B" w:rsidRDefault="1C7B1752" w:rsidP="00041134">
      <w:pPr>
        <w:autoSpaceDE w:val="0"/>
        <w:autoSpaceDN w:val="0"/>
        <w:spacing w:line="288" w:lineRule="auto"/>
        <w:ind w:left="1416"/>
        <w:textAlignment w:val="center"/>
        <w:rPr>
          <w:rFonts w:asciiTheme="minorHAnsi" w:eastAsiaTheme="minorEastAsia" w:hAnsiTheme="minorHAnsi" w:cstheme="minorHAnsi"/>
          <w:noProof/>
          <w:color w:val="000000"/>
          <w:sz w:val="22"/>
          <w:szCs w:val="22"/>
          <w:lang w:val="de-DE" w:eastAsia="en-GB"/>
        </w:rPr>
      </w:pPr>
      <w:r w:rsidRPr="1C7B1752">
        <w:rPr>
          <w:rFonts w:ascii="Calibri" w:eastAsia="Calibri" w:hAnsi="Calibri" w:cs="Calibri"/>
          <w:b/>
          <w:bCs/>
          <w:noProof/>
          <w:color w:val="000000" w:themeColor="text1"/>
          <w:sz w:val="22"/>
          <w:szCs w:val="22"/>
          <w:lang w:val="en-US" w:eastAsia="en-GB"/>
        </w:rPr>
        <w:t xml:space="preserve">Valerie Neuhold-Maurer, M.A. </w:t>
      </w:r>
      <w:r w:rsidRPr="1C7B1752">
        <w:rPr>
          <w:rFonts w:ascii="Calibri" w:eastAsia="Calibri" w:hAnsi="Calibri" w:cs="Calibri"/>
          <w:noProof/>
          <w:color w:val="000000" w:themeColor="text1"/>
          <w:sz w:val="22"/>
          <w:szCs w:val="22"/>
          <w:lang w:val="en-US" w:eastAsia="en-GB"/>
        </w:rPr>
        <w:t> </w:t>
      </w:r>
      <w:r w:rsidRPr="00B94F4B">
        <w:rPr>
          <w:rFonts w:ascii="Calibri" w:eastAsia="Calibri" w:hAnsi="Calibri" w:cs="Calibri"/>
          <w:noProof/>
          <w:color w:val="000000" w:themeColor="text1"/>
          <w:sz w:val="22"/>
          <w:szCs w:val="22"/>
          <w:lang w:val="de-DE" w:eastAsia="en-GB"/>
        </w:rPr>
        <w:t>I  International Programmes</w:t>
      </w:r>
    </w:p>
    <w:p w14:paraId="4A00CE54" w14:textId="77D00B5A" w:rsidR="00845072" w:rsidRPr="00B94F4B" w:rsidRDefault="1C7B1752" w:rsidP="00041134">
      <w:pPr>
        <w:autoSpaceDE w:val="0"/>
        <w:autoSpaceDN w:val="0"/>
        <w:spacing w:line="288" w:lineRule="auto"/>
        <w:ind w:left="1416"/>
        <w:textAlignment w:val="center"/>
        <w:rPr>
          <w:rFonts w:asciiTheme="minorHAnsi" w:eastAsiaTheme="minorEastAsia" w:hAnsiTheme="minorHAnsi" w:cstheme="minorHAnsi"/>
          <w:noProof/>
          <w:color w:val="595959"/>
          <w:sz w:val="22"/>
          <w:szCs w:val="22"/>
          <w:lang w:val="de-DE" w:eastAsia="de-AT"/>
        </w:rPr>
      </w:pPr>
      <w:r w:rsidRPr="00B94F4B">
        <w:rPr>
          <w:rFonts w:ascii="Calibri" w:eastAsia="Calibri" w:hAnsi="Calibri" w:cs="Calibri"/>
          <w:noProof/>
          <w:color w:val="000000" w:themeColor="text1"/>
          <w:sz w:val="22"/>
          <w:szCs w:val="22"/>
          <w:lang w:val="de-DE" w:eastAsia="en-GB"/>
        </w:rPr>
        <w:t>SOS-Kinderdorf</w:t>
      </w:r>
    </w:p>
    <w:p w14:paraId="1BF83EF0" w14:textId="6009ABFF" w:rsidR="00845072" w:rsidRPr="00B94F4B" w:rsidRDefault="1C7B1752" w:rsidP="00041134">
      <w:pPr>
        <w:autoSpaceDE w:val="0"/>
        <w:autoSpaceDN w:val="0"/>
        <w:spacing w:line="288" w:lineRule="auto"/>
        <w:ind w:left="1416"/>
        <w:textAlignment w:val="center"/>
        <w:rPr>
          <w:rFonts w:asciiTheme="minorHAnsi" w:eastAsiaTheme="minorEastAsia" w:hAnsiTheme="minorHAnsi" w:cstheme="minorHAnsi"/>
          <w:noProof/>
          <w:color w:val="595959"/>
          <w:sz w:val="22"/>
          <w:szCs w:val="22"/>
          <w:lang w:val="de-DE" w:eastAsia="de-AT"/>
        </w:rPr>
      </w:pPr>
      <w:r w:rsidRPr="00B94F4B">
        <w:rPr>
          <w:rFonts w:ascii="Calibri" w:eastAsia="Calibri" w:hAnsi="Calibri" w:cs="Calibri"/>
          <w:noProof/>
          <w:color w:val="000000" w:themeColor="text1"/>
          <w:sz w:val="22"/>
          <w:szCs w:val="22"/>
          <w:lang w:val="de-DE" w:eastAsia="en-GB"/>
        </w:rPr>
        <w:t>Vivenotgasse 3</w:t>
      </w:r>
    </w:p>
    <w:p w14:paraId="1D934F89" w14:textId="489B7DCE" w:rsidR="00845072" w:rsidRPr="00B94F4B" w:rsidRDefault="1C7B1752" w:rsidP="00041134">
      <w:pPr>
        <w:autoSpaceDE w:val="0"/>
        <w:autoSpaceDN w:val="0"/>
        <w:spacing w:line="288" w:lineRule="auto"/>
        <w:ind w:left="1416"/>
        <w:textAlignment w:val="center"/>
        <w:rPr>
          <w:rFonts w:asciiTheme="minorHAnsi" w:eastAsiaTheme="minorEastAsia" w:hAnsiTheme="minorHAnsi" w:cstheme="minorHAnsi"/>
          <w:noProof/>
          <w:color w:val="595959"/>
          <w:sz w:val="22"/>
          <w:szCs w:val="22"/>
          <w:lang w:val="de-DE" w:eastAsia="de-AT"/>
        </w:rPr>
      </w:pPr>
      <w:r w:rsidRPr="00B94F4B">
        <w:rPr>
          <w:rFonts w:ascii="Calibri" w:eastAsia="Calibri" w:hAnsi="Calibri" w:cs="Calibri"/>
          <w:noProof/>
          <w:color w:val="000000" w:themeColor="text1"/>
          <w:sz w:val="22"/>
          <w:szCs w:val="22"/>
          <w:lang w:val="de-DE" w:eastAsia="en-GB"/>
        </w:rPr>
        <w:t>1120 Wien</w:t>
      </w:r>
    </w:p>
    <w:p w14:paraId="375F0626" w14:textId="6CB04688" w:rsidR="00845072" w:rsidRPr="00225556" w:rsidRDefault="1C7B1752" w:rsidP="00041134">
      <w:pPr>
        <w:autoSpaceDE w:val="0"/>
        <w:autoSpaceDN w:val="0"/>
        <w:spacing w:line="288" w:lineRule="auto"/>
        <w:ind w:left="1416"/>
        <w:textAlignment w:val="center"/>
        <w:rPr>
          <w:rFonts w:asciiTheme="minorHAnsi" w:eastAsiaTheme="minorEastAsia" w:hAnsiTheme="minorHAnsi" w:cstheme="minorHAnsi"/>
          <w:noProof/>
          <w:color w:val="000000"/>
          <w:sz w:val="22"/>
          <w:szCs w:val="22"/>
          <w:lang w:eastAsia="en-GB"/>
        </w:rPr>
      </w:pPr>
      <w:r w:rsidRPr="1C7B1752">
        <w:rPr>
          <w:rFonts w:ascii="Calibri" w:eastAsia="Calibri" w:hAnsi="Calibri" w:cs="Calibri"/>
          <w:noProof/>
          <w:color w:val="000000" w:themeColor="text1"/>
          <w:sz w:val="22"/>
          <w:szCs w:val="22"/>
          <w:lang w:eastAsia="en-GB"/>
        </w:rPr>
        <w:t>Mobil +43 (0) 676 881-44-281</w:t>
      </w:r>
    </w:p>
    <w:p w14:paraId="537BAF4E" w14:textId="532F36F1" w:rsidR="00845072" w:rsidRPr="00225556" w:rsidRDefault="1C7B1752" w:rsidP="00041134">
      <w:pPr>
        <w:autoSpaceDE w:val="0"/>
        <w:autoSpaceDN w:val="0"/>
        <w:spacing w:line="288" w:lineRule="auto"/>
        <w:ind w:left="1416"/>
        <w:textAlignment w:val="center"/>
        <w:rPr>
          <w:rFonts w:asciiTheme="minorHAnsi" w:eastAsiaTheme="minorEastAsia" w:hAnsiTheme="minorHAnsi" w:cstheme="minorHAnsi"/>
          <w:noProof/>
          <w:color w:val="595959"/>
          <w:sz w:val="22"/>
          <w:szCs w:val="22"/>
          <w:lang w:eastAsia="de-AT"/>
        </w:rPr>
      </w:pPr>
      <w:r w:rsidRPr="1C7B1752">
        <w:rPr>
          <w:rFonts w:ascii="Calibri" w:eastAsia="Calibri" w:hAnsi="Calibri" w:cs="Calibri"/>
          <w:noProof/>
          <w:color w:val="000000" w:themeColor="text1"/>
          <w:sz w:val="22"/>
          <w:szCs w:val="22"/>
          <w:lang w:eastAsia="en-GB"/>
        </w:rPr>
        <w:t>Tel +43 (0) 1 3683135 73</w:t>
      </w:r>
    </w:p>
    <w:p w14:paraId="4B011276" w14:textId="17EC7AEA" w:rsidR="00845072" w:rsidRPr="00225556" w:rsidRDefault="1C7B1752" w:rsidP="00041134">
      <w:pPr>
        <w:autoSpaceDE w:val="0"/>
        <w:autoSpaceDN w:val="0"/>
        <w:spacing w:line="288" w:lineRule="auto"/>
        <w:ind w:left="1416"/>
        <w:textAlignment w:val="center"/>
        <w:rPr>
          <w:rFonts w:asciiTheme="minorHAnsi" w:eastAsiaTheme="minorEastAsia" w:hAnsiTheme="minorHAnsi" w:cstheme="minorHAnsi"/>
          <w:noProof/>
          <w:color w:val="595959"/>
          <w:sz w:val="22"/>
          <w:szCs w:val="22"/>
          <w:lang w:eastAsia="de-AT"/>
        </w:rPr>
      </w:pPr>
      <w:r w:rsidRPr="1C7B1752">
        <w:rPr>
          <w:rFonts w:ascii="Calibri" w:eastAsia="Calibri" w:hAnsi="Calibri" w:cs="Calibri"/>
          <w:noProof/>
          <w:color w:val="000000" w:themeColor="text1"/>
          <w:sz w:val="22"/>
          <w:szCs w:val="22"/>
          <w:lang w:eastAsia="en-GB"/>
        </w:rPr>
        <w:t>Fax    +43 (0) 1  3683135 66</w:t>
      </w:r>
    </w:p>
    <w:p w14:paraId="032E0B84" w14:textId="5BAA5D8C" w:rsidR="00845072" w:rsidRPr="00225556" w:rsidRDefault="1C7B1752" w:rsidP="00041134">
      <w:pPr>
        <w:autoSpaceDE w:val="0"/>
        <w:autoSpaceDN w:val="0"/>
        <w:spacing w:line="288" w:lineRule="auto"/>
        <w:ind w:left="1416"/>
        <w:textAlignment w:val="center"/>
        <w:rPr>
          <w:rFonts w:asciiTheme="minorHAnsi" w:eastAsiaTheme="minorEastAsia" w:hAnsiTheme="minorHAnsi" w:cstheme="minorHAnsi"/>
          <w:b/>
          <w:bCs/>
          <w:noProof/>
          <w:color w:val="000000"/>
          <w:sz w:val="22"/>
          <w:szCs w:val="22"/>
          <w:lang w:eastAsia="en-GB"/>
        </w:rPr>
      </w:pPr>
      <w:r w:rsidRPr="1C7B1752">
        <w:rPr>
          <w:rFonts w:ascii="Calibri" w:eastAsia="Calibri" w:hAnsi="Calibri" w:cs="Calibri"/>
          <w:noProof/>
          <w:sz w:val="22"/>
          <w:szCs w:val="22"/>
          <w:lang w:eastAsia="en-GB"/>
        </w:rPr>
        <w:t>valerie.neuhold-maurer@sos-kinderdorf.at</w:t>
      </w:r>
      <w:r w:rsidRPr="1C7B1752">
        <w:rPr>
          <w:rFonts w:ascii="Calibri" w:eastAsia="Calibri" w:hAnsi="Calibri" w:cs="Calibri"/>
          <w:b/>
          <w:bCs/>
          <w:noProof/>
          <w:color w:val="000000" w:themeColor="text1"/>
          <w:sz w:val="22"/>
          <w:szCs w:val="22"/>
          <w:lang w:eastAsia="en-GB"/>
        </w:rPr>
        <w:t xml:space="preserve"> </w:t>
      </w:r>
    </w:p>
    <w:p w14:paraId="187C87D8" w14:textId="48AD6E84" w:rsidR="00845072" w:rsidRDefault="004068A5" w:rsidP="00041134">
      <w:pPr>
        <w:autoSpaceDE w:val="0"/>
        <w:autoSpaceDN w:val="0"/>
        <w:spacing w:line="288" w:lineRule="auto"/>
        <w:ind w:left="1416"/>
        <w:textAlignment w:val="center"/>
        <w:rPr>
          <w:rStyle w:val="Hyperlink"/>
          <w:rFonts w:asciiTheme="minorHAnsi" w:eastAsiaTheme="minorEastAsia" w:hAnsiTheme="minorHAnsi" w:cstheme="minorHAnsi"/>
          <w:b/>
          <w:bCs/>
          <w:noProof/>
          <w:sz w:val="22"/>
          <w:szCs w:val="22"/>
          <w:lang w:eastAsia="en-GB"/>
        </w:rPr>
      </w:pPr>
      <w:hyperlink r:id="rId16">
        <w:r w:rsidR="1C7B1752" w:rsidRPr="1C7B1752">
          <w:rPr>
            <w:rStyle w:val="Hyperlink"/>
            <w:rFonts w:ascii="Arial," w:eastAsia="Arial," w:hAnsi="Arial," w:cs="Arial,"/>
            <w:b/>
            <w:bCs/>
            <w:noProof/>
            <w:lang w:eastAsia="en-GB"/>
          </w:rPr>
          <w:t>www.sos-kinderdorf.at</w:t>
        </w:r>
      </w:hyperlink>
    </w:p>
    <w:p w14:paraId="0A1C9355" w14:textId="51593E03" w:rsidR="00D21154" w:rsidRDefault="00D21154" w:rsidP="00041134">
      <w:pPr>
        <w:autoSpaceDE w:val="0"/>
        <w:autoSpaceDN w:val="0"/>
        <w:spacing w:line="288" w:lineRule="auto"/>
        <w:ind w:left="1416"/>
        <w:textAlignment w:val="center"/>
        <w:rPr>
          <w:rFonts w:asciiTheme="minorHAnsi" w:eastAsiaTheme="minorEastAsia" w:hAnsiTheme="minorHAnsi" w:cstheme="minorHAnsi"/>
          <w:b/>
          <w:bCs/>
          <w:noProof/>
          <w:color w:val="000000"/>
          <w:sz w:val="22"/>
          <w:szCs w:val="22"/>
          <w:lang w:eastAsia="en-GB"/>
        </w:rPr>
      </w:pPr>
    </w:p>
    <w:p w14:paraId="67ACCFDB" w14:textId="77777777" w:rsidR="00D21154" w:rsidRPr="00225556" w:rsidRDefault="00D21154" w:rsidP="00041134">
      <w:pPr>
        <w:autoSpaceDE w:val="0"/>
        <w:autoSpaceDN w:val="0"/>
        <w:spacing w:line="288" w:lineRule="auto"/>
        <w:ind w:left="1416"/>
        <w:textAlignment w:val="center"/>
        <w:rPr>
          <w:rFonts w:asciiTheme="minorHAnsi" w:eastAsiaTheme="minorEastAsia" w:hAnsiTheme="minorHAnsi" w:cstheme="minorHAnsi"/>
          <w:b/>
          <w:bCs/>
          <w:noProof/>
          <w:color w:val="000000"/>
          <w:sz w:val="22"/>
          <w:szCs w:val="22"/>
          <w:lang w:eastAsia="en-GB"/>
        </w:rPr>
      </w:pPr>
    </w:p>
    <w:p w14:paraId="7F6DA61D" w14:textId="77777777" w:rsidR="00845072" w:rsidRPr="00225556" w:rsidRDefault="00845072" w:rsidP="00041134">
      <w:pPr>
        <w:shd w:val="clear" w:color="auto" w:fill="FFFFFF"/>
        <w:rPr>
          <w:rFonts w:asciiTheme="minorHAnsi" w:hAnsiTheme="minorHAnsi" w:cstheme="minorHAnsi"/>
          <w:color w:val="000000" w:themeColor="text1"/>
          <w:sz w:val="22"/>
          <w:szCs w:val="22"/>
        </w:rPr>
      </w:pPr>
    </w:p>
    <w:p w14:paraId="2C8AB26E" w14:textId="0CCC3734" w:rsidR="00845072" w:rsidRPr="00225556" w:rsidRDefault="1C7B1752" w:rsidP="00041134">
      <w:pPr>
        <w:shd w:val="clear" w:color="auto" w:fill="FFFFFF"/>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Zerihun Endale will support the coordination for this evaluation/review.</w:t>
      </w:r>
    </w:p>
    <w:p w14:paraId="4ED28A33" w14:textId="3C694CB8" w:rsidR="00511374" w:rsidRPr="00AD1A67" w:rsidRDefault="1C7B1752" w:rsidP="00041134">
      <w:pPr>
        <w:shd w:val="clear" w:color="auto" w:fill="FFFFFF"/>
        <w:ind w:left="708"/>
        <w:rPr>
          <w:rFonts w:asciiTheme="minorHAnsi" w:hAnsiTheme="minorHAnsi" w:cstheme="minorHAnsi"/>
          <w:sz w:val="22"/>
          <w:szCs w:val="22"/>
          <w:lang w:val="fr-FR"/>
        </w:rPr>
      </w:pPr>
      <w:r w:rsidRPr="00AD1A67">
        <w:rPr>
          <w:rFonts w:ascii="Calibri" w:eastAsia="Calibri" w:hAnsi="Calibri" w:cs="Calibri"/>
          <w:color w:val="000000" w:themeColor="text1"/>
          <w:sz w:val="22"/>
          <w:szCs w:val="22"/>
          <w:lang w:val="fr-FR"/>
        </w:rPr>
        <w:t>Contact details:</w:t>
      </w:r>
    </w:p>
    <w:p w14:paraId="0CE67D95" w14:textId="4C99D436" w:rsidR="00511374" w:rsidRPr="00AD1A67" w:rsidRDefault="1C7B1752" w:rsidP="00041134">
      <w:pPr>
        <w:shd w:val="clear" w:color="auto" w:fill="FFFFFF"/>
        <w:ind w:left="708" w:firstLine="708"/>
        <w:rPr>
          <w:rFonts w:asciiTheme="minorHAnsi" w:hAnsiTheme="minorHAnsi" w:cstheme="minorHAnsi"/>
          <w:color w:val="000000" w:themeColor="text1"/>
          <w:sz w:val="22"/>
          <w:szCs w:val="22"/>
          <w:lang w:val="fr-FR"/>
        </w:rPr>
      </w:pPr>
      <w:r w:rsidRPr="00AD1A67">
        <w:rPr>
          <w:rFonts w:ascii="Calibri" w:eastAsia="Calibri" w:hAnsi="Calibri" w:cs="Calibri"/>
          <w:color w:val="000000" w:themeColor="text1"/>
          <w:sz w:val="22"/>
          <w:szCs w:val="22"/>
          <w:lang w:val="fr-FR"/>
        </w:rPr>
        <w:t>Zerihun Endale, SOS CVI</w:t>
      </w:r>
    </w:p>
    <w:p w14:paraId="016C7F13" w14:textId="56F17A25" w:rsidR="00511374" w:rsidRPr="00225556" w:rsidRDefault="1C7B1752" w:rsidP="00511374">
      <w:pPr>
        <w:shd w:val="clear" w:color="auto" w:fill="FFFFFF"/>
        <w:ind w:left="1416"/>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Regional Grants Advisor</w:t>
      </w:r>
    </w:p>
    <w:p w14:paraId="3A539A04" w14:textId="123BE8B3" w:rsidR="00511374" w:rsidRPr="00225556" w:rsidRDefault="1C7B1752" w:rsidP="00511374">
      <w:pPr>
        <w:ind w:left="1416"/>
        <w:rPr>
          <w:rFonts w:asciiTheme="minorHAnsi" w:hAnsiTheme="minorHAnsi" w:cstheme="minorHAnsi"/>
          <w:color w:val="000000" w:themeColor="text1"/>
          <w:sz w:val="22"/>
          <w:szCs w:val="22"/>
        </w:rPr>
      </w:pPr>
      <w:r w:rsidRPr="1C7B1752">
        <w:rPr>
          <w:rFonts w:ascii="Calibri" w:eastAsia="Calibri" w:hAnsi="Calibri" w:cs="Calibri"/>
          <w:color w:val="000000" w:themeColor="text1"/>
          <w:sz w:val="22"/>
          <w:szCs w:val="22"/>
        </w:rPr>
        <w:t>International Office, East &amp; Southern Africa (IOR ESAF)</w:t>
      </w:r>
    </w:p>
    <w:p w14:paraId="344856C9" w14:textId="0E7C38D8" w:rsidR="00511374" w:rsidRPr="00225556" w:rsidRDefault="004068A5" w:rsidP="00511374">
      <w:pPr>
        <w:shd w:val="clear" w:color="auto" w:fill="FFFFFF"/>
        <w:ind w:left="1416"/>
        <w:rPr>
          <w:rFonts w:asciiTheme="minorHAnsi" w:hAnsiTheme="minorHAnsi" w:cstheme="minorHAnsi"/>
          <w:color w:val="000000" w:themeColor="text1"/>
          <w:sz w:val="22"/>
          <w:szCs w:val="22"/>
          <w:lang w:val="fr-BE"/>
        </w:rPr>
      </w:pPr>
      <w:hyperlink>
        <w:r w:rsidR="1C7B1752" w:rsidRPr="1C7B1752">
          <w:rPr>
            <w:rStyle w:val="Hyperlink"/>
            <w:rFonts w:cs="Arial"/>
            <w:color w:val="000000" w:themeColor="text1"/>
            <w:lang w:val="fr-BE"/>
          </w:rPr>
          <w:t>T: +251 (0) 116 639 010</w:t>
        </w:r>
      </w:hyperlink>
      <w:r w:rsidR="1C7B1752" w:rsidRPr="1C7B1752">
        <w:rPr>
          <w:rFonts w:ascii="Calibri" w:eastAsia="Calibri" w:hAnsi="Calibri" w:cs="Calibri"/>
          <w:color w:val="000000" w:themeColor="text1"/>
          <w:sz w:val="22"/>
          <w:szCs w:val="22"/>
          <w:lang w:val="fr-BE"/>
        </w:rPr>
        <w:t xml:space="preserve"> Ext 257</w:t>
      </w:r>
    </w:p>
    <w:p w14:paraId="5636386E" w14:textId="2F40F531" w:rsidR="00511374" w:rsidRPr="00225556" w:rsidRDefault="1C7B1752" w:rsidP="00511374">
      <w:pPr>
        <w:shd w:val="clear" w:color="auto" w:fill="FFFFFF"/>
        <w:ind w:left="1416"/>
        <w:rPr>
          <w:rFonts w:asciiTheme="minorHAnsi" w:hAnsiTheme="minorHAnsi" w:cstheme="minorHAnsi"/>
          <w:color w:val="000000" w:themeColor="text1"/>
          <w:sz w:val="22"/>
          <w:szCs w:val="22"/>
          <w:lang w:val="fr-BE"/>
        </w:rPr>
      </w:pPr>
      <w:r w:rsidRPr="1C7B1752">
        <w:rPr>
          <w:rFonts w:ascii="Calibri" w:eastAsia="Calibri" w:hAnsi="Calibri" w:cs="Calibri"/>
          <w:color w:val="000000" w:themeColor="text1"/>
          <w:sz w:val="22"/>
          <w:szCs w:val="22"/>
          <w:lang w:val="fr-BE"/>
        </w:rPr>
        <w:t>M: +251 (0) 913 240 976</w:t>
      </w:r>
    </w:p>
    <w:p w14:paraId="791FC4E0" w14:textId="43ABED9F" w:rsidR="00DD4085" w:rsidRDefault="00511374" w:rsidP="00511374">
      <w:pPr>
        <w:shd w:val="clear" w:color="auto" w:fill="FFFFFF"/>
        <w:ind w:left="1416"/>
        <w:rPr>
          <w:rFonts w:asciiTheme="minorHAnsi" w:eastAsia="Calibri" w:hAnsiTheme="minorHAnsi" w:cstheme="minorHAnsi"/>
          <w:color w:val="000000" w:themeColor="text1"/>
          <w:sz w:val="22"/>
          <w:szCs w:val="22"/>
          <w:lang w:val="fr-BE"/>
        </w:rPr>
      </w:pPr>
      <w:r w:rsidRPr="00225556">
        <w:rPr>
          <w:rFonts w:asciiTheme="minorHAnsi" w:eastAsia="Calibri" w:hAnsiTheme="minorHAnsi" w:cstheme="minorHAnsi"/>
          <w:color w:val="000000" w:themeColor="text1"/>
          <w:sz w:val="22"/>
          <w:szCs w:val="22"/>
          <w:lang w:val="fr-BE"/>
        </w:rPr>
        <w:t xml:space="preserve">Email: </w:t>
      </w:r>
      <w:hyperlink r:id="rId17" w:history="1">
        <w:r w:rsidR="00D21154" w:rsidRPr="00EB2C0D">
          <w:rPr>
            <w:rStyle w:val="Hyperlink"/>
            <w:rFonts w:asciiTheme="minorHAnsi" w:eastAsia="Calibri" w:hAnsiTheme="minorHAnsi" w:cstheme="minorHAnsi"/>
            <w:sz w:val="22"/>
            <w:szCs w:val="22"/>
            <w:lang w:val="fr-BE"/>
          </w:rPr>
          <w:t>Zerihun.Endale@sos-kd.org</w:t>
        </w:r>
      </w:hyperlink>
    </w:p>
    <w:p w14:paraId="1C30D644" w14:textId="77777777" w:rsidR="00D21154" w:rsidRPr="00225556" w:rsidRDefault="00D21154" w:rsidP="00511374">
      <w:pPr>
        <w:shd w:val="clear" w:color="auto" w:fill="FFFFFF"/>
        <w:ind w:left="1416"/>
        <w:rPr>
          <w:rFonts w:asciiTheme="minorHAnsi" w:hAnsiTheme="minorHAnsi" w:cstheme="minorHAnsi"/>
          <w:color w:val="000000" w:themeColor="text1"/>
          <w:sz w:val="22"/>
          <w:szCs w:val="22"/>
          <w:lang w:val="fr-BE"/>
        </w:rPr>
      </w:pPr>
    </w:p>
    <w:p w14:paraId="52D0BB50" w14:textId="77777777" w:rsidR="00DD4085" w:rsidRPr="00225556" w:rsidRDefault="00DD4085" w:rsidP="00DD4085">
      <w:pPr>
        <w:jc w:val="both"/>
        <w:rPr>
          <w:rFonts w:asciiTheme="minorHAnsi" w:hAnsiTheme="minorHAnsi" w:cstheme="minorHAnsi"/>
          <w:color w:val="000000" w:themeColor="text1"/>
          <w:sz w:val="22"/>
          <w:szCs w:val="22"/>
          <w:lang w:val="fr-BE"/>
        </w:rPr>
      </w:pPr>
    </w:p>
    <w:p w14:paraId="2CAEC24E" w14:textId="493F71EA" w:rsidR="00DD4085" w:rsidRPr="00A61EE9" w:rsidRDefault="1C7B1752" w:rsidP="00DA5A31">
      <w:pPr>
        <w:numPr>
          <w:ilvl w:val="0"/>
          <w:numId w:val="23"/>
        </w:numPr>
        <w:spacing w:line="240" w:lineRule="auto"/>
        <w:jc w:val="both"/>
        <w:rPr>
          <w:rFonts w:asciiTheme="minorHAnsi" w:hAnsiTheme="minorHAnsi" w:cstheme="minorHAnsi"/>
          <w:b/>
          <w:color w:val="000000" w:themeColor="text1"/>
          <w:sz w:val="22"/>
          <w:szCs w:val="22"/>
          <w:u w:val="single"/>
        </w:rPr>
      </w:pPr>
      <w:r w:rsidRPr="00A61EE9">
        <w:rPr>
          <w:rFonts w:ascii="Calibri" w:eastAsia="Calibri" w:hAnsi="Calibri" w:cs="Calibri"/>
          <w:b/>
          <w:bCs/>
          <w:color w:val="000000" w:themeColor="text1"/>
          <w:sz w:val="22"/>
          <w:szCs w:val="22"/>
          <w:u w:val="single"/>
          <w:lang w:val="fr-BE"/>
        </w:rPr>
        <w:t xml:space="preserve"> </w:t>
      </w:r>
      <w:r w:rsidRPr="00A61EE9">
        <w:rPr>
          <w:rFonts w:ascii="Calibri" w:eastAsia="Calibri" w:hAnsi="Calibri" w:cs="Calibri"/>
          <w:b/>
          <w:bCs/>
          <w:color w:val="000000" w:themeColor="text1"/>
          <w:sz w:val="22"/>
          <w:szCs w:val="22"/>
          <w:u w:val="single"/>
        </w:rPr>
        <w:t>Annexes:</w:t>
      </w:r>
    </w:p>
    <w:p w14:paraId="476106CC" w14:textId="77777777" w:rsidR="00DD4085" w:rsidRPr="00225556" w:rsidRDefault="00DD4085" w:rsidP="00DD4085">
      <w:pPr>
        <w:pStyle w:val="Listenabsatz"/>
        <w:rPr>
          <w:rFonts w:asciiTheme="minorHAnsi" w:hAnsiTheme="minorHAnsi" w:cstheme="minorHAnsi"/>
          <w:b/>
          <w:color w:val="000000" w:themeColor="text1"/>
          <w:sz w:val="22"/>
          <w:szCs w:val="22"/>
        </w:rPr>
      </w:pPr>
    </w:p>
    <w:p w14:paraId="29786FCA" w14:textId="1671EF39" w:rsidR="67DF0FE5" w:rsidRPr="00225556" w:rsidRDefault="1C7B1752" w:rsidP="00DA5A31">
      <w:pPr>
        <w:pStyle w:val="Listenabsatz"/>
        <w:numPr>
          <w:ilvl w:val="0"/>
          <w:numId w:val="32"/>
        </w:numPr>
        <w:spacing w:line="240" w:lineRule="auto"/>
        <w:jc w:val="both"/>
        <w:rPr>
          <w:rFonts w:asciiTheme="minorHAnsi" w:hAnsiTheme="minorHAnsi" w:cstheme="minorHAnsi"/>
          <w:sz w:val="22"/>
          <w:szCs w:val="22"/>
        </w:rPr>
      </w:pPr>
      <w:r w:rsidRPr="1C7B1752">
        <w:rPr>
          <w:rFonts w:ascii="Calibri" w:eastAsia="Calibri" w:hAnsi="Calibri" w:cs="Calibri"/>
          <w:sz w:val="22"/>
          <w:szCs w:val="22"/>
        </w:rPr>
        <w:t xml:space="preserve">Annex 1 </w:t>
      </w:r>
      <w:r w:rsidR="00DE56D3">
        <w:rPr>
          <w:rFonts w:ascii="Calibri" w:eastAsia="Calibri" w:hAnsi="Calibri" w:cs="Calibri"/>
          <w:sz w:val="22"/>
          <w:szCs w:val="22"/>
        </w:rPr>
        <w:t>Project</w:t>
      </w:r>
      <w:r w:rsidRPr="1C7B1752">
        <w:rPr>
          <w:rFonts w:ascii="Calibri" w:eastAsia="Calibri" w:hAnsi="Calibri" w:cs="Calibri"/>
          <w:sz w:val="22"/>
          <w:szCs w:val="22"/>
        </w:rPr>
        <w:t xml:space="preserve"> Logframe (short version)</w:t>
      </w:r>
    </w:p>
    <w:p w14:paraId="4C6288E7" w14:textId="604A4EA2" w:rsidR="67DF0FE5" w:rsidRPr="00225556" w:rsidRDefault="1C7B1752" w:rsidP="00DA5A31">
      <w:pPr>
        <w:numPr>
          <w:ilvl w:val="0"/>
          <w:numId w:val="32"/>
        </w:numPr>
        <w:spacing w:line="240" w:lineRule="auto"/>
        <w:jc w:val="both"/>
        <w:rPr>
          <w:rFonts w:asciiTheme="minorHAnsi" w:hAnsiTheme="minorHAnsi" w:cstheme="minorHAnsi"/>
          <w:sz w:val="22"/>
          <w:szCs w:val="22"/>
        </w:rPr>
      </w:pPr>
      <w:r w:rsidRPr="1C7B1752">
        <w:rPr>
          <w:rFonts w:ascii="Calibri" w:eastAsia="Calibri" w:hAnsi="Calibri" w:cs="Calibri"/>
          <w:color w:val="000000" w:themeColor="text1"/>
          <w:sz w:val="22"/>
          <w:szCs w:val="22"/>
          <w:lang w:val="en-US"/>
        </w:rPr>
        <w:t xml:space="preserve">Annex 2: Results-Assessment Form for Mid-Term and Final Project Evaluations/Reviews </w:t>
      </w:r>
    </w:p>
    <w:p w14:paraId="252B89A2" w14:textId="3F123D56" w:rsidR="005B3C08" w:rsidRPr="00225556" w:rsidRDefault="1C7B1752" w:rsidP="00DA5A31">
      <w:pPr>
        <w:numPr>
          <w:ilvl w:val="0"/>
          <w:numId w:val="32"/>
        </w:numPr>
        <w:spacing w:line="240" w:lineRule="auto"/>
        <w:jc w:val="both"/>
        <w:rPr>
          <w:rFonts w:asciiTheme="minorHAnsi" w:hAnsiTheme="minorHAnsi" w:cstheme="minorHAnsi"/>
          <w:sz w:val="22"/>
          <w:szCs w:val="22"/>
        </w:rPr>
      </w:pPr>
      <w:r w:rsidRPr="1C7B1752">
        <w:rPr>
          <w:rFonts w:ascii="Calibri" w:eastAsia="Calibri" w:hAnsi="Calibri" w:cs="Calibri"/>
          <w:sz w:val="22"/>
          <w:szCs w:val="22"/>
        </w:rPr>
        <w:t xml:space="preserve">Annex 3: Available documents </w:t>
      </w:r>
    </w:p>
    <w:p w14:paraId="261B056F" w14:textId="77777777" w:rsidR="01000330" w:rsidRPr="00225556" w:rsidRDefault="01000330" w:rsidP="00041134">
      <w:pPr>
        <w:spacing w:line="240" w:lineRule="auto"/>
        <w:rPr>
          <w:rFonts w:asciiTheme="minorHAnsi" w:hAnsiTheme="minorHAnsi" w:cstheme="minorHAnsi"/>
          <w:sz w:val="22"/>
          <w:szCs w:val="22"/>
        </w:rPr>
      </w:pPr>
    </w:p>
    <w:p w14:paraId="6ED9616A" w14:textId="77777777" w:rsidR="00DD4085" w:rsidRPr="00225556" w:rsidRDefault="00DD4085" w:rsidP="00DD4085">
      <w:pPr>
        <w:rPr>
          <w:rFonts w:asciiTheme="minorHAnsi" w:hAnsiTheme="minorHAnsi" w:cstheme="minorHAnsi"/>
          <w:sz w:val="22"/>
          <w:szCs w:val="22"/>
        </w:rPr>
      </w:pPr>
    </w:p>
    <w:p w14:paraId="598FE7AF" w14:textId="77777777" w:rsidR="00B94F4B" w:rsidRDefault="00B94F4B" w:rsidP="00041134">
      <w:pPr>
        <w:pStyle w:val="Listenabsatz"/>
        <w:spacing w:line="240" w:lineRule="auto"/>
        <w:ind w:left="0"/>
        <w:rPr>
          <w:rFonts w:ascii="Calibri" w:eastAsia="Calibri" w:hAnsi="Calibri" w:cs="Calibri"/>
          <w:b/>
          <w:bCs/>
          <w:sz w:val="22"/>
          <w:szCs w:val="22"/>
        </w:rPr>
        <w:sectPr w:rsidR="00B94F4B" w:rsidSect="00A23B34">
          <w:headerReference w:type="even" r:id="rId18"/>
          <w:footerReference w:type="default" r:id="rId19"/>
          <w:headerReference w:type="first" r:id="rId20"/>
          <w:footerReference w:type="first" r:id="rId21"/>
          <w:pgSz w:w="11906" w:h="16838" w:code="9"/>
          <w:pgMar w:top="-1170" w:right="836" w:bottom="1170" w:left="1350" w:header="709" w:footer="567" w:gutter="0"/>
          <w:cols w:space="708"/>
          <w:titlePg/>
          <w:docGrid w:linePitch="360"/>
        </w:sectPr>
      </w:pPr>
    </w:p>
    <w:p w14:paraId="11A44C79" w14:textId="1F45F334" w:rsidR="67DF0FE5" w:rsidRPr="00225556" w:rsidRDefault="1C7B1752" w:rsidP="00041134">
      <w:pPr>
        <w:pStyle w:val="Listenabsatz"/>
        <w:spacing w:line="240" w:lineRule="auto"/>
        <w:ind w:left="0"/>
        <w:rPr>
          <w:rFonts w:asciiTheme="minorHAnsi" w:hAnsiTheme="minorHAnsi" w:cstheme="minorHAnsi"/>
          <w:sz w:val="22"/>
          <w:szCs w:val="22"/>
        </w:rPr>
      </w:pPr>
      <w:r w:rsidRPr="1C7B1752">
        <w:rPr>
          <w:rFonts w:ascii="Calibri" w:eastAsia="Calibri" w:hAnsi="Calibri" w:cs="Calibri"/>
          <w:b/>
          <w:bCs/>
          <w:sz w:val="22"/>
          <w:szCs w:val="22"/>
        </w:rPr>
        <w:lastRenderedPageBreak/>
        <w:t xml:space="preserve">Annex 1 </w:t>
      </w:r>
      <w:r w:rsidR="00DE56D3">
        <w:rPr>
          <w:rFonts w:ascii="Calibri" w:eastAsia="Calibri" w:hAnsi="Calibri" w:cs="Calibri"/>
          <w:b/>
          <w:bCs/>
          <w:sz w:val="22"/>
          <w:szCs w:val="22"/>
        </w:rPr>
        <w:t>Project</w:t>
      </w:r>
      <w:r w:rsidRPr="1C7B1752">
        <w:rPr>
          <w:rFonts w:ascii="Calibri" w:eastAsia="Calibri" w:hAnsi="Calibri" w:cs="Calibri"/>
          <w:b/>
          <w:bCs/>
          <w:sz w:val="22"/>
          <w:szCs w:val="22"/>
        </w:rPr>
        <w:t xml:space="preserve"> Logframe</w:t>
      </w:r>
    </w:p>
    <w:p w14:paraId="261C2A3B" w14:textId="0BFE4001" w:rsidR="67DF0FE5" w:rsidRPr="00225556" w:rsidRDefault="1C7B1752">
      <w:pPr>
        <w:rPr>
          <w:rFonts w:asciiTheme="minorHAnsi" w:hAnsiTheme="minorHAnsi" w:cstheme="minorHAnsi"/>
          <w:sz w:val="22"/>
          <w:szCs w:val="22"/>
        </w:rPr>
      </w:pPr>
      <w:r w:rsidRPr="1C7B1752">
        <w:rPr>
          <w:rFonts w:ascii="Calibri" w:eastAsia="Calibri" w:hAnsi="Calibri" w:cs="Calibri"/>
          <w:sz w:val="22"/>
          <w:szCs w:val="22"/>
        </w:rPr>
        <w:t xml:space="preserve"> </w:t>
      </w:r>
    </w:p>
    <w:tbl>
      <w:tblPr>
        <w:tblStyle w:val="Tabellenraster"/>
        <w:tblW w:w="0" w:type="auto"/>
        <w:tblLook w:val="04A0" w:firstRow="1" w:lastRow="0" w:firstColumn="1" w:lastColumn="0" w:noHBand="0" w:noVBand="1"/>
      </w:tblPr>
      <w:tblGrid>
        <w:gridCol w:w="1097"/>
        <w:gridCol w:w="2986"/>
        <w:gridCol w:w="4354"/>
        <w:gridCol w:w="3223"/>
        <w:gridCol w:w="3054"/>
      </w:tblGrid>
      <w:tr w:rsidR="67DF0FE5" w:rsidRPr="00225556" w14:paraId="5271D560" w14:textId="77777777" w:rsidTr="1C7B1752">
        <w:tc>
          <w:tcPr>
            <w:tcW w:w="0" w:type="auto"/>
          </w:tcPr>
          <w:p w14:paraId="26A204DC" w14:textId="701937BC" w:rsidR="67DF0FE5" w:rsidRPr="00225556" w:rsidRDefault="1C7B1752">
            <w:pPr>
              <w:rPr>
                <w:rFonts w:asciiTheme="minorHAnsi" w:hAnsiTheme="minorHAnsi" w:cstheme="minorHAnsi"/>
                <w:sz w:val="22"/>
                <w:szCs w:val="22"/>
              </w:rPr>
            </w:pPr>
            <w:r w:rsidRPr="1C7B1752">
              <w:rPr>
                <w:rFonts w:ascii="Calibri" w:eastAsia="Calibri" w:hAnsi="Calibri" w:cs="Calibri"/>
                <w:b/>
                <w:bCs/>
                <w:sz w:val="22"/>
                <w:szCs w:val="22"/>
              </w:rPr>
              <w:t xml:space="preserve"> </w:t>
            </w:r>
          </w:p>
          <w:p w14:paraId="44EAF5D7" w14:textId="35143F41" w:rsidR="67DF0FE5" w:rsidRPr="00225556" w:rsidRDefault="1C7B1752">
            <w:pPr>
              <w:rPr>
                <w:rFonts w:asciiTheme="minorHAnsi" w:hAnsiTheme="minorHAnsi" w:cstheme="minorHAnsi"/>
                <w:sz w:val="22"/>
                <w:szCs w:val="22"/>
              </w:rPr>
            </w:pPr>
            <w:r w:rsidRPr="1C7B1752">
              <w:rPr>
                <w:rFonts w:ascii="Calibri" w:eastAsia="Calibri" w:hAnsi="Calibri" w:cs="Calibri"/>
                <w:b/>
                <w:bCs/>
                <w:sz w:val="22"/>
                <w:szCs w:val="22"/>
              </w:rPr>
              <w:t xml:space="preserve"> </w:t>
            </w:r>
          </w:p>
        </w:tc>
        <w:tc>
          <w:tcPr>
            <w:tcW w:w="0" w:type="auto"/>
          </w:tcPr>
          <w:p w14:paraId="2A6D0B91" w14:textId="2B657338" w:rsidR="67DF0FE5" w:rsidRPr="00225556" w:rsidRDefault="1C7B1752" w:rsidP="00041134">
            <w:pPr>
              <w:jc w:val="center"/>
              <w:rPr>
                <w:rFonts w:asciiTheme="minorHAnsi" w:hAnsiTheme="minorHAnsi" w:cstheme="minorHAnsi"/>
                <w:sz w:val="22"/>
                <w:szCs w:val="22"/>
              </w:rPr>
            </w:pPr>
            <w:r w:rsidRPr="1C7B1752">
              <w:rPr>
                <w:rFonts w:ascii="Calibri" w:eastAsia="Calibri" w:hAnsi="Calibri" w:cs="Calibri"/>
                <w:b/>
                <w:bCs/>
                <w:sz w:val="22"/>
                <w:szCs w:val="22"/>
              </w:rPr>
              <w:t>Reason for intervention</w:t>
            </w:r>
          </w:p>
        </w:tc>
        <w:tc>
          <w:tcPr>
            <w:tcW w:w="0" w:type="auto"/>
          </w:tcPr>
          <w:p w14:paraId="4840792E" w14:textId="5D34FA61" w:rsidR="67DF0FE5" w:rsidRPr="00225556" w:rsidRDefault="1C7B1752" w:rsidP="00041134">
            <w:pPr>
              <w:jc w:val="center"/>
              <w:rPr>
                <w:rFonts w:asciiTheme="minorHAnsi" w:hAnsiTheme="minorHAnsi" w:cstheme="minorHAnsi"/>
                <w:sz w:val="22"/>
                <w:szCs w:val="22"/>
              </w:rPr>
            </w:pPr>
            <w:r w:rsidRPr="1C7B1752">
              <w:rPr>
                <w:rFonts w:ascii="Calibri" w:eastAsia="Calibri" w:hAnsi="Calibri" w:cs="Calibri"/>
                <w:b/>
                <w:bCs/>
                <w:sz w:val="22"/>
                <w:szCs w:val="22"/>
              </w:rPr>
              <w:t>Indicators</w:t>
            </w:r>
          </w:p>
        </w:tc>
        <w:tc>
          <w:tcPr>
            <w:tcW w:w="0" w:type="auto"/>
          </w:tcPr>
          <w:p w14:paraId="48B9504B" w14:textId="306A5C26" w:rsidR="67DF0FE5" w:rsidRPr="00225556" w:rsidRDefault="1C7B1752" w:rsidP="00041134">
            <w:pPr>
              <w:jc w:val="center"/>
              <w:rPr>
                <w:rFonts w:asciiTheme="minorHAnsi" w:hAnsiTheme="minorHAnsi" w:cstheme="minorHAnsi"/>
                <w:sz w:val="22"/>
                <w:szCs w:val="22"/>
              </w:rPr>
            </w:pPr>
            <w:r w:rsidRPr="1C7B1752">
              <w:rPr>
                <w:rFonts w:ascii="Calibri" w:eastAsia="Calibri" w:hAnsi="Calibri" w:cs="Calibri"/>
                <w:b/>
                <w:bCs/>
                <w:sz w:val="22"/>
                <w:szCs w:val="22"/>
              </w:rPr>
              <w:t>Verification sources</w:t>
            </w:r>
          </w:p>
        </w:tc>
        <w:tc>
          <w:tcPr>
            <w:tcW w:w="0" w:type="auto"/>
          </w:tcPr>
          <w:p w14:paraId="0610B481" w14:textId="14DB71F7" w:rsidR="67DF0FE5" w:rsidRPr="00225556" w:rsidRDefault="1C7B1752" w:rsidP="00041134">
            <w:pPr>
              <w:jc w:val="center"/>
              <w:rPr>
                <w:rFonts w:asciiTheme="minorHAnsi" w:hAnsiTheme="minorHAnsi" w:cstheme="minorHAnsi"/>
                <w:sz w:val="22"/>
                <w:szCs w:val="22"/>
              </w:rPr>
            </w:pPr>
            <w:r w:rsidRPr="1C7B1752">
              <w:rPr>
                <w:rFonts w:ascii="Calibri" w:eastAsia="Calibri" w:hAnsi="Calibri" w:cs="Calibri"/>
                <w:b/>
                <w:bCs/>
                <w:sz w:val="22"/>
                <w:szCs w:val="22"/>
              </w:rPr>
              <w:t>Assumptions/risks</w:t>
            </w:r>
          </w:p>
        </w:tc>
      </w:tr>
      <w:tr w:rsidR="67DF0FE5" w:rsidRPr="00225556" w14:paraId="24A1F3AE" w14:textId="77777777" w:rsidTr="1C7B1752">
        <w:tc>
          <w:tcPr>
            <w:tcW w:w="0" w:type="auto"/>
          </w:tcPr>
          <w:p w14:paraId="0B9C34ED" w14:textId="5BB830EA" w:rsidR="67DF0FE5" w:rsidRPr="00225556" w:rsidRDefault="1C7B1752">
            <w:pPr>
              <w:rPr>
                <w:rFonts w:asciiTheme="minorHAnsi" w:hAnsiTheme="minorHAnsi" w:cstheme="minorHAnsi"/>
                <w:sz w:val="22"/>
                <w:szCs w:val="22"/>
              </w:rPr>
            </w:pPr>
            <w:r w:rsidRPr="1C7B1752">
              <w:rPr>
                <w:rFonts w:ascii="Calibri" w:eastAsia="Calibri" w:hAnsi="Calibri" w:cs="Calibri"/>
                <w:b/>
                <w:bCs/>
                <w:sz w:val="22"/>
                <w:szCs w:val="22"/>
              </w:rPr>
              <w:t>Main objective</w:t>
            </w:r>
          </w:p>
          <w:p w14:paraId="62121DA7" w14:textId="6D18B1A1" w:rsidR="67DF0FE5" w:rsidRPr="00225556" w:rsidRDefault="1C7B1752">
            <w:pPr>
              <w:rPr>
                <w:rFonts w:asciiTheme="minorHAnsi" w:hAnsiTheme="minorHAnsi" w:cstheme="minorHAnsi"/>
                <w:sz w:val="22"/>
                <w:szCs w:val="22"/>
              </w:rPr>
            </w:pPr>
            <w:r w:rsidRPr="1C7B1752">
              <w:rPr>
                <w:rFonts w:ascii="Calibri" w:eastAsia="Calibri" w:hAnsi="Calibri" w:cs="Calibri"/>
                <w:b/>
                <w:bCs/>
                <w:sz w:val="22"/>
                <w:szCs w:val="22"/>
              </w:rPr>
              <w:t xml:space="preserve"> </w:t>
            </w:r>
          </w:p>
        </w:tc>
        <w:tc>
          <w:tcPr>
            <w:tcW w:w="0" w:type="auto"/>
          </w:tcPr>
          <w:p w14:paraId="4CEB6FC1" w14:textId="16D6313A" w:rsidR="67DF0FE5" w:rsidRPr="00225556" w:rsidRDefault="1C7B1752">
            <w:pPr>
              <w:rPr>
                <w:rFonts w:asciiTheme="minorHAnsi" w:hAnsiTheme="minorHAnsi" w:cstheme="minorHAnsi"/>
                <w:sz w:val="22"/>
                <w:szCs w:val="22"/>
              </w:rPr>
            </w:pPr>
            <w:r w:rsidRPr="1C7B1752">
              <w:rPr>
                <w:rFonts w:ascii="Calibri" w:eastAsia="Calibri" w:hAnsi="Calibri" w:cs="Calibri"/>
                <w:sz w:val="22"/>
                <w:szCs w:val="22"/>
              </w:rPr>
              <w:t>To contribute to SOS Chi</w:t>
            </w:r>
            <w:r w:rsidRPr="1C7B1752">
              <w:rPr>
                <w:rFonts w:ascii="Calibri" w:eastAsia="Calibri" w:hAnsi="Calibri" w:cs="Calibri"/>
                <w:sz w:val="22"/>
                <w:szCs w:val="22"/>
              </w:rPr>
              <w:t>l</w:t>
            </w:r>
            <w:r w:rsidRPr="1C7B1752">
              <w:rPr>
                <w:rFonts w:ascii="Calibri" w:eastAsia="Calibri" w:hAnsi="Calibri" w:cs="Calibri"/>
                <w:sz w:val="22"/>
                <w:szCs w:val="22"/>
              </w:rPr>
              <w:t>dren's Villages global strategic objective 2020 (one child, one friend, one movement) to respond to the needs and rights of 1,000,000 most vu</w:t>
            </w:r>
            <w:r w:rsidRPr="1C7B1752">
              <w:rPr>
                <w:rFonts w:ascii="Calibri" w:eastAsia="Calibri" w:hAnsi="Calibri" w:cs="Calibri"/>
                <w:sz w:val="22"/>
                <w:szCs w:val="22"/>
              </w:rPr>
              <w:t>l</w:t>
            </w:r>
            <w:r w:rsidRPr="1C7B1752">
              <w:rPr>
                <w:rFonts w:ascii="Calibri" w:eastAsia="Calibri" w:hAnsi="Calibri" w:cs="Calibri"/>
                <w:sz w:val="22"/>
                <w:szCs w:val="22"/>
              </w:rPr>
              <w:t>nerable boys and girls and enable them to grow in a ca</w:t>
            </w:r>
            <w:r w:rsidRPr="1C7B1752">
              <w:rPr>
                <w:rFonts w:ascii="Calibri" w:eastAsia="Calibri" w:hAnsi="Calibri" w:cs="Calibri"/>
                <w:sz w:val="22"/>
                <w:szCs w:val="22"/>
              </w:rPr>
              <w:t>r</w:t>
            </w:r>
            <w:r w:rsidRPr="1C7B1752">
              <w:rPr>
                <w:rFonts w:ascii="Calibri" w:eastAsia="Calibri" w:hAnsi="Calibri" w:cs="Calibri"/>
                <w:sz w:val="22"/>
                <w:szCs w:val="22"/>
              </w:rPr>
              <w:t>ing and responsive family and community environment.</w:t>
            </w:r>
          </w:p>
          <w:p w14:paraId="4A595B4E" w14:textId="3CF00D87" w:rsidR="67DF0FE5" w:rsidRPr="00225556" w:rsidRDefault="1C7B1752">
            <w:pPr>
              <w:rPr>
                <w:rFonts w:asciiTheme="minorHAnsi" w:hAnsiTheme="minorHAnsi" w:cstheme="minorHAnsi"/>
                <w:sz w:val="22"/>
                <w:szCs w:val="22"/>
              </w:rPr>
            </w:pPr>
            <w:r w:rsidRPr="1C7B1752">
              <w:rPr>
                <w:rFonts w:ascii="Calibri" w:eastAsia="Calibri" w:hAnsi="Calibri" w:cs="Calibri"/>
                <w:sz w:val="22"/>
                <w:szCs w:val="22"/>
              </w:rPr>
              <w:t xml:space="preserve"> </w:t>
            </w:r>
          </w:p>
        </w:tc>
        <w:tc>
          <w:tcPr>
            <w:tcW w:w="0" w:type="auto"/>
          </w:tcPr>
          <w:p w14:paraId="1162849D" w14:textId="7E0BAB73" w:rsidR="67DF0FE5" w:rsidRPr="00225556" w:rsidRDefault="1C7B1752">
            <w:pPr>
              <w:rPr>
                <w:rFonts w:asciiTheme="minorHAnsi" w:hAnsiTheme="minorHAnsi" w:cstheme="minorHAnsi"/>
                <w:sz w:val="22"/>
                <w:szCs w:val="22"/>
              </w:rPr>
            </w:pPr>
            <w:r w:rsidRPr="1C7B1752">
              <w:rPr>
                <w:rFonts w:ascii="Calibri" w:eastAsia="Calibri" w:hAnsi="Calibri" w:cs="Calibri"/>
                <w:sz w:val="22"/>
                <w:szCs w:val="22"/>
              </w:rPr>
              <w:t xml:space="preserve"> </w:t>
            </w:r>
          </w:p>
        </w:tc>
        <w:tc>
          <w:tcPr>
            <w:tcW w:w="0" w:type="auto"/>
          </w:tcPr>
          <w:p w14:paraId="0E303FC4" w14:textId="7A715C89" w:rsidR="67DF0FE5" w:rsidRPr="00225556" w:rsidRDefault="1C7B1752">
            <w:pPr>
              <w:rPr>
                <w:rFonts w:asciiTheme="minorHAnsi" w:hAnsiTheme="minorHAnsi" w:cstheme="minorHAnsi"/>
                <w:sz w:val="22"/>
                <w:szCs w:val="22"/>
              </w:rPr>
            </w:pPr>
            <w:r w:rsidRPr="1C7B1752">
              <w:rPr>
                <w:rFonts w:ascii="Calibri" w:eastAsia="Calibri" w:hAnsi="Calibri" w:cs="Calibri"/>
                <w:sz w:val="22"/>
                <w:szCs w:val="22"/>
              </w:rPr>
              <w:t xml:space="preserve"> </w:t>
            </w:r>
          </w:p>
        </w:tc>
        <w:tc>
          <w:tcPr>
            <w:tcW w:w="0" w:type="auto"/>
          </w:tcPr>
          <w:p w14:paraId="7D7EF447" w14:textId="6B9D4389" w:rsidR="67DF0FE5" w:rsidRPr="00225556" w:rsidRDefault="1C7B1752" w:rsidP="00041134">
            <w:pPr>
              <w:jc w:val="center"/>
              <w:rPr>
                <w:rFonts w:asciiTheme="minorHAnsi" w:hAnsiTheme="minorHAnsi" w:cstheme="minorHAnsi"/>
                <w:sz w:val="22"/>
                <w:szCs w:val="22"/>
              </w:rPr>
            </w:pPr>
            <w:r w:rsidRPr="1C7B1752">
              <w:rPr>
                <w:rFonts w:ascii="Calibri" w:eastAsia="Calibri" w:hAnsi="Calibri" w:cs="Calibri"/>
                <w:i/>
                <w:iCs/>
                <w:sz w:val="22"/>
                <w:szCs w:val="22"/>
              </w:rPr>
              <w:t>No assumptions or risks should be formulated for the main objective</w:t>
            </w:r>
          </w:p>
        </w:tc>
      </w:tr>
      <w:tr w:rsidR="67DF0FE5" w:rsidRPr="00225556" w14:paraId="0F1A2340" w14:textId="77777777" w:rsidTr="1C7B1752">
        <w:tc>
          <w:tcPr>
            <w:tcW w:w="0" w:type="auto"/>
          </w:tcPr>
          <w:p w14:paraId="4AD2B2BD" w14:textId="0A209A8E" w:rsidR="67DF0FE5" w:rsidRPr="00225556" w:rsidRDefault="00DE56D3">
            <w:pPr>
              <w:rPr>
                <w:rFonts w:asciiTheme="minorHAnsi" w:hAnsiTheme="minorHAnsi" w:cstheme="minorHAnsi"/>
                <w:sz w:val="22"/>
                <w:szCs w:val="22"/>
              </w:rPr>
            </w:pPr>
            <w:r>
              <w:rPr>
                <w:rFonts w:ascii="Calibri" w:eastAsia="Calibri" w:hAnsi="Calibri" w:cs="Calibri"/>
                <w:b/>
                <w:bCs/>
                <w:sz w:val="22"/>
                <w:szCs w:val="22"/>
              </w:rPr>
              <w:t>Project</w:t>
            </w:r>
            <w:r w:rsidR="1C7B1752" w:rsidRPr="1C7B1752">
              <w:rPr>
                <w:rFonts w:ascii="Calibri" w:eastAsia="Calibri" w:hAnsi="Calibri" w:cs="Calibri"/>
                <w:b/>
                <w:bCs/>
                <w:sz w:val="22"/>
                <w:szCs w:val="22"/>
              </w:rPr>
              <w:t xml:space="preserve"> objective</w:t>
            </w:r>
          </w:p>
          <w:p w14:paraId="721B3D28" w14:textId="00668B8A" w:rsidR="67DF0FE5" w:rsidRPr="00225556" w:rsidRDefault="1C7B1752">
            <w:pPr>
              <w:rPr>
                <w:rFonts w:asciiTheme="minorHAnsi" w:hAnsiTheme="minorHAnsi" w:cstheme="minorHAnsi"/>
                <w:sz w:val="22"/>
                <w:szCs w:val="22"/>
              </w:rPr>
            </w:pPr>
            <w:r w:rsidRPr="1C7B1752">
              <w:rPr>
                <w:rFonts w:ascii="Calibri" w:eastAsia="Calibri" w:hAnsi="Calibri" w:cs="Calibri"/>
                <w:b/>
                <w:bCs/>
                <w:sz w:val="22"/>
                <w:szCs w:val="22"/>
              </w:rPr>
              <w:t xml:space="preserve"> </w:t>
            </w:r>
          </w:p>
        </w:tc>
        <w:tc>
          <w:tcPr>
            <w:tcW w:w="0" w:type="auto"/>
          </w:tcPr>
          <w:p w14:paraId="767B258E" w14:textId="6CF2166D" w:rsidR="67DF0FE5" w:rsidRPr="00225556" w:rsidRDefault="1C7B1752">
            <w:pPr>
              <w:rPr>
                <w:rFonts w:asciiTheme="minorHAnsi" w:hAnsiTheme="minorHAnsi" w:cstheme="minorHAnsi"/>
                <w:sz w:val="22"/>
                <w:szCs w:val="22"/>
              </w:rPr>
            </w:pPr>
            <w:r w:rsidRPr="1C7B1752">
              <w:rPr>
                <w:rFonts w:ascii="Calibri" w:eastAsia="Calibri" w:hAnsi="Calibri" w:cs="Calibri"/>
                <w:sz w:val="22"/>
                <w:szCs w:val="22"/>
              </w:rPr>
              <w:t>Strengthening the capacity [1] of Key Implementing partners (KIPs) and civil-society organ</w:t>
            </w:r>
            <w:r w:rsidRPr="1C7B1752">
              <w:rPr>
                <w:rFonts w:ascii="Calibri" w:eastAsia="Calibri" w:hAnsi="Calibri" w:cs="Calibri"/>
                <w:sz w:val="22"/>
                <w:szCs w:val="22"/>
              </w:rPr>
              <w:t>i</w:t>
            </w:r>
            <w:r w:rsidRPr="1C7B1752">
              <w:rPr>
                <w:rFonts w:ascii="Calibri" w:eastAsia="Calibri" w:hAnsi="Calibri" w:cs="Calibri"/>
                <w:sz w:val="22"/>
                <w:szCs w:val="22"/>
              </w:rPr>
              <w:t>zations for effective manag</w:t>
            </w:r>
            <w:r w:rsidRPr="1C7B1752">
              <w:rPr>
                <w:rFonts w:ascii="Calibri" w:eastAsia="Calibri" w:hAnsi="Calibri" w:cs="Calibri"/>
                <w:sz w:val="22"/>
                <w:szCs w:val="22"/>
              </w:rPr>
              <w:t>e</w:t>
            </w:r>
            <w:r w:rsidRPr="1C7B1752">
              <w:rPr>
                <w:rFonts w:ascii="Calibri" w:eastAsia="Calibri" w:hAnsi="Calibri" w:cs="Calibri"/>
                <w:sz w:val="22"/>
                <w:szCs w:val="22"/>
              </w:rPr>
              <w:t xml:space="preserve">ment and sustainability of gender sensitive child care and protection programmes in Ethiopia and Uganda. </w:t>
            </w:r>
          </w:p>
          <w:p w14:paraId="49977C74" w14:textId="5D232100" w:rsidR="67DF0FE5" w:rsidRPr="00225556" w:rsidRDefault="1C7B1752">
            <w:pPr>
              <w:rPr>
                <w:rFonts w:asciiTheme="minorHAnsi" w:hAnsiTheme="minorHAnsi" w:cstheme="minorHAnsi"/>
                <w:sz w:val="22"/>
                <w:szCs w:val="22"/>
              </w:rPr>
            </w:pPr>
            <w:r w:rsidRPr="1C7B1752">
              <w:rPr>
                <w:rFonts w:ascii="Calibri" w:eastAsia="Calibri" w:hAnsi="Calibri" w:cs="Calibri"/>
                <w:sz w:val="22"/>
                <w:szCs w:val="22"/>
              </w:rPr>
              <w:t xml:space="preserve"> </w:t>
            </w:r>
          </w:p>
          <w:p w14:paraId="52AB9795" w14:textId="02094CC1" w:rsidR="67DF0FE5" w:rsidRPr="00225556" w:rsidRDefault="1C7B1752">
            <w:pPr>
              <w:rPr>
                <w:rFonts w:asciiTheme="minorHAnsi" w:hAnsiTheme="minorHAnsi" w:cstheme="minorHAnsi"/>
                <w:sz w:val="22"/>
                <w:szCs w:val="22"/>
              </w:rPr>
            </w:pPr>
            <w:r w:rsidRPr="1C7B1752">
              <w:rPr>
                <w:rFonts w:ascii="Calibri" w:eastAsia="Calibri" w:hAnsi="Calibri" w:cs="Calibri"/>
                <w:sz w:val="22"/>
                <w:szCs w:val="22"/>
              </w:rPr>
              <w:t xml:space="preserve"> </w:t>
            </w:r>
          </w:p>
          <w:p w14:paraId="1AA2256E" w14:textId="19936EC8" w:rsidR="67DF0FE5" w:rsidRPr="00225556" w:rsidRDefault="1C7B1752">
            <w:pPr>
              <w:rPr>
                <w:rFonts w:asciiTheme="minorHAnsi" w:hAnsiTheme="minorHAnsi" w:cstheme="minorHAnsi"/>
                <w:sz w:val="22"/>
                <w:szCs w:val="22"/>
              </w:rPr>
            </w:pPr>
            <w:r w:rsidRPr="1C7B1752">
              <w:rPr>
                <w:rFonts w:ascii="Calibri" w:eastAsia="Calibri" w:hAnsi="Calibri" w:cs="Calibri"/>
                <w:sz w:val="22"/>
                <w:szCs w:val="22"/>
              </w:rPr>
              <w:t xml:space="preserve"> </w:t>
            </w:r>
          </w:p>
          <w:p w14:paraId="428AA9FE" w14:textId="34815E93" w:rsidR="67DF0FE5" w:rsidRPr="00225556" w:rsidRDefault="1C7B1752">
            <w:pPr>
              <w:rPr>
                <w:rFonts w:asciiTheme="minorHAnsi" w:hAnsiTheme="minorHAnsi" w:cstheme="minorHAnsi"/>
                <w:sz w:val="22"/>
                <w:szCs w:val="22"/>
              </w:rPr>
            </w:pPr>
            <w:r w:rsidRPr="1C7B1752">
              <w:rPr>
                <w:rFonts w:ascii="Calibri" w:eastAsia="Calibri" w:hAnsi="Calibri" w:cs="Calibri"/>
                <w:sz w:val="22"/>
                <w:szCs w:val="22"/>
              </w:rPr>
              <w:t xml:space="preserve"> </w:t>
            </w:r>
          </w:p>
          <w:p w14:paraId="683F5D4C" w14:textId="18818262" w:rsidR="67DF0FE5" w:rsidRPr="00225556" w:rsidRDefault="1C7B1752">
            <w:pPr>
              <w:rPr>
                <w:rFonts w:asciiTheme="minorHAnsi" w:hAnsiTheme="minorHAnsi" w:cstheme="minorHAnsi"/>
                <w:sz w:val="22"/>
                <w:szCs w:val="22"/>
              </w:rPr>
            </w:pPr>
            <w:r w:rsidRPr="1C7B1752">
              <w:rPr>
                <w:rFonts w:ascii="Calibri" w:eastAsia="Calibri" w:hAnsi="Calibri" w:cs="Calibri"/>
                <w:sz w:val="22"/>
                <w:szCs w:val="22"/>
              </w:rPr>
              <w:t xml:space="preserve"> </w:t>
            </w:r>
          </w:p>
        </w:tc>
        <w:tc>
          <w:tcPr>
            <w:tcW w:w="0" w:type="auto"/>
          </w:tcPr>
          <w:p w14:paraId="446E5725" w14:textId="7D84BC06" w:rsidR="67DF0FE5" w:rsidRPr="00225556" w:rsidRDefault="1C7B1752" w:rsidP="00DA5A31">
            <w:pPr>
              <w:pStyle w:val="Listenabsatz"/>
              <w:numPr>
                <w:ilvl w:val="0"/>
                <w:numId w:val="19"/>
              </w:numPr>
              <w:rPr>
                <w:rFonts w:asciiTheme="minorHAnsi" w:hAnsiTheme="minorHAnsi" w:cstheme="minorHAnsi"/>
                <w:sz w:val="22"/>
                <w:szCs w:val="22"/>
              </w:rPr>
            </w:pPr>
            <w:r w:rsidRPr="1C7B1752">
              <w:rPr>
                <w:rFonts w:ascii="Calibri" w:eastAsia="Calibri" w:hAnsi="Calibri" w:cs="Calibri"/>
                <w:sz w:val="22"/>
                <w:szCs w:val="22"/>
              </w:rPr>
              <w:t xml:space="preserve">60 % of </w:t>
            </w:r>
            <w:r w:rsidR="00DE56D3">
              <w:rPr>
                <w:rFonts w:ascii="Calibri" w:eastAsia="Calibri" w:hAnsi="Calibri" w:cs="Calibri"/>
                <w:sz w:val="22"/>
                <w:szCs w:val="22"/>
              </w:rPr>
              <w:t>project</w:t>
            </w:r>
            <w:r w:rsidRPr="1C7B1752">
              <w:rPr>
                <w:rFonts w:ascii="Calibri" w:eastAsia="Calibri" w:hAnsi="Calibri" w:cs="Calibri"/>
                <w:sz w:val="22"/>
                <w:szCs w:val="22"/>
              </w:rPr>
              <w:t xml:space="preserve"> participants’ children have met their development needs and are living in a caring and prote</w:t>
            </w:r>
            <w:r w:rsidRPr="1C7B1752">
              <w:rPr>
                <w:rFonts w:ascii="Calibri" w:eastAsia="Calibri" w:hAnsi="Calibri" w:cs="Calibri"/>
                <w:sz w:val="22"/>
                <w:szCs w:val="22"/>
              </w:rPr>
              <w:t>c</w:t>
            </w:r>
            <w:r w:rsidRPr="1C7B1752">
              <w:rPr>
                <w:rFonts w:ascii="Calibri" w:eastAsia="Calibri" w:hAnsi="Calibri" w:cs="Calibri"/>
                <w:sz w:val="22"/>
                <w:szCs w:val="22"/>
              </w:rPr>
              <w:t>tive community and family enviro</w:t>
            </w:r>
            <w:r w:rsidRPr="1C7B1752">
              <w:rPr>
                <w:rFonts w:ascii="Calibri" w:eastAsia="Calibri" w:hAnsi="Calibri" w:cs="Calibri"/>
                <w:sz w:val="22"/>
                <w:szCs w:val="22"/>
              </w:rPr>
              <w:t>n</w:t>
            </w:r>
            <w:r w:rsidRPr="1C7B1752">
              <w:rPr>
                <w:rFonts w:ascii="Calibri" w:eastAsia="Calibri" w:hAnsi="Calibri" w:cs="Calibri"/>
                <w:sz w:val="22"/>
                <w:szCs w:val="22"/>
              </w:rPr>
              <w:t>ment by 2018</w:t>
            </w:r>
          </w:p>
          <w:p w14:paraId="24724633" w14:textId="1B146233" w:rsidR="67DF0FE5" w:rsidRPr="00225556" w:rsidRDefault="1C7B1752" w:rsidP="00DA5A31">
            <w:pPr>
              <w:pStyle w:val="Listenabsatz"/>
              <w:numPr>
                <w:ilvl w:val="0"/>
                <w:numId w:val="19"/>
              </w:numPr>
              <w:rPr>
                <w:rFonts w:asciiTheme="minorHAnsi" w:hAnsiTheme="minorHAnsi" w:cstheme="minorHAnsi"/>
                <w:sz w:val="22"/>
                <w:szCs w:val="22"/>
              </w:rPr>
            </w:pPr>
            <w:r w:rsidRPr="1C7B1752">
              <w:rPr>
                <w:rFonts w:ascii="Calibri" w:eastAsia="Calibri" w:hAnsi="Calibri" w:cs="Calibri"/>
                <w:sz w:val="22"/>
                <w:szCs w:val="22"/>
              </w:rPr>
              <w:t>50 % of key implementing partners have reached level 1 or 2[2] functio</w:t>
            </w:r>
            <w:r w:rsidRPr="1C7B1752">
              <w:rPr>
                <w:rFonts w:ascii="Calibri" w:eastAsia="Calibri" w:hAnsi="Calibri" w:cs="Calibri"/>
                <w:sz w:val="22"/>
                <w:szCs w:val="22"/>
              </w:rPr>
              <w:t>n</w:t>
            </w:r>
            <w:r w:rsidRPr="1C7B1752">
              <w:rPr>
                <w:rFonts w:ascii="Calibri" w:eastAsia="Calibri" w:hAnsi="Calibri" w:cs="Calibri"/>
                <w:sz w:val="22"/>
                <w:szCs w:val="22"/>
              </w:rPr>
              <w:t>al and financial sustainability by the end of 2018</w:t>
            </w:r>
          </w:p>
          <w:p w14:paraId="555094DD" w14:textId="56B4AD4A" w:rsidR="67DF0FE5" w:rsidRPr="00225556" w:rsidRDefault="1C7B1752" w:rsidP="00DA5A31">
            <w:pPr>
              <w:pStyle w:val="Listenabsatz"/>
              <w:numPr>
                <w:ilvl w:val="0"/>
                <w:numId w:val="19"/>
              </w:numPr>
              <w:rPr>
                <w:rFonts w:asciiTheme="minorHAnsi" w:hAnsiTheme="minorHAnsi" w:cstheme="minorHAnsi"/>
                <w:sz w:val="22"/>
                <w:szCs w:val="22"/>
              </w:rPr>
            </w:pPr>
            <w:r w:rsidRPr="1C7B1752">
              <w:rPr>
                <w:rFonts w:ascii="Calibri" w:eastAsia="Calibri" w:hAnsi="Calibri" w:cs="Calibri"/>
                <w:sz w:val="22"/>
                <w:szCs w:val="22"/>
              </w:rPr>
              <w:t>50 % of target children and families are benefitting from the services pr</w:t>
            </w:r>
            <w:r w:rsidRPr="1C7B1752">
              <w:rPr>
                <w:rFonts w:ascii="Calibri" w:eastAsia="Calibri" w:hAnsi="Calibri" w:cs="Calibri"/>
                <w:sz w:val="22"/>
                <w:szCs w:val="22"/>
              </w:rPr>
              <w:t>o</w:t>
            </w:r>
            <w:r w:rsidRPr="1C7B1752">
              <w:rPr>
                <w:rFonts w:ascii="Calibri" w:eastAsia="Calibri" w:hAnsi="Calibri" w:cs="Calibri"/>
                <w:sz w:val="22"/>
                <w:szCs w:val="22"/>
              </w:rPr>
              <w:t>vided by community structures.</w:t>
            </w:r>
          </w:p>
          <w:p w14:paraId="057805A6" w14:textId="728EDDD1" w:rsidR="67DF0FE5" w:rsidRPr="00225556" w:rsidRDefault="1C7B1752" w:rsidP="00DA5A31">
            <w:pPr>
              <w:pStyle w:val="Listenabsatz"/>
              <w:numPr>
                <w:ilvl w:val="0"/>
                <w:numId w:val="19"/>
              </w:numPr>
              <w:rPr>
                <w:rFonts w:asciiTheme="minorHAnsi" w:hAnsiTheme="minorHAnsi" w:cstheme="minorHAnsi"/>
                <w:sz w:val="22"/>
                <w:szCs w:val="22"/>
              </w:rPr>
            </w:pPr>
            <w:r w:rsidRPr="1C7B1752">
              <w:rPr>
                <w:rFonts w:ascii="Calibri" w:eastAsia="Calibri" w:hAnsi="Calibri" w:cs="Calibri"/>
                <w:sz w:val="22"/>
                <w:szCs w:val="22"/>
              </w:rPr>
              <w:t>70 % of KIPs</w:t>
            </w:r>
            <w:r w:rsidRPr="1C7B1752">
              <w:rPr>
                <w:rFonts w:ascii="Calibri" w:eastAsia="Calibri" w:hAnsi="Calibri" w:cs="Calibri"/>
                <w:sz w:val="22"/>
                <w:szCs w:val="22"/>
                <w:vertAlign w:val="superscript"/>
              </w:rPr>
              <w:t>[3]</w:t>
            </w:r>
            <w:r w:rsidRPr="1C7B1752">
              <w:rPr>
                <w:rFonts w:ascii="Calibri" w:eastAsia="Calibri" w:hAnsi="Calibri" w:cs="Calibri"/>
                <w:sz w:val="22"/>
                <w:szCs w:val="22"/>
              </w:rPr>
              <w:t xml:space="preserve">  with at least 50% f</w:t>
            </w:r>
            <w:r w:rsidRPr="1C7B1752">
              <w:rPr>
                <w:rFonts w:ascii="Calibri" w:eastAsia="Calibri" w:hAnsi="Calibri" w:cs="Calibri"/>
                <w:sz w:val="22"/>
                <w:szCs w:val="22"/>
              </w:rPr>
              <w:t>e</w:t>
            </w:r>
            <w:r w:rsidRPr="1C7B1752">
              <w:rPr>
                <w:rFonts w:ascii="Calibri" w:eastAsia="Calibri" w:hAnsi="Calibri" w:cs="Calibri"/>
                <w:sz w:val="22"/>
                <w:szCs w:val="22"/>
              </w:rPr>
              <w:t xml:space="preserve">male representation in community </w:t>
            </w:r>
            <w:r w:rsidRPr="1C7B1752">
              <w:rPr>
                <w:rFonts w:ascii="Calibri" w:eastAsia="Calibri" w:hAnsi="Calibri" w:cs="Calibri"/>
                <w:sz w:val="22"/>
                <w:szCs w:val="22"/>
              </w:rPr>
              <w:lastRenderedPageBreak/>
              <w:t>leadership by 2018 from the baseline (i.e. in its governance and manag</w:t>
            </w:r>
            <w:r w:rsidRPr="1C7B1752">
              <w:rPr>
                <w:rFonts w:ascii="Calibri" w:eastAsia="Calibri" w:hAnsi="Calibri" w:cs="Calibri"/>
                <w:sz w:val="22"/>
                <w:szCs w:val="22"/>
              </w:rPr>
              <w:t>e</w:t>
            </w:r>
            <w:r w:rsidRPr="1C7B1752">
              <w:rPr>
                <w:rFonts w:ascii="Calibri" w:eastAsia="Calibri" w:hAnsi="Calibri" w:cs="Calibri"/>
                <w:sz w:val="22"/>
                <w:szCs w:val="22"/>
              </w:rPr>
              <w:t>ment structures)</w:t>
            </w:r>
          </w:p>
          <w:p w14:paraId="3D74F179" w14:textId="3382F618" w:rsidR="67DF0FE5" w:rsidRPr="00225556" w:rsidRDefault="1C7B1752" w:rsidP="00DA5A31">
            <w:pPr>
              <w:pStyle w:val="Listenabsatz"/>
              <w:numPr>
                <w:ilvl w:val="0"/>
                <w:numId w:val="19"/>
              </w:numPr>
              <w:rPr>
                <w:rFonts w:asciiTheme="minorHAnsi" w:hAnsiTheme="minorHAnsi" w:cstheme="minorHAnsi"/>
                <w:sz w:val="22"/>
                <w:szCs w:val="22"/>
              </w:rPr>
            </w:pPr>
            <w:r w:rsidRPr="1C7B1752">
              <w:rPr>
                <w:rFonts w:ascii="Calibri" w:eastAsia="Calibri" w:hAnsi="Calibri" w:cs="Calibri"/>
                <w:sz w:val="22"/>
                <w:szCs w:val="22"/>
              </w:rPr>
              <w:t>% increase in active participation of community members (especially women and children) at all levels of decision making</w:t>
            </w:r>
          </w:p>
          <w:p w14:paraId="0477A350" w14:textId="411FC313" w:rsidR="67DF0FE5" w:rsidRPr="00225556" w:rsidRDefault="1C7B1752" w:rsidP="00DA5A31">
            <w:pPr>
              <w:pStyle w:val="Listenabsatz"/>
              <w:numPr>
                <w:ilvl w:val="0"/>
                <w:numId w:val="19"/>
              </w:numPr>
              <w:rPr>
                <w:rFonts w:asciiTheme="minorHAnsi" w:hAnsiTheme="minorHAnsi" w:cstheme="minorHAnsi"/>
                <w:sz w:val="22"/>
                <w:szCs w:val="22"/>
              </w:rPr>
            </w:pPr>
            <w:r w:rsidRPr="1C7B1752">
              <w:rPr>
                <w:rFonts w:ascii="Calibri" w:eastAsia="Calibri" w:hAnsi="Calibri" w:cs="Calibri"/>
                <w:sz w:val="22"/>
                <w:szCs w:val="22"/>
              </w:rPr>
              <w:t>Gender issues in the target areas have been addressed by joint initiatives implemented with partners</w:t>
            </w:r>
          </w:p>
        </w:tc>
        <w:tc>
          <w:tcPr>
            <w:tcW w:w="0" w:type="auto"/>
          </w:tcPr>
          <w:p w14:paraId="1883A0F2" w14:textId="3406B001" w:rsidR="67DF0FE5" w:rsidRPr="00225556" w:rsidRDefault="1C7B1752" w:rsidP="00DA5A31">
            <w:pPr>
              <w:pStyle w:val="Listenabsatz"/>
              <w:numPr>
                <w:ilvl w:val="0"/>
                <w:numId w:val="18"/>
              </w:numPr>
              <w:rPr>
                <w:rFonts w:asciiTheme="minorHAnsi" w:hAnsiTheme="minorHAnsi" w:cstheme="minorHAnsi"/>
                <w:sz w:val="22"/>
                <w:szCs w:val="22"/>
              </w:rPr>
            </w:pPr>
            <w:r w:rsidRPr="1C7B1752">
              <w:rPr>
                <w:rFonts w:ascii="Calibri" w:eastAsia="Calibri" w:hAnsi="Calibri" w:cs="Calibri"/>
                <w:sz w:val="22"/>
                <w:szCs w:val="22"/>
              </w:rPr>
              <w:lastRenderedPageBreak/>
              <w:t>Project progress reports compared to baseline</w:t>
            </w:r>
            <w:r w:rsidR="67DF0FE5">
              <w:br/>
            </w:r>
            <w:r w:rsidR="67DF0FE5">
              <w:br/>
            </w:r>
            <w:r w:rsidRPr="1C7B1752">
              <w:rPr>
                <w:rFonts w:ascii="Calibri" w:eastAsia="Calibri" w:hAnsi="Calibri" w:cs="Calibri"/>
                <w:sz w:val="22"/>
                <w:szCs w:val="22"/>
              </w:rPr>
              <w:t xml:space="preserve"> </w:t>
            </w:r>
          </w:p>
          <w:p w14:paraId="71E9F0C9" w14:textId="672A0ADA" w:rsidR="67DF0FE5" w:rsidRPr="00225556" w:rsidRDefault="1C7B1752" w:rsidP="00DA5A31">
            <w:pPr>
              <w:pStyle w:val="Listenabsatz"/>
              <w:numPr>
                <w:ilvl w:val="0"/>
                <w:numId w:val="18"/>
              </w:numPr>
              <w:rPr>
                <w:rFonts w:asciiTheme="minorHAnsi" w:hAnsiTheme="minorHAnsi" w:cstheme="minorHAnsi"/>
                <w:sz w:val="22"/>
                <w:szCs w:val="22"/>
              </w:rPr>
            </w:pPr>
            <w:r w:rsidRPr="1C7B1752">
              <w:rPr>
                <w:rFonts w:ascii="Calibri" w:eastAsia="Calibri" w:hAnsi="Calibri" w:cs="Calibri"/>
                <w:sz w:val="22"/>
                <w:szCs w:val="22"/>
              </w:rPr>
              <w:t>Programme Database</w:t>
            </w:r>
            <w:r w:rsidR="67DF0FE5">
              <w:br/>
            </w:r>
            <w:r w:rsidR="67DF0FE5">
              <w:br/>
            </w:r>
            <w:r w:rsidRPr="1C7B1752">
              <w:rPr>
                <w:rFonts w:ascii="Calibri" w:eastAsia="Calibri" w:hAnsi="Calibri" w:cs="Calibri"/>
                <w:sz w:val="22"/>
                <w:szCs w:val="22"/>
              </w:rPr>
              <w:t xml:space="preserve"> </w:t>
            </w:r>
          </w:p>
          <w:p w14:paraId="5C5EB0A8" w14:textId="6F18FBCF" w:rsidR="67DF0FE5" w:rsidRPr="00225556" w:rsidRDefault="1C7B1752" w:rsidP="00DA5A31">
            <w:pPr>
              <w:pStyle w:val="Listenabsatz"/>
              <w:numPr>
                <w:ilvl w:val="0"/>
                <w:numId w:val="18"/>
              </w:numPr>
              <w:rPr>
                <w:rFonts w:asciiTheme="minorHAnsi" w:hAnsiTheme="minorHAnsi" w:cstheme="minorHAnsi"/>
                <w:sz w:val="22"/>
                <w:szCs w:val="22"/>
              </w:rPr>
            </w:pPr>
            <w:r w:rsidRPr="1C7B1752">
              <w:rPr>
                <w:rFonts w:ascii="Calibri" w:eastAsia="Calibri" w:hAnsi="Calibri" w:cs="Calibri"/>
                <w:sz w:val="22"/>
                <w:szCs w:val="22"/>
              </w:rPr>
              <w:t>Case studies  produced</w:t>
            </w:r>
            <w:r w:rsidR="67DF0FE5">
              <w:br/>
            </w:r>
            <w:r w:rsidR="67DF0FE5">
              <w:br/>
            </w:r>
            <w:r w:rsidRPr="1C7B1752">
              <w:rPr>
                <w:rFonts w:ascii="Calibri" w:eastAsia="Calibri" w:hAnsi="Calibri" w:cs="Calibri"/>
                <w:sz w:val="22"/>
                <w:szCs w:val="22"/>
              </w:rPr>
              <w:t xml:space="preserve"> </w:t>
            </w:r>
          </w:p>
          <w:p w14:paraId="7446CCFE" w14:textId="212AB4B6" w:rsidR="67DF0FE5" w:rsidRPr="00225556" w:rsidRDefault="1C7B1752" w:rsidP="00DA5A31">
            <w:pPr>
              <w:pStyle w:val="Listenabsatz"/>
              <w:numPr>
                <w:ilvl w:val="0"/>
                <w:numId w:val="18"/>
              </w:numPr>
              <w:rPr>
                <w:rFonts w:asciiTheme="minorHAnsi" w:hAnsiTheme="minorHAnsi" w:cstheme="minorHAnsi"/>
                <w:sz w:val="22"/>
                <w:szCs w:val="22"/>
              </w:rPr>
            </w:pPr>
            <w:r w:rsidRPr="1C7B1752">
              <w:rPr>
                <w:rFonts w:ascii="Calibri" w:eastAsia="Calibri" w:hAnsi="Calibri" w:cs="Calibri"/>
                <w:sz w:val="22"/>
                <w:szCs w:val="22"/>
              </w:rPr>
              <w:t>Dialogue with commun</w:t>
            </w:r>
            <w:r w:rsidRPr="1C7B1752">
              <w:rPr>
                <w:rFonts w:ascii="Calibri" w:eastAsia="Calibri" w:hAnsi="Calibri" w:cs="Calibri"/>
                <w:sz w:val="22"/>
                <w:szCs w:val="22"/>
              </w:rPr>
              <w:t>i</w:t>
            </w:r>
            <w:r w:rsidRPr="1C7B1752">
              <w:rPr>
                <w:rFonts w:ascii="Calibri" w:eastAsia="Calibri" w:hAnsi="Calibri" w:cs="Calibri"/>
                <w:sz w:val="22"/>
                <w:szCs w:val="22"/>
              </w:rPr>
              <w:t>ty key informants</w:t>
            </w:r>
            <w:r w:rsidR="67DF0FE5">
              <w:br/>
            </w:r>
            <w:r w:rsidR="67DF0FE5">
              <w:br/>
            </w:r>
            <w:r w:rsidRPr="1C7B1752">
              <w:rPr>
                <w:rFonts w:ascii="Calibri" w:eastAsia="Calibri" w:hAnsi="Calibri" w:cs="Calibri"/>
                <w:sz w:val="22"/>
                <w:szCs w:val="22"/>
              </w:rPr>
              <w:t xml:space="preserve"> </w:t>
            </w:r>
          </w:p>
          <w:p w14:paraId="0ACEE2B5" w14:textId="476D2C63" w:rsidR="67DF0FE5" w:rsidRPr="00225556" w:rsidRDefault="1C7B1752" w:rsidP="00DA5A31">
            <w:pPr>
              <w:pStyle w:val="Listenabsatz"/>
              <w:numPr>
                <w:ilvl w:val="0"/>
                <w:numId w:val="18"/>
              </w:numPr>
              <w:rPr>
                <w:rFonts w:asciiTheme="minorHAnsi" w:hAnsiTheme="minorHAnsi" w:cstheme="minorHAnsi"/>
                <w:sz w:val="22"/>
                <w:szCs w:val="22"/>
              </w:rPr>
            </w:pPr>
            <w:r w:rsidRPr="1C7B1752">
              <w:rPr>
                <w:rFonts w:ascii="Calibri" w:eastAsia="Calibri" w:hAnsi="Calibri" w:cs="Calibri"/>
                <w:sz w:val="22"/>
                <w:szCs w:val="22"/>
              </w:rPr>
              <w:lastRenderedPageBreak/>
              <w:t>KIP Empowerment Plan and KIP Audit report</w:t>
            </w:r>
            <w:r w:rsidR="67DF0FE5">
              <w:br/>
            </w:r>
            <w:r w:rsidR="67DF0FE5">
              <w:br/>
            </w:r>
            <w:r w:rsidRPr="1C7B1752">
              <w:rPr>
                <w:rFonts w:ascii="Calibri" w:eastAsia="Calibri" w:hAnsi="Calibri" w:cs="Calibri"/>
                <w:sz w:val="22"/>
                <w:szCs w:val="22"/>
              </w:rPr>
              <w:t xml:space="preserve"> </w:t>
            </w:r>
          </w:p>
          <w:p w14:paraId="67843194" w14:textId="0261137D" w:rsidR="67DF0FE5" w:rsidRPr="00225556" w:rsidRDefault="1C7B1752" w:rsidP="00DA5A31">
            <w:pPr>
              <w:pStyle w:val="Listenabsatz"/>
              <w:numPr>
                <w:ilvl w:val="0"/>
                <w:numId w:val="18"/>
              </w:numPr>
              <w:rPr>
                <w:rFonts w:asciiTheme="minorHAnsi" w:hAnsiTheme="minorHAnsi" w:cstheme="minorHAnsi"/>
                <w:sz w:val="22"/>
                <w:szCs w:val="22"/>
              </w:rPr>
            </w:pPr>
            <w:r w:rsidRPr="1C7B1752">
              <w:rPr>
                <w:rFonts w:ascii="Calibri" w:eastAsia="Calibri" w:hAnsi="Calibri" w:cs="Calibri"/>
                <w:sz w:val="22"/>
                <w:szCs w:val="22"/>
              </w:rPr>
              <w:t>Self-evaluation reports</w:t>
            </w:r>
            <w:r w:rsidR="67DF0FE5">
              <w:br/>
            </w:r>
            <w:r w:rsidR="67DF0FE5">
              <w:br/>
            </w:r>
            <w:r w:rsidRPr="1C7B1752">
              <w:rPr>
                <w:rFonts w:ascii="Calibri" w:eastAsia="Calibri" w:hAnsi="Calibri" w:cs="Calibri"/>
                <w:sz w:val="22"/>
                <w:szCs w:val="22"/>
              </w:rPr>
              <w:t xml:space="preserve"> </w:t>
            </w:r>
          </w:p>
          <w:p w14:paraId="4E01E953" w14:textId="3A4C52AA" w:rsidR="67DF0FE5" w:rsidRPr="00225556" w:rsidRDefault="1C7B1752" w:rsidP="00DA5A31">
            <w:pPr>
              <w:pStyle w:val="Listenabsatz"/>
              <w:numPr>
                <w:ilvl w:val="0"/>
                <w:numId w:val="18"/>
              </w:numPr>
              <w:rPr>
                <w:rFonts w:asciiTheme="minorHAnsi" w:hAnsiTheme="minorHAnsi" w:cstheme="minorHAnsi"/>
                <w:sz w:val="22"/>
                <w:szCs w:val="22"/>
              </w:rPr>
            </w:pPr>
            <w:r w:rsidRPr="1C7B1752">
              <w:rPr>
                <w:rFonts w:ascii="Calibri" w:eastAsia="Calibri" w:hAnsi="Calibri" w:cs="Calibri"/>
                <w:sz w:val="22"/>
                <w:szCs w:val="22"/>
              </w:rPr>
              <w:t xml:space="preserve">External review report </w:t>
            </w:r>
            <w:r w:rsidR="67DF0FE5">
              <w:br/>
            </w:r>
            <w:r w:rsidR="67DF0FE5">
              <w:br/>
            </w:r>
            <w:r w:rsidRPr="1C7B1752">
              <w:rPr>
                <w:rFonts w:ascii="Calibri" w:eastAsia="Calibri" w:hAnsi="Calibri" w:cs="Calibri"/>
                <w:sz w:val="22"/>
                <w:szCs w:val="22"/>
              </w:rPr>
              <w:t xml:space="preserve"> </w:t>
            </w:r>
          </w:p>
        </w:tc>
        <w:tc>
          <w:tcPr>
            <w:tcW w:w="0" w:type="auto"/>
          </w:tcPr>
          <w:p w14:paraId="707C90EE" w14:textId="07B6D39E" w:rsidR="67DF0FE5" w:rsidRPr="00225556" w:rsidRDefault="1C7B1752">
            <w:pPr>
              <w:rPr>
                <w:rFonts w:asciiTheme="minorHAnsi" w:hAnsiTheme="minorHAnsi" w:cstheme="minorHAnsi"/>
                <w:sz w:val="22"/>
                <w:szCs w:val="22"/>
              </w:rPr>
            </w:pPr>
            <w:r w:rsidRPr="1C7B1752">
              <w:rPr>
                <w:rFonts w:ascii="Calibri" w:eastAsia="Calibri" w:hAnsi="Calibri" w:cs="Calibri"/>
                <w:sz w:val="22"/>
                <w:szCs w:val="22"/>
              </w:rPr>
              <w:lastRenderedPageBreak/>
              <w:t>Assumptions:</w:t>
            </w:r>
          </w:p>
          <w:p w14:paraId="15F17A5D" w14:textId="2AF56CBE" w:rsidR="67DF0FE5" w:rsidRPr="00225556" w:rsidRDefault="1C7B1752" w:rsidP="00DA5A31">
            <w:pPr>
              <w:pStyle w:val="Listenabsatz"/>
              <w:numPr>
                <w:ilvl w:val="0"/>
                <w:numId w:val="17"/>
              </w:numPr>
              <w:rPr>
                <w:rFonts w:asciiTheme="minorHAnsi" w:hAnsiTheme="minorHAnsi" w:cstheme="minorHAnsi"/>
                <w:sz w:val="22"/>
                <w:szCs w:val="22"/>
              </w:rPr>
            </w:pPr>
            <w:r w:rsidRPr="1C7B1752">
              <w:rPr>
                <w:rFonts w:ascii="Calibri" w:eastAsia="Calibri" w:hAnsi="Calibri" w:cs="Calibri"/>
                <w:sz w:val="22"/>
                <w:szCs w:val="22"/>
              </w:rPr>
              <w:t>Host governments and target communities support and participate in project activities</w:t>
            </w:r>
            <w:r w:rsidR="67DF0FE5">
              <w:br/>
            </w:r>
            <w:r w:rsidR="67DF0FE5">
              <w:br/>
            </w:r>
            <w:r w:rsidRPr="1C7B1752">
              <w:rPr>
                <w:rFonts w:ascii="Calibri" w:eastAsia="Calibri" w:hAnsi="Calibri" w:cs="Calibri"/>
                <w:sz w:val="22"/>
                <w:szCs w:val="22"/>
              </w:rPr>
              <w:t xml:space="preserve"> </w:t>
            </w:r>
          </w:p>
          <w:p w14:paraId="5179DBE1" w14:textId="1D360A96" w:rsidR="67DF0FE5" w:rsidRPr="00225556" w:rsidRDefault="1C7B1752" w:rsidP="00DA5A31">
            <w:pPr>
              <w:pStyle w:val="Listenabsatz"/>
              <w:numPr>
                <w:ilvl w:val="0"/>
                <w:numId w:val="17"/>
              </w:numPr>
              <w:rPr>
                <w:rFonts w:asciiTheme="minorHAnsi" w:hAnsiTheme="minorHAnsi" w:cstheme="minorHAnsi"/>
                <w:sz w:val="22"/>
                <w:szCs w:val="22"/>
              </w:rPr>
            </w:pPr>
            <w:r w:rsidRPr="1C7B1752">
              <w:rPr>
                <w:rFonts w:ascii="Calibri" w:eastAsia="Calibri" w:hAnsi="Calibri" w:cs="Calibri"/>
                <w:sz w:val="22"/>
                <w:szCs w:val="22"/>
              </w:rPr>
              <w:t>Existing macro-economic and political factors remain stable nationally and regiona</w:t>
            </w:r>
            <w:r w:rsidRPr="1C7B1752">
              <w:rPr>
                <w:rFonts w:ascii="Calibri" w:eastAsia="Calibri" w:hAnsi="Calibri" w:cs="Calibri"/>
                <w:sz w:val="22"/>
                <w:szCs w:val="22"/>
              </w:rPr>
              <w:t>l</w:t>
            </w:r>
            <w:r w:rsidRPr="1C7B1752">
              <w:rPr>
                <w:rFonts w:ascii="Calibri" w:eastAsia="Calibri" w:hAnsi="Calibri" w:cs="Calibri"/>
                <w:sz w:val="22"/>
                <w:szCs w:val="22"/>
              </w:rPr>
              <w:t>ly</w:t>
            </w:r>
            <w:r w:rsidR="67DF0FE5">
              <w:br/>
            </w:r>
            <w:r w:rsidR="67DF0FE5">
              <w:br/>
            </w:r>
            <w:r w:rsidRPr="1C7B1752">
              <w:rPr>
                <w:rFonts w:ascii="Calibri" w:eastAsia="Calibri" w:hAnsi="Calibri" w:cs="Calibri"/>
                <w:sz w:val="22"/>
                <w:szCs w:val="22"/>
              </w:rPr>
              <w:t xml:space="preserve"> </w:t>
            </w:r>
          </w:p>
          <w:p w14:paraId="0CC34118" w14:textId="0F7B4C27" w:rsidR="67DF0FE5" w:rsidRPr="00225556" w:rsidRDefault="1C7B1752" w:rsidP="00DA5A31">
            <w:pPr>
              <w:pStyle w:val="Listenabsatz"/>
              <w:numPr>
                <w:ilvl w:val="0"/>
                <w:numId w:val="17"/>
              </w:numPr>
              <w:rPr>
                <w:rFonts w:asciiTheme="minorHAnsi" w:hAnsiTheme="minorHAnsi" w:cstheme="minorHAnsi"/>
                <w:sz w:val="22"/>
                <w:szCs w:val="22"/>
              </w:rPr>
            </w:pPr>
            <w:r w:rsidRPr="1C7B1752">
              <w:rPr>
                <w:rFonts w:ascii="Calibri" w:eastAsia="Calibri" w:hAnsi="Calibri" w:cs="Calibri"/>
                <w:sz w:val="22"/>
                <w:szCs w:val="22"/>
              </w:rPr>
              <w:lastRenderedPageBreak/>
              <w:t>Social calm prevails</w:t>
            </w:r>
            <w:r w:rsidR="67DF0FE5">
              <w:br/>
            </w:r>
            <w:r w:rsidR="67DF0FE5">
              <w:br/>
            </w:r>
            <w:r w:rsidRPr="1C7B1752">
              <w:rPr>
                <w:rFonts w:ascii="Calibri" w:eastAsia="Calibri" w:hAnsi="Calibri" w:cs="Calibri"/>
                <w:sz w:val="22"/>
                <w:szCs w:val="22"/>
              </w:rPr>
              <w:t xml:space="preserve"> </w:t>
            </w:r>
          </w:p>
          <w:p w14:paraId="775FD88C" w14:textId="22C4DACB" w:rsidR="67DF0FE5" w:rsidRPr="00225556" w:rsidRDefault="1C7B1752" w:rsidP="00DA5A31">
            <w:pPr>
              <w:pStyle w:val="Listenabsatz"/>
              <w:numPr>
                <w:ilvl w:val="0"/>
                <w:numId w:val="17"/>
              </w:numPr>
              <w:rPr>
                <w:rFonts w:asciiTheme="minorHAnsi" w:hAnsiTheme="minorHAnsi" w:cstheme="minorHAnsi"/>
                <w:sz w:val="22"/>
                <w:szCs w:val="22"/>
              </w:rPr>
            </w:pPr>
            <w:r w:rsidRPr="1C7B1752">
              <w:rPr>
                <w:rFonts w:ascii="Calibri" w:eastAsia="Calibri" w:hAnsi="Calibri" w:cs="Calibri"/>
                <w:sz w:val="22"/>
                <w:szCs w:val="22"/>
              </w:rPr>
              <w:t>Communities are able to mobilize resources to support the project</w:t>
            </w:r>
          </w:p>
        </w:tc>
      </w:tr>
      <w:tr w:rsidR="67DF0FE5" w:rsidRPr="00225556" w14:paraId="7C71B9AB" w14:textId="77777777" w:rsidTr="1C7B1752">
        <w:tc>
          <w:tcPr>
            <w:tcW w:w="0" w:type="auto"/>
          </w:tcPr>
          <w:p w14:paraId="6C9EE86D" w14:textId="031108F3" w:rsidR="67DF0FE5" w:rsidRPr="00225556" w:rsidRDefault="1C7B1752">
            <w:pPr>
              <w:rPr>
                <w:rFonts w:asciiTheme="minorHAnsi" w:hAnsiTheme="minorHAnsi" w:cstheme="minorHAnsi"/>
                <w:sz w:val="22"/>
                <w:szCs w:val="22"/>
              </w:rPr>
            </w:pPr>
            <w:r w:rsidRPr="1C7B1752">
              <w:rPr>
                <w:rFonts w:ascii="Calibri" w:eastAsia="Calibri" w:hAnsi="Calibri" w:cs="Calibri"/>
                <w:b/>
                <w:bCs/>
                <w:sz w:val="22"/>
                <w:szCs w:val="22"/>
              </w:rPr>
              <w:lastRenderedPageBreak/>
              <w:t>Expected results</w:t>
            </w:r>
          </w:p>
          <w:p w14:paraId="3A8C6381" w14:textId="7FF22CA1" w:rsidR="67DF0FE5" w:rsidRPr="00225556" w:rsidRDefault="1C7B1752">
            <w:pPr>
              <w:rPr>
                <w:rFonts w:asciiTheme="minorHAnsi" w:hAnsiTheme="minorHAnsi" w:cstheme="minorHAnsi"/>
                <w:sz w:val="22"/>
                <w:szCs w:val="22"/>
              </w:rPr>
            </w:pPr>
            <w:r w:rsidRPr="1C7B1752">
              <w:rPr>
                <w:rFonts w:ascii="Calibri" w:eastAsia="Calibri" w:hAnsi="Calibri" w:cs="Calibri"/>
                <w:b/>
                <w:bCs/>
                <w:sz w:val="22"/>
                <w:szCs w:val="22"/>
              </w:rPr>
              <w:t xml:space="preserve"> </w:t>
            </w:r>
          </w:p>
        </w:tc>
        <w:tc>
          <w:tcPr>
            <w:tcW w:w="0" w:type="auto"/>
          </w:tcPr>
          <w:p w14:paraId="28B2616A" w14:textId="5B94BCE2" w:rsidR="67DF0FE5" w:rsidRPr="00225556" w:rsidRDefault="1C7B1752">
            <w:pPr>
              <w:rPr>
                <w:rFonts w:asciiTheme="minorHAnsi" w:hAnsiTheme="minorHAnsi" w:cstheme="minorHAnsi"/>
                <w:sz w:val="22"/>
                <w:szCs w:val="22"/>
              </w:rPr>
            </w:pPr>
            <w:r w:rsidRPr="1C7B1752">
              <w:rPr>
                <w:rFonts w:ascii="Calibri" w:eastAsia="Calibri" w:hAnsi="Calibri" w:cs="Calibri"/>
                <w:b/>
                <w:bCs/>
                <w:sz w:val="22"/>
                <w:szCs w:val="22"/>
              </w:rPr>
              <w:t>Result 1: Organizational c</w:t>
            </w:r>
            <w:r w:rsidRPr="1C7B1752">
              <w:rPr>
                <w:rFonts w:ascii="Calibri" w:eastAsia="Calibri" w:hAnsi="Calibri" w:cs="Calibri"/>
                <w:b/>
                <w:bCs/>
                <w:sz w:val="22"/>
                <w:szCs w:val="22"/>
              </w:rPr>
              <w:t>a</w:t>
            </w:r>
            <w:r w:rsidRPr="1C7B1752">
              <w:rPr>
                <w:rFonts w:ascii="Calibri" w:eastAsia="Calibri" w:hAnsi="Calibri" w:cs="Calibri"/>
                <w:b/>
                <w:bCs/>
                <w:sz w:val="22"/>
                <w:szCs w:val="22"/>
              </w:rPr>
              <w:t>pacity for  knowledge ma</w:t>
            </w:r>
            <w:r w:rsidRPr="1C7B1752">
              <w:rPr>
                <w:rFonts w:ascii="Calibri" w:eastAsia="Calibri" w:hAnsi="Calibri" w:cs="Calibri"/>
                <w:b/>
                <w:bCs/>
                <w:sz w:val="22"/>
                <w:szCs w:val="22"/>
              </w:rPr>
              <w:t>n</w:t>
            </w:r>
            <w:r w:rsidRPr="1C7B1752">
              <w:rPr>
                <w:rFonts w:ascii="Calibri" w:eastAsia="Calibri" w:hAnsi="Calibri" w:cs="Calibri"/>
                <w:b/>
                <w:bCs/>
                <w:sz w:val="22"/>
                <w:szCs w:val="22"/>
              </w:rPr>
              <w:t>agement and learning pra</w:t>
            </w:r>
            <w:r w:rsidRPr="1C7B1752">
              <w:rPr>
                <w:rFonts w:ascii="Calibri" w:eastAsia="Calibri" w:hAnsi="Calibri" w:cs="Calibri"/>
                <w:b/>
                <w:bCs/>
                <w:sz w:val="22"/>
                <w:szCs w:val="22"/>
              </w:rPr>
              <w:t>c</w:t>
            </w:r>
            <w:r w:rsidRPr="1C7B1752">
              <w:rPr>
                <w:rFonts w:ascii="Calibri" w:eastAsia="Calibri" w:hAnsi="Calibri" w:cs="Calibri"/>
                <w:b/>
                <w:bCs/>
                <w:sz w:val="22"/>
                <w:szCs w:val="22"/>
              </w:rPr>
              <w:t>tice improved</w:t>
            </w:r>
          </w:p>
        </w:tc>
        <w:tc>
          <w:tcPr>
            <w:tcW w:w="0" w:type="auto"/>
          </w:tcPr>
          <w:p w14:paraId="6F689537" w14:textId="75F605F9" w:rsidR="67DF0FE5" w:rsidRPr="00225556" w:rsidRDefault="1C7B1752" w:rsidP="00DA5A31">
            <w:pPr>
              <w:pStyle w:val="Listenabsatz"/>
              <w:numPr>
                <w:ilvl w:val="0"/>
                <w:numId w:val="16"/>
              </w:numPr>
              <w:rPr>
                <w:rFonts w:asciiTheme="minorHAnsi" w:hAnsiTheme="minorHAnsi" w:cstheme="minorHAnsi"/>
                <w:sz w:val="22"/>
                <w:szCs w:val="22"/>
              </w:rPr>
            </w:pPr>
            <w:r w:rsidRPr="1C7B1752">
              <w:rPr>
                <w:rFonts w:ascii="Calibri" w:eastAsia="Calibri" w:hAnsi="Calibri" w:cs="Calibri"/>
                <w:sz w:val="22"/>
                <w:szCs w:val="22"/>
              </w:rPr>
              <w:t>SOS and partners KIPs have effective organizational, monitoring, evalu</w:t>
            </w:r>
            <w:r w:rsidRPr="1C7B1752">
              <w:rPr>
                <w:rFonts w:ascii="Calibri" w:eastAsia="Calibri" w:hAnsi="Calibri" w:cs="Calibri"/>
                <w:sz w:val="22"/>
                <w:szCs w:val="22"/>
              </w:rPr>
              <w:t>a</w:t>
            </w:r>
            <w:r w:rsidRPr="1C7B1752">
              <w:rPr>
                <w:rFonts w:ascii="Calibri" w:eastAsia="Calibri" w:hAnsi="Calibri" w:cs="Calibri"/>
                <w:sz w:val="22"/>
                <w:szCs w:val="22"/>
              </w:rPr>
              <w:t>tion, accountability and learning (knowledge management) systems and practice in place by the end of 2018</w:t>
            </w:r>
          </w:p>
          <w:p w14:paraId="1D85B497" w14:textId="7F793F30" w:rsidR="67DF0FE5" w:rsidRPr="00225556" w:rsidRDefault="1C7B1752" w:rsidP="00DA5A31">
            <w:pPr>
              <w:pStyle w:val="Listenabsatz"/>
              <w:numPr>
                <w:ilvl w:val="0"/>
                <w:numId w:val="16"/>
              </w:numPr>
              <w:rPr>
                <w:rFonts w:asciiTheme="minorHAnsi" w:hAnsiTheme="minorHAnsi" w:cstheme="minorHAnsi"/>
                <w:sz w:val="22"/>
                <w:szCs w:val="22"/>
              </w:rPr>
            </w:pPr>
            <w:r w:rsidRPr="1C7B1752">
              <w:rPr>
                <w:rFonts w:ascii="Calibri" w:eastAsia="Calibri" w:hAnsi="Calibri" w:cs="Calibri"/>
                <w:sz w:val="22"/>
                <w:szCs w:val="22"/>
              </w:rPr>
              <w:t>3 programme plans clearly reflect a</w:t>
            </w:r>
            <w:r w:rsidRPr="1C7B1752">
              <w:rPr>
                <w:rFonts w:ascii="Calibri" w:eastAsia="Calibri" w:hAnsi="Calibri" w:cs="Calibri"/>
                <w:sz w:val="22"/>
                <w:szCs w:val="22"/>
              </w:rPr>
              <w:t>s</w:t>
            </w:r>
            <w:r w:rsidRPr="1C7B1752">
              <w:rPr>
                <w:rFonts w:ascii="Calibri" w:eastAsia="Calibri" w:hAnsi="Calibri" w:cs="Calibri"/>
                <w:sz w:val="22"/>
                <w:szCs w:val="22"/>
              </w:rPr>
              <w:t>sessment data, secondary data, lear</w:t>
            </w:r>
            <w:r w:rsidRPr="1C7B1752">
              <w:rPr>
                <w:rFonts w:ascii="Calibri" w:eastAsia="Calibri" w:hAnsi="Calibri" w:cs="Calibri"/>
                <w:sz w:val="22"/>
                <w:szCs w:val="22"/>
              </w:rPr>
              <w:t>n</w:t>
            </w:r>
            <w:r w:rsidRPr="1C7B1752">
              <w:rPr>
                <w:rFonts w:ascii="Calibri" w:eastAsia="Calibri" w:hAnsi="Calibri" w:cs="Calibri"/>
                <w:sz w:val="22"/>
                <w:szCs w:val="22"/>
              </w:rPr>
              <w:t>ing from previous programmes and sector-wide best practice and lear</w:t>
            </w:r>
            <w:r w:rsidRPr="1C7B1752">
              <w:rPr>
                <w:rFonts w:ascii="Calibri" w:eastAsia="Calibri" w:hAnsi="Calibri" w:cs="Calibri"/>
                <w:sz w:val="22"/>
                <w:szCs w:val="22"/>
              </w:rPr>
              <w:t>n</w:t>
            </w:r>
            <w:r w:rsidRPr="1C7B1752">
              <w:rPr>
                <w:rFonts w:ascii="Calibri" w:eastAsia="Calibri" w:hAnsi="Calibri" w:cs="Calibri"/>
                <w:sz w:val="22"/>
                <w:szCs w:val="22"/>
              </w:rPr>
              <w:t>ing</w:t>
            </w:r>
          </w:p>
          <w:p w14:paraId="1815EB2D" w14:textId="4E8E28C2" w:rsidR="67DF0FE5" w:rsidRPr="00225556" w:rsidRDefault="1C7B1752" w:rsidP="00DA5A31">
            <w:pPr>
              <w:pStyle w:val="Listenabsatz"/>
              <w:numPr>
                <w:ilvl w:val="0"/>
                <w:numId w:val="16"/>
              </w:numPr>
              <w:rPr>
                <w:rFonts w:asciiTheme="minorHAnsi" w:hAnsiTheme="minorHAnsi" w:cstheme="minorHAnsi"/>
                <w:sz w:val="22"/>
                <w:szCs w:val="22"/>
              </w:rPr>
            </w:pPr>
            <w:r w:rsidRPr="1C7B1752">
              <w:rPr>
                <w:rFonts w:ascii="Calibri" w:eastAsia="Calibri" w:hAnsi="Calibri" w:cs="Calibri"/>
                <w:sz w:val="22"/>
                <w:szCs w:val="22"/>
              </w:rPr>
              <w:t>Lessons learned and promising pra</w:t>
            </w:r>
            <w:r w:rsidRPr="1C7B1752">
              <w:rPr>
                <w:rFonts w:ascii="Calibri" w:eastAsia="Calibri" w:hAnsi="Calibri" w:cs="Calibri"/>
                <w:sz w:val="22"/>
                <w:szCs w:val="22"/>
              </w:rPr>
              <w:t>c</w:t>
            </w:r>
            <w:r w:rsidRPr="1C7B1752">
              <w:rPr>
                <w:rFonts w:ascii="Calibri" w:eastAsia="Calibri" w:hAnsi="Calibri" w:cs="Calibri"/>
                <w:sz w:val="22"/>
                <w:szCs w:val="22"/>
              </w:rPr>
              <w:t>tice is documented in each pr</w:t>
            </w:r>
            <w:r w:rsidRPr="1C7B1752">
              <w:rPr>
                <w:rFonts w:ascii="Calibri" w:eastAsia="Calibri" w:hAnsi="Calibri" w:cs="Calibri"/>
                <w:sz w:val="22"/>
                <w:szCs w:val="22"/>
              </w:rPr>
              <w:t>o</w:t>
            </w:r>
            <w:r w:rsidRPr="1C7B1752">
              <w:rPr>
                <w:rFonts w:ascii="Calibri" w:eastAsia="Calibri" w:hAnsi="Calibri" w:cs="Calibri"/>
                <w:sz w:val="22"/>
                <w:szCs w:val="22"/>
              </w:rPr>
              <w:t>gramme/operation and shared across the organization</w:t>
            </w:r>
          </w:p>
          <w:p w14:paraId="35319042" w14:textId="5C801D9B" w:rsidR="67DF0FE5" w:rsidRPr="00225556" w:rsidRDefault="1C7B1752" w:rsidP="00DA5A31">
            <w:pPr>
              <w:pStyle w:val="Listenabsatz"/>
              <w:numPr>
                <w:ilvl w:val="0"/>
                <w:numId w:val="16"/>
              </w:numPr>
              <w:rPr>
                <w:rFonts w:asciiTheme="minorHAnsi" w:hAnsiTheme="minorHAnsi" w:cstheme="minorHAnsi"/>
                <w:sz w:val="22"/>
                <w:szCs w:val="22"/>
              </w:rPr>
            </w:pPr>
            <w:r w:rsidRPr="1C7B1752">
              <w:rPr>
                <w:rFonts w:ascii="Calibri" w:eastAsia="Calibri" w:hAnsi="Calibri" w:cs="Calibri"/>
                <w:sz w:val="22"/>
                <w:szCs w:val="22"/>
              </w:rPr>
              <w:t xml:space="preserve">The performance of at least 5 KIP programmes is improved </w:t>
            </w:r>
            <w:r w:rsidRPr="1C7B1752">
              <w:rPr>
                <w:rFonts w:ascii="Calibri" w:eastAsia="Calibri" w:hAnsi="Calibri" w:cs="Calibri"/>
                <w:sz w:val="22"/>
                <w:szCs w:val="22"/>
                <w:vertAlign w:val="superscript"/>
              </w:rPr>
              <w:t>[4]</w:t>
            </w:r>
          </w:p>
          <w:p w14:paraId="14255831" w14:textId="269EA529" w:rsidR="67DF0FE5" w:rsidRPr="00225556" w:rsidRDefault="1C7B1752" w:rsidP="00DA5A31">
            <w:pPr>
              <w:pStyle w:val="Listenabsatz"/>
              <w:numPr>
                <w:ilvl w:val="0"/>
                <w:numId w:val="16"/>
              </w:numPr>
              <w:rPr>
                <w:rFonts w:asciiTheme="minorHAnsi" w:hAnsiTheme="minorHAnsi" w:cstheme="minorHAnsi"/>
                <w:sz w:val="22"/>
                <w:szCs w:val="22"/>
              </w:rPr>
            </w:pPr>
            <w:r w:rsidRPr="1C7B1752">
              <w:rPr>
                <w:rFonts w:ascii="Calibri" w:eastAsia="Calibri" w:hAnsi="Calibri" w:cs="Calibri"/>
                <w:sz w:val="22"/>
                <w:szCs w:val="22"/>
              </w:rPr>
              <w:t>At least 2 resource management practices documented, shared and applied</w:t>
            </w:r>
          </w:p>
          <w:p w14:paraId="5B49777D" w14:textId="6493F3E5" w:rsidR="67DF0FE5" w:rsidRPr="00225556" w:rsidRDefault="1C7B1752" w:rsidP="00DA5A31">
            <w:pPr>
              <w:pStyle w:val="Listenabsatz"/>
              <w:numPr>
                <w:ilvl w:val="0"/>
                <w:numId w:val="16"/>
              </w:numPr>
              <w:rPr>
                <w:rFonts w:asciiTheme="minorHAnsi" w:hAnsiTheme="minorHAnsi" w:cstheme="minorHAnsi"/>
                <w:sz w:val="22"/>
                <w:szCs w:val="22"/>
              </w:rPr>
            </w:pPr>
            <w:r w:rsidRPr="1C7B1752">
              <w:rPr>
                <w:rFonts w:ascii="Calibri" w:eastAsia="Calibri" w:hAnsi="Calibri" w:cs="Calibri"/>
                <w:sz w:val="22"/>
                <w:szCs w:val="22"/>
              </w:rPr>
              <w:t>Effective follow-up systems for exp</w:t>
            </w:r>
            <w:r w:rsidRPr="1C7B1752">
              <w:rPr>
                <w:rFonts w:ascii="Calibri" w:eastAsia="Calibri" w:hAnsi="Calibri" w:cs="Calibri"/>
                <w:sz w:val="22"/>
                <w:szCs w:val="22"/>
              </w:rPr>
              <w:t>e</w:t>
            </w:r>
            <w:r w:rsidRPr="1C7B1752">
              <w:rPr>
                <w:rFonts w:ascii="Calibri" w:eastAsia="Calibri" w:hAnsi="Calibri" w:cs="Calibri"/>
                <w:sz w:val="22"/>
                <w:szCs w:val="22"/>
              </w:rPr>
              <w:t>rience sharing in place</w:t>
            </w:r>
            <w:r w:rsidRPr="1C7B1752">
              <w:rPr>
                <w:rFonts w:ascii="Calibri" w:eastAsia="Calibri" w:hAnsi="Calibri" w:cs="Calibri"/>
                <w:sz w:val="22"/>
                <w:szCs w:val="22"/>
                <w:vertAlign w:val="superscript"/>
              </w:rPr>
              <w:t>[5]</w:t>
            </w:r>
          </w:p>
        </w:tc>
        <w:tc>
          <w:tcPr>
            <w:tcW w:w="0" w:type="auto"/>
          </w:tcPr>
          <w:p w14:paraId="60569837" w14:textId="2EDA69A7" w:rsidR="67DF0FE5" w:rsidRPr="00225556" w:rsidRDefault="1C7B1752" w:rsidP="00DA5A31">
            <w:pPr>
              <w:pStyle w:val="Listenabsatz"/>
              <w:numPr>
                <w:ilvl w:val="0"/>
                <w:numId w:val="15"/>
              </w:numPr>
              <w:rPr>
                <w:rFonts w:asciiTheme="minorHAnsi" w:hAnsiTheme="minorHAnsi" w:cstheme="minorHAnsi"/>
                <w:sz w:val="22"/>
                <w:szCs w:val="22"/>
              </w:rPr>
            </w:pPr>
            <w:r w:rsidRPr="1C7B1752">
              <w:rPr>
                <w:rFonts w:ascii="Calibri" w:eastAsia="Calibri" w:hAnsi="Calibri" w:cs="Calibri"/>
                <w:sz w:val="22"/>
                <w:szCs w:val="22"/>
              </w:rPr>
              <w:t>KM strategy and guid</w:t>
            </w:r>
            <w:r w:rsidRPr="1C7B1752">
              <w:rPr>
                <w:rFonts w:ascii="Calibri" w:eastAsia="Calibri" w:hAnsi="Calibri" w:cs="Calibri"/>
                <w:sz w:val="22"/>
                <w:szCs w:val="22"/>
              </w:rPr>
              <w:t>e</w:t>
            </w:r>
            <w:r w:rsidRPr="1C7B1752">
              <w:rPr>
                <w:rFonts w:ascii="Calibri" w:eastAsia="Calibri" w:hAnsi="Calibri" w:cs="Calibri"/>
                <w:sz w:val="22"/>
                <w:szCs w:val="22"/>
              </w:rPr>
              <w:t>lines</w:t>
            </w:r>
          </w:p>
          <w:p w14:paraId="2E26CE1F" w14:textId="5C4D5B7C" w:rsidR="67DF0FE5" w:rsidRPr="00225556" w:rsidRDefault="1C7B1752" w:rsidP="00DA5A31">
            <w:pPr>
              <w:pStyle w:val="Listenabsatz"/>
              <w:numPr>
                <w:ilvl w:val="0"/>
                <w:numId w:val="15"/>
              </w:numPr>
              <w:rPr>
                <w:rFonts w:asciiTheme="minorHAnsi" w:hAnsiTheme="minorHAnsi" w:cstheme="minorHAnsi"/>
                <w:sz w:val="22"/>
                <w:szCs w:val="22"/>
              </w:rPr>
            </w:pPr>
            <w:r w:rsidRPr="1C7B1752">
              <w:rPr>
                <w:rFonts w:ascii="Calibri" w:eastAsia="Calibri" w:hAnsi="Calibri" w:cs="Calibri"/>
                <w:sz w:val="22"/>
                <w:szCs w:val="22"/>
              </w:rPr>
              <w:t>Knowledge sharing / promising  practice do</w:t>
            </w:r>
            <w:r w:rsidRPr="1C7B1752">
              <w:rPr>
                <w:rFonts w:ascii="Calibri" w:eastAsia="Calibri" w:hAnsi="Calibri" w:cs="Calibri"/>
                <w:sz w:val="22"/>
                <w:szCs w:val="22"/>
              </w:rPr>
              <w:t>c</w:t>
            </w:r>
            <w:r w:rsidRPr="1C7B1752">
              <w:rPr>
                <w:rFonts w:ascii="Calibri" w:eastAsia="Calibri" w:hAnsi="Calibri" w:cs="Calibri"/>
                <w:sz w:val="22"/>
                <w:szCs w:val="22"/>
              </w:rPr>
              <w:t>ument</w:t>
            </w:r>
          </w:p>
          <w:p w14:paraId="4582A6CB" w14:textId="5488D265" w:rsidR="67DF0FE5" w:rsidRPr="00225556" w:rsidRDefault="1C7B1752" w:rsidP="00DA5A31">
            <w:pPr>
              <w:pStyle w:val="Listenabsatz"/>
              <w:numPr>
                <w:ilvl w:val="0"/>
                <w:numId w:val="15"/>
              </w:numPr>
              <w:rPr>
                <w:rFonts w:asciiTheme="minorHAnsi" w:hAnsiTheme="minorHAnsi" w:cstheme="minorHAnsi"/>
                <w:sz w:val="22"/>
                <w:szCs w:val="22"/>
              </w:rPr>
            </w:pPr>
            <w:r w:rsidRPr="1C7B1752">
              <w:rPr>
                <w:rFonts w:ascii="Calibri" w:eastAsia="Calibri" w:hAnsi="Calibri" w:cs="Calibri"/>
                <w:sz w:val="22"/>
                <w:szCs w:val="22"/>
              </w:rPr>
              <w:t>Follow up action plans and implementation r</w:t>
            </w:r>
            <w:r w:rsidRPr="1C7B1752">
              <w:rPr>
                <w:rFonts w:ascii="Calibri" w:eastAsia="Calibri" w:hAnsi="Calibri" w:cs="Calibri"/>
                <w:sz w:val="22"/>
                <w:szCs w:val="22"/>
              </w:rPr>
              <w:t>e</w:t>
            </w:r>
            <w:r w:rsidRPr="1C7B1752">
              <w:rPr>
                <w:rFonts w:ascii="Calibri" w:eastAsia="Calibri" w:hAnsi="Calibri" w:cs="Calibri"/>
                <w:sz w:val="22"/>
                <w:szCs w:val="22"/>
              </w:rPr>
              <w:t>ports</w:t>
            </w:r>
          </w:p>
          <w:p w14:paraId="29C62216" w14:textId="5E4101E1" w:rsidR="67DF0FE5" w:rsidRPr="00225556" w:rsidRDefault="1C7B1752" w:rsidP="00DA5A31">
            <w:pPr>
              <w:pStyle w:val="Listenabsatz"/>
              <w:numPr>
                <w:ilvl w:val="0"/>
                <w:numId w:val="15"/>
              </w:numPr>
              <w:rPr>
                <w:rFonts w:asciiTheme="minorHAnsi" w:hAnsiTheme="minorHAnsi" w:cstheme="minorHAnsi"/>
                <w:sz w:val="22"/>
                <w:szCs w:val="22"/>
              </w:rPr>
            </w:pPr>
            <w:r w:rsidRPr="1C7B1752">
              <w:rPr>
                <w:rFonts w:ascii="Calibri" w:eastAsia="Calibri" w:hAnsi="Calibri" w:cs="Calibri"/>
                <w:sz w:val="22"/>
                <w:szCs w:val="22"/>
                <w:lang w:val="de-AT"/>
              </w:rPr>
              <w:t>M&amp;E schedule</w:t>
            </w:r>
          </w:p>
          <w:p w14:paraId="4FD962A3" w14:textId="257ECE8E" w:rsidR="67DF0FE5" w:rsidRPr="00225556" w:rsidRDefault="1C7B1752" w:rsidP="00DA5A31">
            <w:pPr>
              <w:pStyle w:val="Listenabsatz"/>
              <w:numPr>
                <w:ilvl w:val="0"/>
                <w:numId w:val="15"/>
              </w:numPr>
              <w:rPr>
                <w:rFonts w:asciiTheme="minorHAnsi" w:hAnsiTheme="minorHAnsi" w:cstheme="minorHAnsi"/>
                <w:sz w:val="22"/>
                <w:szCs w:val="22"/>
              </w:rPr>
            </w:pPr>
            <w:r w:rsidRPr="1C7B1752">
              <w:rPr>
                <w:rFonts w:ascii="Calibri" w:eastAsia="Calibri" w:hAnsi="Calibri" w:cs="Calibri"/>
                <w:sz w:val="22"/>
                <w:szCs w:val="22"/>
                <w:lang w:val="de-AT"/>
              </w:rPr>
              <w:t>Beneficiary satisfaction surveys</w:t>
            </w:r>
          </w:p>
          <w:p w14:paraId="49547528" w14:textId="00906B2D" w:rsidR="67DF0FE5" w:rsidRPr="00225556" w:rsidRDefault="1C7B1752" w:rsidP="00DA5A31">
            <w:pPr>
              <w:pStyle w:val="Listenabsatz"/>
              <w:numPr>
                <w:ilvl w:val="0"/>
                <w:numId w:val="15"/>
              </w:numPr>
              <w:rPr>
                <w:rFonts w:asciiTheme="minorHAnsi" w:hAnsiTheme="minorHAnsi" w:cstheme="minorHAnsi"/>
                <w:sz w:val="22"/>
                <w:szCs w:val="22"/>
              </w:rPr>
            </w:pPr>
            <w:r w:rsidRPr="1C7B1752">
              <w:rPr>
                <w:rFonts w:ascii="Calibri" w:eastAsia="Calibri" w:hAnsi="Calibri" w:cs="Calibri"/>
                <w:sz w:val="22"/>
                <w:szCs w:val="22"/>
                <w:lang w:val="de-AT"/>
              </w:rPr>
              <w:t>Minutes of community meetings</w:t>
            </w:r>
          </w:p>
          <w:p w14:paraId="0C3284AE" w14:textId="737CBD9E" w:rsidR="67DF0FE5" w:rsidRPr="00225556" w:rsidRDefault="1C7B1752" w:rsidP="00DA5A31">
            <w:pPr>
              <w:pStyle w:val="Listenabsatz"/>
              <w:numPr>
                <w:ilvl w:val="0"/>
                <w:numId w:val="15"/>
              </w:numPr>
              <w:rPr>
                <w:rFonts w:asciiTheme="minorHAnsi" w:hAnsiTheme="minorHAnsi" w:cstheme="minorHAnsi"/>
                <w:sz w:val="22"/>
                <w:szCs w:val="22"/>
              </w:rPr>
            </w:pPr>
            <w:r w:rsidRPr="1C7B1752">
              <w:rPr>
                <w:rFonts w:ascii="Calibri" w:eastAsia="Calibri" w:hAnsi="Calibri" w:cs="Calibri"/>
                <w:sz w:val="22"/>
                <w:szCs w:val="22"/>
                <w:lang w:val="de-AT"/>
              </w:rPr>
              <w:t>Progress reports</w:t>
            </w:r>
          </w:p>
          <w:p w14:paraId="6233ADB6" w14:textId="048A66CD" w:rsidR="67DF0FE5" w:rsidRPr="00225556" w:rsidRDefault="1C7B1752" w:rsidP="00DA5A31">
            <w:pPr>
              <w:pStyle w:val="Listenabsatz"/>
              <w:numPr>
                <w:ilvl w:val="0"/>
                <w:numId w:val="15"/>
              </w:numPr>
              <w:rPr>
                <w:rFonts w:asciiTheme="minorHAnsi" w:hAnsiTheme="minorHAnsi" w:cstheme="minorHAnsi"/>
                <w:sz w:val="22"/>
                <w:szCs w:val="22"/>
              </w:rPr>
            </w:pPr>
            <w:r w:rsidRPr="1C7B1752">
              <w:rPr>
                <w:rFonts w:ascii="Calibri" w:eastAsia="Calibri" w:hAnsi="Calibri" w:cs="Calibri"/>
                <w:sz w:val="22"/>
                <w:szCs w:val="22"/>
                <w:lang w:val="de-AT"/>
              </w:rPr>
              <w:t>External review report</w:t>
            </w:r>
          </w:p>
          <w:p w14:paraId="2078AFA4" w14:textId="19FFDD0E" w:rsidR="67DF0FE5" w:rsidRPr="00225556" w:rsidRDefault="1C7B1752" w:rsidP="00DA5A31">
            <w:pPr>
              <w:pStyle w:val="Listenabsatz"/>
              <w:numPr>
                <w:ilvl w:val="0"/>
                <w:numId w:val="15"/>
              </w:numPr>
              <w:rPr>
                <w:rFonts w:asciiTheme="minorHAnsi" w:hAnsiTheme="minorHAnsi" w:cstheme="minorHAnsi"/>
                <w:sz w:val="22"/>
                <w:szCs w:val="22"/>
              </w:rPr>
            </w:pPr>
            <w:r w:rsidRPr="1C7B1752">
              <w:rPr>
                <w:rFonts w:ascii="Calibri" w:eastAsia="Calibri" w:hAnsi="Calibri" w:cs="Calibri"/>
                <w:sz w:val="22"/>
                <w:szCs w:val="22"/>
              </w:rPr>
              <w:t>Completed tool to cross check planning decisions are made based on a</w:t>
            </w:r>
            <w:r w:rsidRPr="1C7B1752">
              <w:rPr>
                <w:rFonts w:ascii="Calibri" w:eastAsia="Calibri" w:hAnsi="Calibri" w:cs="Calibri"/>
                <w:sz w:val="22"/>
                <w:szCs w:val="22"/>
              </w:rPr>
              <w:t>s</w:t>
            </w:r>
            <w:r w:rsidRPr="1C7B1752">
              <w:rPr>
                <w:rFonts w:ascii="Calibri" w:eastAsia="Calibri" w:hAnsi="Calibri" w:cs="Calibri"/>
                <w:sz w:val="22"/>
                <w:szCs w:val="22"/>
              </w:rPr>
              <w:t>sessments</w:t>
            </w:r>
          </w:p>
          <w:p w14:paraId="551C76B3" w14:textId="54B0C5ED" w:rsidR="67DF0FE5" w:rsidRPr="00225556" w:rsidRDefault="1C7B1752" w:rsidP="00DA5A31">
            <w:pPr>
              <w:pStyle w:val="Listenabsatz"/>
              <w:numPr>
                <w:ilvl w:val="0"/>
                <w:numId w:val="15"/>
              </w:numPr>
              <w:rPr>
                <w:rFonts w:asciiTheme="minorHAnsi" w:hAnsiTheme="minorHAnsi" w:cstheme="minorHAnsi"/>
                <w:sz w:val="22"/>
                <w:szCs w:val="22"/>
              </w:rPr>
            </w:pPr>
            <w:r w:rsidRPr="1C7B1752">
              <w:rPr>
                <w:rFonts w:ascii="Calibri" w:eastAsia="Calibri" w:hAnsi="Calibri" w:cs="Calibri"/>
                <w:sz w:val="22"/>
                <w:szCs w:val="22"/>
              </w:rPr>
              <w:t>Workshops reports and minutes</w:t>
            </w:r>
          </w:p>
          <w:p w14:paraId="42C87388" w14:textId="6AA61C8F" w:rsidR="67DF0FE5" w:rsidRPr="00225556" w:rsidRDefault="1C7B1752" w:rsidP="00DA5A31">
            <w:pPr>
              <w:pStyle w:val="Listenabsatz"/>
              <w:numPr>
                <w:ilvl w:val="0"/>
                <w:numId w:val="15"/>
              </w:numPr>
              <w:rPr>
                <w:rFonts w:asciiTheme="minorHAnsi" w:hAnsiTheme="minorHAnsi" w:cstheme="minorHAnsi"/>
                <w:sz w:val="22"/>
                <w:szCs w:val="22"/>
              </w:rPr>
            </w:pPr>
            <w:r w:rsidRPr="1C7B1752">
              <w:rPr>
                <w:rFonts w:ascii="Calibri" w:eastAsia="Calibri" w:hAnsi="Calibri" w:cs="Calibri"/>
                <w:sz w:val="22"/>
                <w:szCs w:val="22"/>
                <w:lang w:val="de-AT"/>
              </w:rPr>
              <w:t>MEAL guid</w:t>
            </w:r>
            <w:r w:rsidRPr="1C7B1752">
              <w:rPr>
                <w:rFonts w:ascii="Calibri" w:eastAsia="Calibri" w:hAnsi="Calibri" w:cs="Calibri"/>
                <w:sz w:val="22"/>
                <w:szCs w:val="22"/>
                <w:lang w:val="de-AT"/>
              </w:rPr>
              <w:t>e</w:t>
            </w:r>
            <w:r w:rsidRPr="1C7B1752">
              <w:rPr>
                <w:rFonts w:ascii="Calibri" w:eastAsia="Calibri" w:hAnsi="Calibri" w:cs="Calibri"/>
                <w:sz w:val="22"/>
                <w:szCs w:val="22"/>
                <w:lang w:val="de-AT"/>
              </w:rPr>
              <w:t xml:space="preserve">lines/framework </w:t>
            </w:r>
          </w:p>
        </w:tc>
        <w:tc>
          <w:tcPr>
            <w:tcW w:w="0" w:type="auto"/>
          </w:tcPr>
          <w:p w14:paraId="0B445ED2" w14:textId="7CE7660D" w:rsidR="67DF0FE5" w:rsidRPr="00225556" w:rsidRDefault="1C7B1752">
            <w:pPr>
              <w:rPr>
                <w:rFonts w:asciiTheme="minorHAnsi" w:hAnsiTheme="minorHAnsi" w:cstheme="minorHAnsi"/>
                <w:sz w:val="22"/>
                <w:szCs w:val="22"/>
              </w:rPr>
            </w:pPr>
            <w:r w:rsidRPr="1C7B1752">
              <w:rPr>
                <w:rFonts w:ascii="Calibri" w:eastAsia="Calibri" w:hAnsi="Calibri" w:cs="Calibri"/>
                <w:sz w:val="22"/>
                <w:szCs w:val="22"/>
              </w:rPr>
              <w:t>Assumptions:</w:t>
            </w:r>
          </w:p>
          <w:p w14:paraId="01991131" w14:textId="53BBAEE3" w:rsidR="67DF0FE5" w:rsidRPr="00225556" w:rsidRDefault="1C7B1752" w:rsidP="00DA5A31">
            <w:pPr>
              <w:pStyle w:val="Listenabsatz"/>
              <w:numPr>
                <w:ilvl w:val="0"/>
                <w:numId w:val="14"/>
              </w:numPr>
              <w:rPr>
                <w:rFonts w:asciiTheme="minorHAnsi" w:hAnsiTheme="minorHAnsi" w:cstheme="minorHAnsi"/>
                <w:sz w:val="22"/>
                <w:szCs w:val="22"/>
              </w:rPr>
            </w:pPr>
            <w:r w:rsidRPr="1C7B1752">
              <w:rPr>
                <w:rFonts w:ascii="Calibri" w:eastAsia="Calibri" w:hAnsi="Calibri" w:cs="Calibri"/>
                <w:sz w:val="22"/>
                <w:szCs w:val="22"/>
              </w:rPr>
              <w:t>Technical and financial resources are available</w:t>
            </w:r>
            <w:r w:rsidR="67DF0FE5">
              <w:br/>
            </w:r>
            <w:r w:rsidR="67DF0FE5">
              <w:br/>
            </w:r>
            <w:r w:rsidRPr="1C7B1752">
              <w:rPr>
                <w:rFonts w:ascii="Calibri" w:eastAsia="Calibri" w:hAnsi="Calibri" w:cs="Calibri"/>
                <w:sz w:val="22"/>
                <w:szCs w:val="22"/>
              </w:rPr>
              <w:t xml:space="preserve"> </w:t>
            </w:r>
          </w:p>
          <w:p w14:paraId="731893FA" w14:textId="27B180E9" w:rsidR="67DF0FE5" w:rsidRPr="00225556" w:rsidRDefault="1C7B1752" w:rsidP="00DA5A31">
            <w:pPr>
              <w:pStyle w:val="Listenabsatz"/>
              <w:numPr>
                <w:ilvl w:val="0"/>
                <w:numId w:val="14"/>
              </w:numPr>
              <w:rPr>
                <w:rFonts w:asciiTheme="minorHAnsi" w:hAnsiTheme="minorHAnsi" w:cstheme="minorHAnsi"/>
                <w:sz w:val="22"/>
                <w:szCs w:val="22"/>
              </w:rPr>
            </w:pPr>
            <w:r w:rsidRPr="1C7B1752">
              <w:rPr>
                <w:rFonts w:ascii="Calibri" w:eastAsia="Calibri" w:hAnsi="Calibri" w:cs="Calibri"/>
                <w:sz w:val="22"/>
                <w:szCs w:val="22"/>
              </w:rPr>
              <w:t>Partners willingness and participation in the project</w:t>
            </w:r>
          </w:p>
        </w:tc>
      </w:tr>
      <w:tr w:rsidR="67DF0FE5" w:rsidRPr="00225556" w14:paraId="6A7B8811" w14:textId="77777777" w:rsidTr="1C7B1752">
        <w:tc>
          <w:tcPr>
            <w:tcW w:w="0" w:type="auto"/>
          </w:tcPr>
          <w:p w14:paraId="70282CDD" w14:textId="01991131" w:rsidR="67DF0FE5" w:rsidRPr="00225556" w:rsidRDefault="67DF0FE5">
            <w:pPr>
              <w:rPr>
                <w:rFonts w:asciiTheme="minorHAnsi" w:hAnsiTheme="minorHAnsi" w:cstheme="minorHAnsi"/>
                <w:sz w:val="22"/>
                <w:szCs w:val="22"/>
              </w:rPr>
            </w:pPr>
          </w:p>
        </w:tc>
        <w:tc>
          <w:tcPr>
            <w:tcW w:w="0" w:type="auto"/>
          </w:tcPr>
          <w:p w14:paraId="708CBF18" w14:textId="05EEA6C7" w:rsidR="67DF0FE5" w:rsidRPr="00225556" w:rsidRDefault="1C7B1752">
            <w:pPr>
              <w:rPr>
                <w:rFonts w:asciiTheme="minorHAnsi" w:hAnsiTheme="minorHAnsi" w:cstheme="minorHAnsi"/>
                <w:sz w:val="22"/>
                <w:szCs w:val="22"/>
              </w:rPr>
            </w:pPr>
            <w:r w:rsidRPr="1C7B1752">
              <w:rPr>
                <w:rFonts w:ascii="Calibri" w:eastAsia="Calibri" w:hAnsi="Calibri" w:cs="Calibri"/>
                <w:b/>
                <w:bCs/>
                <w:sz w:val="22"/>
                <w:szCs w:val="22"/>
              </w:rPr>
              <w:t>Result 2: Economic[6] capac</w:t>
            </w:r>
            <w:r w:rsidRPr="1C7B1752">
              <w:rPr>
                <w:rFonts w:ascii="Calibri" w:eastAsia="Calibri" w:hAnsi="Calibri" w:cs="Calibri"/>
                <w:b/>
                <w:bCs/>
                <w:sz w:val="22"/>
                <w:szCs w:val="22"/>
              </w:rPr>
              <w:t>i</w:t>
            </w:r>
            <w:r w:rsidRPr="1C7B1752">
              <w:rPr>
                <w:rFonts w:ascii="Calibri" w:eastAsia="Calibri" w:hAnsi="Calibri" w:cs="Calibri"/>
                <w:b/>
                <w:bCs/>
                <w:sz w:val="22"/>
                <w:szCs w:val="22"/>
              </w:rPr>
              <w:t>ty of KIPs  and target families improved in meeting the needs of vulnerable boys and girls in Ethiopia and Uganda by the end of 2018</w:t>
            </w:r>
          </w:p>
        </w:tc>
        <w:tc>
          <w:tcPr>
            <w:tcW w:w="0" w:type="auto"/>
          </w:tcPr>
          <w:p w14:paraId="56128E4F" w14:textId="27BD356A" w:rsidR="67DF0FE5" w:rsidRPr="00225556" w:rsidRDefault="1C7B1752" w:rsidP="00DA5A31">
            <w:pPr>
              <w:pStyle w:val="Listenabsatz"/>
              <w:numPr>
                <w:ilvl w:val="0"/>
                <w:numId w:val="13"/>
              </w:numPr>
              <w:rPr>
                <w:rFonts w:asciiTheme="minorHAnsi" w:hAnsiTheme="minorHAnsi" w:cstheme="minorHAnsi"/>
                <w:sz w:val="22"/>
                <w:szCs w:val="22"/>
              </w:rPr>
            </w:pPr>
            <w:r w:rsidRPr="1C7B1752">
              <w:rPr>
                <w:rFonts w:ascii="Calibri" w:eastAsia="Calibri" w:hAnsi="Calibri" w:cs="Calibri"/>
                <w:sz w:val="22"/>
                <w:szCs w:val="22"/>
              </w:rPr>
              <w:t>At least 50% of male and female caregivers have acquired relevant technical, vocational and entrepr</w:t>
            </w:r>
            <w:r w:rsidRPr="1C7B1752">
              <w:rPr>
                <w:rFonts w:ascii="Calibri" w:eastAsia="Calibri" w:hAnsi="Calibri" w:cs="Calibri"/>
                <w:sz w:val="22"/>
                <w:szCs w:val="22"/>
              </w:rPr>
              <w:t>e</w:t>
            </w:r>
            <w:r w:rsidRPr="1C7B1752">
              <w:rPr>
                <w:rFonts w:ascii="Calibri" w:eastAsia="Calibri" w:hAnsi="Calibri" w:cs="Calibri"/>
                <w:sz w:val="22"/>
                <w:szCs w:val="22"/>
              </w:rPr>
              <w:t>neurial skills and utilize loans from their groups to invest towards pr</w:t>
            </w:r>
            <w:r w:rsidRPr="1C7B1752">
              <w:rPr>
                <w:rFonts w:ascii="Calibri" w:eastAsia="Calibri" w:hAnsi="Calibri" w:cs="Calibri"/>
                <w:sz w:val="22"/>
                <w:szCs w:val="22"/>
              </w:rPr>
              <w:t>o</w:t>
            </w:r>
            <w:r w:rsidRPr="1C7B1752">
              <w:rPr>
                <w:rFonts w:ascii="Calibri" w:eastAsia="Calibri" w:hAnsi="Calibri" w:cs="Calibri"/>
                <w:sz w:val="22"/>
                <w:szCs w:val="22"/>
              </w:rPr>
              <w:t>ductive or sustainable income gene</w:t>
            </w:r>
            <w:r w:rsidRPr="1C7B1752">
              <w:rPr>
                <w:rFonts w:ascii="Calibri" w:eastAsia="Calibri" w:hAnsi="Calibri" w:cs="Calibri"/>
                <w:sz w:val="22"/>
                <w:szCs w:val="22"/>
              </w:rPr>
              <w:t>r</w:t>
            </w:r>
            <w:r w:rsidRPr="1C7B1752">
              <w:rPr>
                <w:rFonts w:ascii="Calibri" w:eastAsia="Calibri" w:hAnsi="Calibri" w:cs="Calibri"/>
                <w:sz w:val="22"/>
                <w:szCs w:val="22"/>
              </w:rPr>
              <w:t>ating activities for their families</w:t>
            </w:r>
          </w:p>
          <w:p w14:paraId="0693A1E8" w14:textId="1BC558D1" w:rsidR="67DF0FE5" w:rsidRPr="00225556" w:rsidRDefault="1C7B1752" w:rsidP="00DA5A31">
            <w:pPr>
              <w:pStyle w:val="Listenabsatz"/>
              <w:numPr>
                <w:ilvl w:val="0"/>
                <w:numId w:val="13"/>
              </w:numPr>
              <w:rPr>
                <w:rFonts w:asciiTheme="minorHAnsi" w:hAnsiTheme="minorHAnsi" w:cstheme="minorHAnsi"/>
                <w:sz w:val="22"/>
                <w:szCs w:val="22"/>
              </w:rPr>
            </w:pPr>
            <w:r w:rsidRPr="1C7B1752">
              <w:rPr>
                <w:rFonts w:ascii="Calibri" w:eastAsia="Calibri" w:hAnsi="Calibri" w:cs="Calibri"/>
                <w:sz w:val="22"/>
                <w:szCs w:val="22"/>
              </w:rPr>
              <w:lastRenderedPageBreak/>
              <w:t>60% of caregivers’ real income i</w:t>
            </w:r>
            <w:r w:rsidRPr="1C7B1752">
              <w:rPr>
                <w:rFonts w:ascii="Calibri" w:eastAsia="Calibri" w:hAnsi="Calibri" w:cs="Calibri"/>
                <w:sz w:val="22"/>
                <w:szCs w:val="22"/>
              </w:rPr>
              <w:t>n</w:t>
            </w:r>
            <w:r w:rsidRPr="1C7B1752">
              <w:rPr>
                <w:rFonts w:ascii="Calibri" w:eastAsia="Calibri" w:hAnsi="Calibri" w:cs="Calibri"/>
                <w:sz w:val="22"/>
                <w:szCs w:val="22"/>
              </w:rPr>
              <w:t>creased by 50 % from the base line value by 2018</w:t>
            </w:r>
          </w:p>
          <w:p w14:paraId="26AC0E2F" w14:textId="369E7F10" w:rsidR="67DF0FE5" w:rsidRPr="00225556" w:rsidRDefault="1C7B1752" w:rsidP="00DA5A31">
            <w:pPr>
              <w:pStyle w:val="Listenabsatz"/>
              <w:numPr>
                <w:ilvl w:val="0"/>
                <w:numId w:val="13"/>
              </w:numPr>
              <w:rPr>
                <w:rFonts w:asciiTheme="minorHAnsi" w:hAnsiTheme="minorHAnsi" w:cstheme="minorHAnsi"/>
                <w:sz w:val="22"/>
                <w:szCs w:val="22"/>
              </w:rPr>
            </w:pPr>
            <w:r w:rsidRPr="1C7B1752">
              <w:rPr>
                <w:rFonts w:ascii="Calibri" w:eastAsia="Calibri" w:hAnsi="Calibri" w:cs="Calibri"/>
                <w:sz w:val="22"/>
                <w:szCs w:val="22"/>
              </w:rPr>
              <w:t>At least 60% of target caregivers are able to provide the basic needs of their children demonstrated by % of household income spent on school fees/food/clothing/medical trea</w:t>
            </w:r>
            <w:r w:rsidRPr="1C7B1752">
              <w:rPr>
                <w:rFonts w:ascii="Calibri" w:eastAsia="Calibri" w:hAnsi="Calibri" w:cs="Calibri"/>
                <w:sz w:val="22"/>
                <w:szCs w:val="22"/>
              </w:rPr>
              <w:t>t</w:t>
            </w:r>
            <w:r w:rsidRPr="1C7B1752">
              <w:rPr>
                <w:rFonts w:ascii="Calibri" w:eastAsia="Calibri" w:hAnsi="Calibri" w:cs="Calibri"/>
                <w:sz w:val="22"/>
                <w:szCs w:val="22"/>
              </w:rPr>
              <w:t>ment</w:t>
            </w:r>
            <w:r w:rsidR="67DF0FE5">
              <w:br/>
            </w:r>
            <w:r w:rsidR="67DF0FE5">
              <w:br/>
            </w:r>
            <w:r w:rsidRPr="1C7B1752">
              <w:rPr>
                <w:rFonts w:ascii="Calibri" w:eastAsia="Calibri" w:hAnsi="Calibri" w:cs="Calibri"/>
                <w:sz w:val="22"/>
                <w:szCs w:val="22"/>
              </w:rPr>
              <w:t xml:space="preserve"> </w:t>
            </w:r>
          </w:p>
          <w:p w14:paraId="2F7D0AF4" w14:textId="7810490C" w:rsidR="67DF0FE5" w:rsidRPr="00225556" w:rsidRDefault="1C7B1752" w:rsidP="00DA5A31">
            <w:pPr>
              <w:pStyle w:val="Listenabsatz"/>
              <w:numPr>
                <w:ilvl w:val="0"/>
                <w:numId w:val="13"/>
              </w:numPr>
              <w:rPr>
                <w:rFonts w:asciiTheme="minorHAnsi" w:hAnsiTheme="minorHAnsi" w:cstheme="minorHAnsi"/>
                <w:sz w:val="22"/>
                <w:szCs w:val="22"/>
              </w:rPr>
            </w:pPr>
            <w:r w:rsidRPr="1C7B1752">
              <w:rPr>
                <w:rFonts w:ascii="Calibri" w:eastAsia="Calibri" w:hAnsi="Calibri" w:cs="Calibri"/>
                <w:sz w:val="22"/>
                <w:szCs w:val="22"/>
              </w:rPr>
              <w:t>All KIPs engage in at least one su</w:t>
            </w:r>
            <w:r w:rsidRPr="1C7B1752">
              <w:rPr>
                <w:rFonts w:ascii="Calibri" w:eastAsia="Calibri" w:hAnsi="Calibri" w:cs="Calibri"/>
                <w:sz w:val="22"/>
                <w:szCs w:val="22"/>
              </w:rPr>
              <w:t>s</w:t>
            </w:r>
            <w:r w:rsidRPr="1C7B1752">
              <w:rPr>
                <w:rFonts w:ascii="Calibri" w:eastAsia="Calibri" w:hAnsi="Calibri" w:cs="Calibri"/>
                <w:sz w:val="22"/>
                <w:szCs w:val="22"/>
              </w:rPr>
              <w:t>tainable social business by 2018</w:t>
            </w:r>
          </w:p>
          <w:p w14:paraId="5A5621CE" w14:textId="3150F0DF" w:rsidR="67DF0FE5" w:rsidRPr="00225556" w:rsidRDefault="1C7B1752" w:rsidP="00DA5A31">
            <w:pPr>
              <w:pStyle w:val="Listenabsatz"/>
              <w:numPr>
                <w:ilvl w:val="0"/>
                <w:numId w:val="13"/>
              </w:numPr>
              <w:rPr>
                <w:rFonts w:asciiTheme="minorHAnsi" w:hAnsiTheme="minorHAnsi" w:cstheme="minorHAnsi"/>
                <w:sz w:val="22"/>
                <w:szCs w:val="22"/>
              </w:rPr>
            </w:pPr>
            <w:r w:rsidRPr="1C7B1752">
              <w:rPr>
                <w:rFonts w:ascii="Calibri" w:eastAsia="Calibri" w:hAnsi="Calibri" w:cs="Calibri"/>
                <w:sz w:val="22"/>
                <w:szCs w:val="22"/>
              </w:rPr>
              <w:t>% of partner CBO’s income[7] i</w:t>
            </w:r>
            <w:r w:rsidRPr="1C7B1752">
              <w:rPr>
                <w:rFonts w:ascii="Calibri" w:eastAsia="Calibri" w:hAnsi="Calibri" w:cs="Calibri"/>
                <w:sz w:val="22"/>
                <w:szCs w:val="22"/>
              </w:rPr>
              <w:t>n</w:t>
            </w:r>
            <w:r w:rsidRPr="1C7B1752">
              <w:rPr>
                <w:rFonts w:ascii="Calibri" w:eastAsia="Calibri" w:hAnsi="Calibri" w:cs="Calibri"/>
                <w:sz w:val="22"/>
                <w:szCs w:val="22"/>
              </w:rPr>
              <w:t>creased by 60% from the baseline u</w:t>
            </w:r>
            <w:r w:rsidRPr="1C7B1752">
              <w:rPr>
                <w:rFonts w:ascii="Calibri" w:eastAsia="Calibri" w:hAnsi="Calibri" w:cs="Calibri"/>
                <w:sz w:val="22"/>
                <w:szCs w:val="22"/>
              </w:rPr>
              <w:t>n</w:t>
            </w:r>
            <w:r w:rsidRPr="1C7B1752">
              <w:rPr>
                <w:rFonts w:ascii="Calibri" w:eastAsia="Calibri" w:hAnsi="Calibri" w:cs="Calibri"/>
                <w:sz w:val="22"/>
                <w:szCs w:val="22"/>
              </w:rPr>
              <w:t xml:space="preserve">til 2018 </w:t>
            </w:r>
          </w:p>
          <w:p w14:paraId="5C29C2CB" w14:textId="22317154" w:rsidR="67DF0FE5" w:rsidRPr="00225556" w:rsidRDefault="1C7B1752" w:rsidP="00DA5A31">
            <w:pPr>
              <w:pStyle w:val="Listenabsatz"/>
              <w:numPr>
                <w:ilvl w:val="0"/>
                <w:numId w:val="13"/>
              </w:numPr>
              <w:rPr>
                <w:rFonts w:asciiTheme="minorHAnsi" w:hAnsiTheme="minorHAnsi" w:cstheme="minorHAnsi"/>
                <w:sz w:val="22"/>
                <w:szCs w:val="22"/>
              </w:rPr>
            </w:pPr>
            <w:r w:rsidRPr="1C7B1752">
              <w:rPr>
                <w:rFonts w:ascii="Calibri" w:eastAsia="Calibri" w:hAnsi="Calibri" w:cs="Calibri"/>
                <w:sz w:val="22"/>
                <w:szCs w:val="22"/>
              </w:rPr>
              <w:t>20 % of target children and families supported by KIPs with the income generated from social business</w:t>
            </w:r>
          </w:p>
        </w:tc>
        <w:tc>
          <w:tcPr>
            <w:tcW w:w="0" w:type="auto"/>
          </w:tcPr>
          <w:p w14:paraId="250149AD" w14:textId="55711ECB" w:rsidR="67DF0FE5" w:rsidRPr="00225556" w:rsidRDefault="1C7B1752" w:rsidP="00DA5A31">
            <w:pPr>
              <w:pStyle w:val="Listenabsatz"/>
              <w:numPr>
                <w:ilvl w:val="0"/>
                <w:numId w:val="12"/>
              </w:numPr>
              <w:rPr>
                <w:rFonts w:asciiTheme="minorHAnsi" w:hAnsiTheme="minorHAnsi" w:cstheme="minorHAnsi"/>
                <w:sz w:val="22"/>
                <w:szCs w:val="22"/>
              </w:rPr>
            </w:pPr>
            <w:r w:rsidRPr="1C7B1752">
              <w:rPr>
                <w:rFonts w:ascii="Calibri" w:eastAsia="Calibri" w:hAnsi="Calibri" w:cs="Calibri"/>
                <w:sz w:val="22"/>
                <w:szCs w:val="22"/>
              </w:rPr>
              <w:lastRenderedPageBreak/>
              <w:t>External review report</w:t>
            </w:r>
          </w:p>
          <w:p w14:paraId="3CD43B5C" w14:textId="4FBC0BD7" w:rsidR="67DF0FE5" w:rsidRPr="00225556" w:rsidRDefault="1C7B1752" w:rsidP="00DA5A31">
            <w:pPr>
              <w:pStyle w:val="Listenabsatz"/>
              <w:numPr>
                <w:ilvl w:val="0"/>
                <w:numId w:val="12"/>
              </w:numPr>
              <w:rPr>
                <w:rFonts w:asciiTheme="minorHAnsi" w:hAnsiTheme="minorHAnsi" w:cstheme="minorHAnsi"/>
                <w:sz w:val="22"/>
                <w:szCs w:val="22"/>
              </w:rPr>
            </w:pPr>
            <w:r w:rsidRPr="1C7B1752">
              <w:rPr>
                <w:rFonts w:ascii="Calibri" w:eastAsia="Calibri" w:hAnsi="Calibri" w:cs="Calibri"/>
                <w:sz w:val="22"/>
                <w:szCs w:val="22"/>
              </w:rPr>
              <w:t>Self-evaluation reports</w:t>
            </w:r>
          </w:p>
          <w:p w14:paraId="5B4BBF08" w14:textId="4DA7D4D9" w:rsidR="67DF0FE5" w:rsidRPr="00225556" w:rsidRDefault="1C7B1752" w:rsidP="00DA5A31">
            <w:pPr>
              <w:pStyle w:val="Listenabsatz"/>
              <w:numPr>
                <w:ilvl w:val="0"/>
                <w:numId w:val="12"/>
              </w:numPr>
              <w:rPr>
                <w:rFonts w:asciiTheme="minorHAnsi" w:hAnsiTheme="minorHAnsi" w:cstheme="minorHAnsi"/>
                <w:sz w:val="22"/>
                <w:szCs w:val="22"/>
              </w:rPr>
            </w:pPr>
            <w:r w:rsidRPr="1C7B1752">
              <w:rPr>
                <w:rFonts w:ascii="Calibri" w:eastAsia="Calibri" w:hAnsi="Calibri" w:cs="Calibri"/>
                <w:sz w:val="22"/>
                <w:szCs w:val="22"/>
              </w:rPr>
              <w:t>Government review r</w:t>
            </w:r>
            <w:r w:rsidRPr="1C7B1752">
              <w:rPr>
                <w:rFonts w:ascii="Calibri" w:eastAsia="Calibri" w:hAnsi="Calibri" w:cs="Calibri"/>
                <w:sz w:val="22"/>
                <w:szCs w:val="22"/>
              </w:rPr>
              <w:t>e</w:t>
            </w:r>
            <w:r w:rsidRPr="1C7B1752">
              <w:rPr>
                <w:rFonts w:ascii="Calibri" w:eastAsia="Calibri" w:hAnsi="Calibri" w:cs="Calibri"/>
                <w:sz w:val="22"/>
                <w:szCs w:val="22"/>
              </w:rPr>
              <w:t>port</w:t>
            </w:r>
          </w:p>
          <w:p w14:paraId="2E033D00" w14:textId="5F4471F5" w:rsidR="67DF0FE5" w:rsidRPr="00225556" w:rsidRDefault="1C7B1752" w:rsidP="00DA5A31">
            <w:pPr>
              <w:pStyle w:val="Listenabsatz"/>
              <w:numPr>
                <w:ilvl w:val="0"/>
                <w:numId w:val="12"/>
              </w:numPr>
              <w:rPr>
                <w:rFonts w:asciiTheme="minorHAnsi" w:hAnsiTheme="minorHAnsi" w:cstheme="minorHAnsi"/>
                <w:sz w:val="22"/>
                <w:szCs w:val="22"/>
              </w:rPr>
            </w:pPr>
            <w:r w:rsidRPr="1C7B1752">
              <w:rPr>
                <w:rFonts w:ascii="Calibri" w:eastAsia="Calibri" w:hAnsi="Calibri" w:cs="Calibri"/>
                <w:sz w:val="22"/>
                <w:szCs w:val="22"/>
              </w:rPr>
              <w:t>Progress reports</w:t>
            </w:r>
          </w:p>
          <w:p w14:paraId="07FE467D" w14:textId="168265D5" w:rsidR="67DF0FE5" w:rsidRPr="00225556" w:rsidRDefault="1C7B1752" w:rsidP="00DA5A31">
            <w:pPr>
              <w:pStyle w:val="Listenabsatz"/>
              <w:numPr>
                <w:ilvl w:val="0"/>
                <w:numId w:val="12"/>
              </w:numPr>
              <w:rPr>
                <w:rFonts w:asciiTheme="minorHAnsi" w:hAnsiTheme="minorHAnsi" w:cstheme="minorHAnsi"/>
                <w:sz w:val="22"/>
                <w:szCs w:val="22"/>
              </w:rPr>
            </w:pPr>
            <w:r w:rsidRPr="1C7B1752">
              <w:rPr>
                <w:rFonts w:ascii="Calibri" w:eastAsia="Calibri" w:hAnsi="Calibri" w:cs="Calibri"/>
                <w:sz w:val="22"/>
                <w:szCs w:val="22"/>
              </w:rPr>
              <w:t xml:space="preserve">Savings &amp; loan books </w:t>
            </w:r>
          </w:p>
          <w:p w14:paraId="3F8CFBE2" w14:textId="348F31F1" w:rsidR="67DF0FE5" w:rsidRPr="00225556" w:rsidRDefault="1C7B1752" w:rsidP="00DA5A31">
            <w:pPr>
              <w:pStyle w:val="Listenabsatz"/>
              <w:numPr>
                <w:ilvl w:val="0"/>
                <w:numId w:val="12"/>
              </w:numPr>
              <w:rPr>
                <w:rFonts w:asciiTheme="minorHAnsi" w:hAnsiTheme="minorHAnsi" w:cstheme="minorHAnsi"/>
                <w:sz w:val="22"/>
                <w:szCs w:val="22"/>
              </w:rPr>
            </w:pPr>
            <w:r w:rsidRPr="1C7B1752">
              <w:rPr>
                <w:rFonts w:ascii="Calibri" w:eastAsia="Calibri" w:hAnsi="Calibri" w:cs="Calibri"/>
                <w:sz w:val="22"/>
                <w:szCs w:val="22"/>
              </w:rPr>
              <w:t xml:space="preserve">Loan repayment receipts </w:t>
            </w:r>
          </w:p>
          <w:p w14:paraId="5505C1ED" w14:textId="3CECC57F" w:rsidR="67DF0FE5" w:rsidRPr="00225556" w:rsidRDefault="1C7B1752" w:rsidP="00DA5A31">
            <w:pPr>
              <w:pStyle w:val="Listenabsatz"/>
              <w:numPr>
                <w:ilvl w:val="0"/>
                <w:numId w:val="12"/>
              </w:numPr>
              <w:rPr>
                <w:rFonts w:asciiTheme="minorHAnsi" w:hAnsiTheme="minorHAnsi" w:cstheme="minorHAnsi"/>
                <w:sz w:val="22"/>
                <w:szCs w:val="22"/>
              </w:rPr>
            </w:pPr>
            <w:r w:rsidRPr="1C7B1752">
              <w:rPr>
                <w:rFonts w:ascii="Calibri" w:eastAsia="Calibri" w:hAnsi="Calibri" w:cs="Calibri"/>
                <w:sz w:val="22"/>
                <w:szCs w:val="22"/>
              </w:rPr>
              <w:lastRenderedPageBreak/>
              <w:t xml:space="preserve">KIPs Audit report </w:t>
            </w:r>
          </w:p>
          <w:p w14:paraId="06EC919C" w14:textId="7598CAF5" w:rsidR="67DF0FE5" w:rsidRPr="00225556" w:rsidRDefault="1C7B1752" w:rsidP="00DA5A31">
            <w:pPr>
              <w:pStyle w:val="Listenabsatz"/>
              <w:numPr>
                <w:ilvl w:val="0"/>
                <w:numId w:val="12"/>
              </w:numPr>
              <w:rPr>
                <w:rFonts w:asciiTheme="minorHAnsi" w:hAnsiTheme="minorHAnsi" w:cstheme="minorHAnsi"/>
                <w:sz w:val="22"/>
                <w:szCs w:val="22"/>
              </w:rPr>
            </w:pPr>
            <w:r w:rsidRPr="1C7B1752">
              <w:rPr>
                <w:rFonts w:ascii="Calibri" w:eastAsia="Calibri" w:hAnsi="Calibri" w:cs="Calibri"/>
                <w:sz w:val="22"/>
                <w:szCs w:val="22"/>
              </w:rPr>
              <w:t>FDP (Family Develo</w:t>
            </w:r>
            <w:r w:rsidRPr="1C7B1752">
              <w:rPr>
                <w:rFonts w:ascii="Calibri" w:eastAsia="Calibri" w:hAnsi="Calibri" w:cs="Calibri"/>
                <w:sz w:val="22"/>
                <w:szCs w:val="22"/>
              </w:rPr>
              <w:t>p</w:t>
            </w:r>
            <w:r w:rsidRPr="1C7B1752">
              <w:rPr>
                <w:rFonts w:ascii="Calibri" w:eastAsia="Calibri" w:hAnsi="Calibri" w:cs="Calibri"/>
                <w:sz w:val="22"/>
                <w:szCs w:val="22"/>
              </w:rPr>
              <w:t>ment Plan) review  r</w:t>
            </w:r>
            <w:r w:rsidRPr="1C7B1752">
              <w:rPr>
                <w:rFonts w:ascii="Calibri" w:eastAsia="Calibri" w:hAnsi="Calibri" w:cs="Calibri"/>
                <w:sz w:val="22"/>
                <w:szCs w:val="22"/>
              </w:rPr>
              <w:t>e</w:t>
            </w:r>
            <w:r w:rsidRPr="1C7B1752">
              <w:rPr>
                <w:rFonts w:ascii="Calibri" w:eastAsia="Calibri" w:hAnsi="Calibri" w:cs="Calibri"/>
                <w:sz w:val="22"/>
                <w:szCs w:val="22"/>
              </w:rPr>
              <w:t>ports)</w:t>
            </w:r>
          </w:p>
        </w:tc>
        <w:tc>
          <w:tcPr>
            <w:tcW w:w="0" w:type="auto"/>
          </w:tcPr>
          <w:p w14:paraId="3D3AA9B0" w14:textId="1B9B2302" w:rsidR="67DF0FE5" w:rsidRPr="00225556" w:rsidRDefault="1C7B1752">
            <w:pPr>
              <w:rPr>
                <w:rFonts w:asciiTheme="minorHAnsi" w:hAnsiTheme="minorHAnsi" w:cstheme="minorHAnsi"/>
                <w:sz w:val="22"/>
                <w:szCs w:val="22"/>
              </w:rPr>
            </w:pPr>
            <w:r w:rsidRPr="1C7B1752">
              <w:rPr>
                <w:rFonts w:ascii="Calibri" w:eastAsia="Calibri" w:hAnsi="Calibri" w:cs="Calibri"/>
                <w:sz w:val="22"/>
                <w:szCs w:val="22"/>
              </w:rPr>
              <w:lastRenderedPageBreak/>
              <w:t>Assumptions:</w:t>
            </w:r>
          </w:p>
          <w:p w14:paraId="50467563" w14:textId="08268488" w:rsidR="67DF0FE5" w:rsidRPr="00225556" w:rsidRDefault="1C7B1752" w:rsidP="00DA5A31">
            <w:pPr>
              <w:pStyle w:val="Listenabsatz"/>
              <w:numPr>
                <w:ilvl w:val="0"/>
                <w:numId w:val="11"/>
              </w:numPr>
              <w:rPr>
                <w:rFonts w:asciiTheme="minorHAnsi" w:hAnsiTheme="minorHAnsi" w:cstheme="minorHAnsi"/>
                <w:sz w:val="22"/>
                <w:szCs w:val="22"/>
              </w:rPr>
            </w:pPr>
            <w:r w:rsidRPr="1C7B1752">
              <w:rPr>
                <w:rFonts w:ascii="Calibri" w:eastAsia="Calibri" w:hAnsi="Calibri" w:cs="Calibri"/>
                <w:sz w:val="22"/>
                <w:szCs w:val="22"/>
              </w:rPr>
              <w:t>Existing macro-economic factors r</w:t>
            </w:r>
            <w:r w:rsidRPr="1C7B1752">
              <w:rPr>
                <w:rFonts w:ascii="Calibri" w:eastAsia="Calibri" w:hAnsi="Calibri" w:cs="Calibri"/>
                <w:sz w:val="22"/>
                <w:szCs w:val="22"/>
              </w:rPr>
              <w:t>e</w:t>
            </w:r>
            <w:r w:rsidRPr="1C7B1752">
              <w:rPr>
                <w:rFonts w:ascii="Calibri" w:eastAsia="Calibri" w:hAnsi="Calibri" w:cs="Calibri"/>
                <w:sz w:val="22"/>
                <w:szCs w:val="22"/>
              </w:rPr>
              <w:t>main stable</w:t>
            </w:r>
          </w:p>
          <w:p w14:paraId="294F9948" w14:textId="160EC036" w:rsidR="67DF0FE5" w:rsidRPr="00225556" w:rsidRDefault="1C7B1752" w:rsidP="00DA5A31">
            <w:pPr>
              <w:pStyle w:val="Listenabsatz"/>
              <w:numPr>
                <w:ilvl w:val="0"/>
                <w:numId w:val="11"/>
              </w:numPr>
              <w:rPr>
                <w:rFonts w:asciiTheme="minorHAnsi" w:hAnsiTheme="minorHAnsi" w:cstheme="minorHAnsi"/>
                <w:sz w:val="22"/>
                <w:szCs w:val="22"/>
              </w:rPr>
            </w:pPr>
            <w:r w:rsidRPr="1C7B1752">
              <w:rPr>
                <w:rFonts w:ascii="Calibri" w:eastAsia="Calibri" w:hAnsi="Calibri" w:cs="Calibri"/>
                <w:sz w:val="22"/>
                <w:szCs w:val="22"/>
              </w:rPr>
              <w:t>Political and social calm prevails</w:t>
            </w:r>
          </w:p>
          <w:p w14:paraId="292E2BD2" w14:textId="0CE450EF" w:rsidR="67DF0FE5" w:rsidRPr="00225556" w:rsidRDefault="1C7B1752" w:rsidP="00DA5A31">
            <w:pPr>
              <w:pStyle w:val="Listenabsatz"/>
              <w:numPr>
                <w:ilvl w:val="0"/>
                <w:numId w:val="11"/>
              </w:numPr>
              <w:rPr>
                <w:rFonts w:asciiTheme="minorHAnsi" w:hAnsiTheme="minorHAnsi" w:cstheme="minorHAnsi"/>
                <w:sz w:val="22"/>
                <w:szCs w:val="22"/>
              </w:rPr>
            </w:pPr>
            <w:r w:rsidRPr="1C7B1752">
              <w:rPr>
                <w:rFonts w:ascii="Calibri" w:eastAsia="Calibri" w:hAnsi="Calibri" w:cs="Calibri"/>
                <w:sz w:val="22"/>
                <w:szCs w:val="22"/>
              </w:rPr>
              <w:t>Government willin</w:t>
            </w:r>
            <w:r w:rsidRPr="1C7B1752">
              <w:rPr>
                <w:rFonts w:ascii="Calibri" w:eastAsia="Calibri" w:hAnsi="Calibri" w:cs="Calibri"/>
                <w:sz w:val="22"/>
                <w:szCs w:val="22"/>
              </w:rPr>
              <w:t>g</w:t>
            </w:r>
            <w:r w:rsidRPr="1C7B1752">
              <w:rPr>
                <w:rFonts w:ascii="Calibri" w:eastAsia="Calibri" w:hAnsi="Calibri" w:cs="Calibri"/>
                <w:sz w:val="22"/>
                <w:szCs w:val="22"/>
              </w:rPr>
              <w:lastRenderedPageBreak/>
              <w:t xml:space="preserve">ness and commitment to support  KIPs </w:t>
            </w:r>
          </w:p>
          <w:p w14:paraId="382D08BA" w14:textId="4DC5DCFE" w:rsidR="67DF0FE5" w:rsidRPr="00225556" w:rsidRDefault="1C7B1752" w:rsidP="00DA5A31">
            <w:pPr>
              <w:pStyle w:val="Listenabsatz"/>
              <w:numPr>
                <w:ilvl w:val="0"/>
                <w:numId w:val="11"/>
              </w:numPr>
              <w:rPr>
                <w:rFonts w:asciiTheme="minorHAnsi" w:hAnsiTheme="minorHAnsi" w:cstheme="minorHAnsi"/>
                <w:sz w:val="22"/>
                <w:szCs w:val="22"/>
              </w:rPr>
            </w:pPr>
            <w:r w:rsidRPr="1C7B1752">
              <w:rPr>
                <w:rFonts w:ascii="Calibri" w:eastAsia="Calibri" w:hAnsi="Calibri" w:cs="Calibri"/>
                <w:sz w:val="22"/>
                <w:szCs w:val="22"/>
              </w:rPr>
              <w:t xml:space="preserve">Policies and legislations that support the </w:t>
            </w:r>
            <w:r w:rsidR="00DE56D3">
              <w:rPr>
                <w:rFonts w:ascii="Calibri" w:eastAsia="Calibri" w:hAnsi="Calibri" w:cs="Calibri"/>
                <w:sz w:val="22"/>
                <w:szCs w:val="22"/>
              </w:rPr>
              <w:t>pr</w:t>
            </w:r>
            <w:r w:rsidR="00DE56D3">
              <w:rPr>
                <w:rFonts w:ascii="Calibri" w:eastAsia="Calibri" w:hAnsi="Calibri" w:cs="Calibri"/>
                <w:sz w:val="22"/>
                <w:szCs w:val="22"/>
              </w:rPr>
              <w:t>o</w:t>
            </w:r>
            <w:r w:rsidR="00DE56D3">
              <w:rPr>
                <w:rFonts w:ascii="Calibri" w:eastAsia="Calibri" w:hAnsi="Calibri" w:cs="Calibri"/>
                <w:sz w:val="22"/>
                <w:szCs w:val="22"/>
              </w:rPr>
              <w:t>ject</w:t>
            </w:r>
            <w:r w:rsidRPr="1C7B1752">
              <w:rPr>
                <w:rFonts w:ascii="Calibri" w:eastAsia="Calibri" w:hAnsi="Calibri" w:cs="Calibri"/>
                <w:sz w:val="22"/>
                <w:szCs w:val="22"/>
              </w:rPr>
              <w:t xml:space="preserve"> are in place</w:t>
            </w:r>
            <w:r w:rsidR="67DF0FE5">
              <w:br/>
            </w:r>
            <w:r w:rsidR="67DF0FE5">
              <w:br/>
            </w:r>
            <w:r w:rsidRPr="1C7B1752">
              <w:rPr>
                <w:rFonts w:ascii="Calibri" w:eastAsia="Calibri" w:hAnsi="Calibri" w:cs="Calibri"/>
                <w:sz w:val="22"/>
                <w:szCs w:val="22"/>
              </w:rPr>
              <w:t>Risks:</w:t>
            </w:r>
          </w:p>
          <w:p w14:paraId="43C322AA" w14:textId="052C465A" w:rsidR="67DF0FE5" w:rsidRPr="00225556" w:rsidRDefault="1C7B1752" w:rsidP="00DA5A31">
            <w:pPr>
              <w:pStyle w:val="Listenabsatz"/>
              <w:numPr>
                <w:ilvl w:val="0"/>
                <w:numId w:val="11"/>
              </w:numPr>
              <w:rPr>
                <w:rFonts w:asciiTheme="minorHAnsi" w:hAnsiTheme="minorHAnsi" w:cstheme="minorHAnsi"/>
                <w:sz w:val="22"/>
                <w:szCs w:val="22"/>
              </w:rPr>
            </w:pPr>
            <w:r w:rsidRPr="1C7B1752">
              <w:rPr>
                <w:rFonts w:ascii="Calibri" w:eastAsia="Calibri" w:hAnsi="Calibri" w:cs="Calibri"/>
                <w:sz w:val="22"/>
                <w:szCs w:val="22"/>
              </w:rPr>
              <w:t>Unclear legal bac</w:t>
            </w:r>
            <w:r w:rsidRPr="1C7B1752">
              <w:rPr>
                <w:rFonts w:ascii="Calibri" w:eastAsia="Calibri" w:hAnsi="Calibri" w:cs="Calibri"/>
                <w:sz w:val="22"/>
                <w:szCs w:val="22"/>
              </w:rPr>
              <w:t>k</w:t>
            </w:r>
            <w:r w:rsidRPr="1C7B1752">
              <w:rPr>
                <w:rFonts w:ascii="Calibri" w:eastAsia="Calibri" w:hAnsi="Calibri" w:cs="Calibri"/>
                <w:sz w:val="22"/>
                <w:szCs w:val="22"/>
              </w:rPr>
              <w:t>ground over engag</w:t>
            </w:r>
            <w:r w:rsidRPr="1C7B1752">
              <w:rPr>
                <w:rFonts w:ascii="Calibri" w:eastAsia="Calibri" w:hAnsi="Calibri" w:cs="Calibri"/>
                <w:sz w:val="22"/>
                <w:szCs w:val="22"/>
              </w:rPr>
              <w:t>e</w:t>
            </w:r>
            <w:r w:rsidRPr="1C7B1752">
              <w:rPr>
                <w:rFonts w:ascii="Calibri" w:eastAsia="Calibri" w:hAnsi="Calibri" w:cs="Calibri"/>
                <w:sz w:val="22"/>
                <w:szCs w:val="22"/>
              </w:rPr>
              <w:t>ment of CBOs in social business</w:t>
            </w:r>
          </w:p>
          <w:p w14:paraId="16DC09DD" w14:textId="0ADCAF5E" w:rsidR="67DF0FE5" w:rsidRPr="00225556" w:rsidRDefault="1C7B1752" w:rsidP="00DA5A31">
            <w:pPr>
              <w:pStyle w:val="Listenabsatz"/>
              <w:numPr>
                <w:ilvl w:val="0"/>
                <w:numId w:val="11"/>
              </w:numPr>
              <w:rPr>
                <w:rFonts w:asciiTheme="minorHAnsi" w:hAnsiTheme="minorHAnsi" w:cstheme="minorHAnsi"/>
                <w:sz w:val="22"/>
                <w:szCs w:val="22"/>
              </w:rPr>
            </w:pPr>
            <w:r w:rsidRPr="1C7B1752">
              <w:rPr>
                <w:rFonts w:ascii="Calibri" w:eastAsia="Calibri" w:hAnsi="Calibri" w:cs="Calibri"/>
                <w:sz w:val="22"/>
                <w:szCs w:val="22"/>
              </w:rPr>
              <w:t>Low level of literacy among some KIPs lea</w:t>
            </w:r>
            <w:r w:rsidRPr="1C7B1752">
              <w:rPr>
                <w:rFonts w:ascii="Calibri" w:eastAsia="Calibri" w:hAnsi="Calibri" w:cs="Calibri"/>
                <w:sz w:val="22"/>
                <w:szCs w:val="22"/>
              </w:rPr>
              <w:t>d</w:t>
            </w:r>
            <w:r w:rsidRPr="1C7B1752">
              <w:rPr>
                <w:rFonts w:ascii="Calibri" w:eastAsia="Calibri" w:hAnsi="Calibri" w:cs="Calibri"/>
                <w:sz w:val="22"/>
                <w:szCs w:val="22"/>
              </w:rPr>
              <w:t>ers</w:t>
            </w:r>
          </w:p>
          <w:p w14:paraId="4A80AAE8" w14:textId="1A90296A" w:rsidR="67DF0FE5" w:rsidRPr="00225556" w:rsidRDefault="1C7B1752" w:rsidP="00DA5A31">
            <w:pPr>
              <w:pStyle w:val="Listenabsatz"/>
              <w:numPr>
                <w:ilvl w:val="0"/>
                <w:numId w:val="11"/>
              </w:numPr>
              <w:rPr>
                <w:rFonts w:asciiTheme="minorHAnsi" w:hAnsiTheme="minorHAnsi" w:cstheme="minorHAnsi"/>
                <w:sz w:val="22"/>
                <w:szCs w:val="22"/>
              </w:rPr>
            </w:pPr>
            <w:r w:rsidRPr="1C7B1752">
              <w:rPr>
                <w:rFonts w:ascii="Calibri" w:eastAsia="Calibri" w:hAnsi="Calibri" w:cs="Calibri"/>
                <w:sz w:val="22"/>
                <w:szCs w:val="22"/>
              </w:rPr>
              <w:t>Fraud</w:t>
            </w:r>
          </w:p>
          <w:p w14:paraId="3AF58011" w14:textId="42E9B2D4" w:rsidR="67DF0FE5" w:rsidRPr="00225556" w:rsidRDefault="1C7B1752" w:rsidP="00DA5A31">
            <w:pPr>
              <w:pStyle w:val="Listenabsatz"/>
              <w:numPr>
                <w:ilvl w:val="0"/>
                <w:numId w:val="11"/>
              </w:numPr>
              <w:rPr>
                <w:rFonts w:asciiTheme="minorHAnsi" w:hAnsiTheme="minorHAnsi" w:cstheme="minorHAnsi"/>
                <w:sz w:val="22"/>
                <w:szCs w:val="22"/>
              </w:rPr>
            </w:pPr>
            <w:r w:rsidRPr="1C7B1752">
              <w:rPr>
                <w:rFonts w:ascii="Calibri" w:eastAsia="Calibri" w:hAnsi="Calibri" w:cs="Calibri"/>
                <w:sz w:val="22"/>
                <w:szCs w:val="22"/>
              </w:rPr>
              <w:t>Delay of budget a</w:t>
            </w:r>
            <w:r w:rsidRPr="1C7B1752">
              <w:rPr>
                <w:rFonts w:ascii="Calibri" w:eastAsia="Calibri" w:hAnsi="Calibri" w:cs="Calibri"/>
                <w:sz w:val="22"/>
                <w:szCs w:val="22"/>
              </w:rPr>
              <w:t>p</w:t>
            </w:r>
            <w:r w:rsidRPr="1C7B1752">
              <w:rPr>
                <w:rFonts w:ascii="Calibri" w:eastAsia="Calibri" w:hAnsi="Calibri" w:cs="Calibri"/>
                <w:sz w:val="22"/>
                <w:szCs w:val="22"/>
              </w:rPr>
              <w:t>proval</w:t>
            </w:r>
          </w:p>
          <w:p w14:paraId="1E2FBC6C" w14:textId="21EE5DD5" w:rsidR="67DF0FE5" w:rsidRPr="00225556" w:rsidRDefault="1C7B1752" w:rsidP="00DA5A31">
            <w:pPr>
              <w:pStyle w:val="Listenabsatz"/>
              <w:numPr>
                <w:ilvl w:val="0"/>
                <w:numId w:val="11"/>
              </w:numPr>
              <w:rPr>
                <w:rFonts w:asciiTheme="minorHAnsi" w:hAnsiTheme="minorHAnsi" w:cstheme="minorHAnsi"/>
                <w:sz w:val="22"/>
                <w:szCs w:val="22"/>
              </w:rPr>
            </w:pPr>
            <w:r w:rsidRPr="1C7B1752">
              <w:rPr>
                <w:rFonts w:ascii="Calibri" w:eastAsia="Calibri" w:hAnsi="Calibri" w:cs="Calibri"/>
                <w:sz w:val="22"/>
                <w:szCs w:val="22"/>
              </w:rPr>
              <w:t>Price inflation</w:t>
            </w:r>
          </w:p>
          <w:p w14:paraId="41CF64A5" w14:textId="01D0A850" w:rsidR="67DF0FE5" w:rsidRPr="00225556" w:rsidRDefault="1C7B1752" w:rsidP="00DA5A31">
            <w:pPr>
              <w:pStyle w:val="Listenabsatz"/>
              <w:numPr>
                <w:ilvl w:val="0"/>
                <w:numId w:val="11"/>
              </w:numPr>
              <w:rPr>
                <w:rFonts w:asciiTheme="minorHAnsi" w:hAnsiTheme="minorHAnsi" w:cstheme="minorHAnsi"/>
                <w:sz w:val="22"/>
                <w:szCs w:val="22"/>
              </w:rPr>
            </w:pPr>
            <w:r w:rsidRPr="1C7B1752">
              <w:rPr>
                <w:rFonts w:ascii="Calibri" w:eastAsia="Calibri" w:hAnsi="Calibri" w:cs="Calibri"/>
                <w:sz w:val="22"/>
                <w:szCs w:val="22"/>
              </w:rPr>
              <w:t>High expectations from project participants</w:t>
            </w:r>
          </w:p>
          <w:p w14:paraId="0E48E338" w14:textId="46CF950B" w:rsidR="67DF0FE5" w:rsidRPr="00225556" w:rsidRDefault="1C7B1752" w:rsidP="00DA5A31">
            <w:pPr>
              <w:pStyle w:val="Listenabsatz"/>
              <w:numPr>
                <w:ilvl w:val="0"/>
                <w:numId w:val="11"/>
              </w:numPr>
              <w:rPr>
                <w:rFonts w:asciiTheme="minorHAnsi" w:hAnsiTheme="minorHAnsi" w:cstheme="minorHAnsi"/>
                <w:sz w:val="22"/>
                <w:szCs w:val="22"/>
              </w:rPr>
            </w:pPr>
            <w:r w:rsidRPr="1C7B1752">
              <w:rPr>
                <w:rFonts w:ascii="Calibri" w:eastAsia="Calibri" w:hAnsi="Calibri" w:cs="Calibri"/>
                <w:sz w:val="22"/>
                <w:szCs w:val="22"/>
              </w:rPr>
              <w:t>Limited knowledge and trust of CBOs in social business</w:t>
            </w:r>
          </w:p>
        </w:tc>
      </w:tr>
      <w:tr w:rsidR="67DF0FE5" w:rsidRPr="00225556" w14:paraId="0BDF1F27" w14:textId="77777777" w:rsidTr="1C7B1752">
        <w:tc>
          <w:tcPr>
            <w:tcW w:w="0" w:type="auto"/>
          </w:tcPr>
          <w:p w14:paraId="7578CAB8" w14:textId="41CF64A5" w:rsidR="67DF0FE5" w:rsidRPr="00225556" w:rsidRDefault="67DF0FE5">
            <w:pPr>
              <w:rPr>
                <w:rFonts w:asciiTheme="minorHAnsi" w:hAnsiTheme="minorHAnsi" w:cstheme="minorHAnsi"/>
                <w:sz w:val="22"/>
                <w:szCs w:val="22"/>
              </w:rPr>
            </w:pPr>
          </w:p>
        </w:tc>
        <w:tc>
          <w:tcPr>
            <w:tcW w:w="0" w:type="auto"/>
          </w:tcPr>
          <w:p w14:paraId="7C5D652D" w14:textId="032C6CD1" w:rsidR="67DF0FE5" w:rsidRPr="00225556" w:rsidRDefault="1C7B1752">
            <w:pPr>
              <w:rPr>
                <w:rFonts w:asciiTheme="minorHAnsi" w:hAnsiTheme="minorHAnsi" w:cstheme="minorHAnsi"/>
                <w:sz w:val="22"/>
                <w:szCs w:val="22"/>
              </w:rPr>
            </w:pPr>
            <w:r w:rsidRPr="1C7B1752">
              <w:rPr>
                <w:rFonts w:ascii="Calibri" w:eastAsia="Calibri" w:hAnsi="Calibri" w:cs="Calibri"/>
                <w:b/>
                <w:bCs/>
                <w:sz w:val="22"/>
                <w:szCs w:val="22"/>
              </w:rPr>
              <w:t>Result 3: Community driven social support systems, ne</w:t>
            </w:r>
            <w:r w:rsidRPr="1C7B1752">
              <w:rPr>
                <w:rFonts w:ascii="Calibri" w:eastAsia="Calibri" w:hAnsi="Calibri" w:cs="Calibri"/>
                <w:b/>
                <w:bCs/>
                <w:sz w:val="22"/>
                <w:szCs w:val="22"/>
              </w:rPr>
              <w:t>t</w:t>
            </w:r>
            <w:r w:rsidRPr="1C7B1752">
              <w:rPr>
                <w:rFonts w:ascii="Calibri" w:eastAsia="Calibri" w:hAnsi="Calibri" w:cs="Calibri"/>
                <w:b/>
                <w:bCs/>
                <w:sz w:val="22"/>
                <w:szCs w:val="22"/>
              </w:rPr>
              <w:t>works and structures are strengthened and sustained to advocate</w:t>
            </w:r>
            <w:r w:rsidRPr="1C7B1752">
              <w:rPr>
                <w:rFonts w:ascii="Calibri" w:eastAsia="Calibri" w:hAnsi="Calibri" w:cs="Calibri"/>
                <w:b/>
                <w:bCs/>
                <w:color w:val="FF0000"/>
                <w:sz w:val="22"/>
                <w:szCs w:val="22"/>
              </w:rPr>
              <w:t xml:space="preserve"> </w:t>
            </w:r>
            <w:r w:rsidRPr="1C7B1752">
              <w:rPr>
                <w:rFonts w:ascii="Calibri" w:eastAsia="Calibri" w:hAnsi="Calibri" w:cs="Calibri"/>
                <w:b/>
                <w:bCs/>
                <w:sz w:val="22"/>
                <w:szCs w:val="22"/>
              </w:rPr>
              <w:t>for and respond to the needs and rights of vulnerable boys and girls in Ethiopia and Uganda</w:t>
            </w:r>
          </w:p>
        </w:tc>
        <w:tc>
          <w:tcPr>
            <w:tcW w:w="0" w:type="auto"/>
          </w:tcPr>
          <w:p w14:paraId="49FACD8F" w14:textId="10F58FB0" w:rsidR="67DF0FE5" w:rsidRPr="00225556" w:rsidRDefault="1C7B1752" w:rsidP="00DA5A31">
            <w:pPr>
              <w:pStyle w:val="Listenabsatz"/>
              <w:numPr>
                <w:ilvl w:val="0"/>
                <w:numId w:val="10"/>
              </w:numPr>
              <w:rPr>
                <w:rFonts w:asciiTheme="minorHAnsi" w:hAnsiTheme="minorHAnsi" w:cstheme="minorHAnsi"/>
                <w:sz w:val="22"/>
                <w:szCs w:val="22"/>
              </w:rPr>
            </w:pPr>
            <w:r w:rsidRPr="1C7B1752">
              <w:rPr>
                <w:rFonts w:ascii="Calibri" w:eastAsia="Calibri" w:hAnsi="Calibri" w:cs="Calibri"/>
                <w:sz w:val="22"/>
                <w:szCs w:val="22"/>
              </w:rPr>
              <w:t># of child care and protection systems and  networks are in place and have improved their response to the OVCs cases according to minimum gover</w:t>
            </w:r>
            <w:r w:rsidRPr="1C7B1752">
              <w:rPr>
                <w:rFonts w:ascii="Calibri" w:eastAsia="Calibri" w:hAnsi="Calibri" w:cs="Calibri"/>
                <w:sz w:val="22"/>
                <w:szCs w:val="22"/>
              </w:rPr>
              <w:t>n</w:t>
            </w:r>
            <w:r w:rsidRPr="1C7B1752">
              <w:rPr>
                <w:rFonts w:ascii="Calibri" w:eastAsia="Calibri" w:hAnsi="Calibri" w:cs="Calibri"/>
                <w:sz w:val="22"/>
                <w:szCs w:val="22"/>
              </w:rPr>
              <w:t>ment standards in Ethiopia and Uganda</w:t>
            </w:r>
          </w:p>
          <w:p w14:paraId="6C1B79BA" w14:textId="488544A8" w:rsidR="67DF0FE5" w:rsidRPr="00225556" w:rsidRDefault="1C7B1752" w:rsidP="00DA5A31">
            <w:pPr>
              <w:pStyle w:val="Listenabsatz"/>
              <w:numPr>
                <w:ilvl w:val="0"/>
                <w:numId w:val="10"/>
              </w:numPr>
              <w:rPr>
                <w:rFonts w:asciiTheme="minorHAnsi" w:hAnsiTheme="minorHAnsi" w:cstheme="minorHAnsi"/>
                <w:sz w:val="22"/>
                <w:szCs w:val="22"/>
              </w:rPr>
            </w:pPr>
            <w:r w:rsidRPr="1C7B1752">
              <w:rPr>
                <w:rFonts w:ascii="Calibri" w:eastAsia="Calibri" w:hAnsi="Calibri" w:cs="Calibri"/>
                <w:sz w:val="22"/>
                <w:szCs w:val="22"/>
              </w:rPr>
              <w:t>Communities are able to handle 80% of the reported child rights violations in coordination/ partnership with l</w:t>
            </w:r>
            <w:r w:rsidRPr="1C7B1752">
              <w:rPr>
                <w:rFonts w:ascii="Calibri" w:eastAsia="Calibri" w:hAnsi="Calibri" w:cs="Calibri"/>
                <w:sz w:val="22"/>
                <w:szCs w:val="22"/>
              </w:rPr>
              <w:t>o</w:t>
            </w:r>
            <w:r w:rsidRPr="1C7B1752">
              <w:rPr>
                <w:rFonts w:ascii="Calibri" w:eastAsia="Calibri" w:hAnsi="Calibri" w:cs="Calibri"/>
                <w:sz w:val="22"/>
                <w:szCs w:val="22"/>
              </w:rPr>
              <w:t>cal justice mechanisms</w:t>
            </w:r>
          </w:p>
          <w:p w14:paraId="6B05D73C" w14:textId="24D52F97" w:rsidR="67DF0FE5" w:rsidRPr="00225556" w:rsidRDefault="1C7B1752" w:rsidP="00DA5A31">
            <w:pPr>
              <w:pStyle w:val="Listenabsatz"/>
              <w:numPr>
                <w:ilvl w:val="0"/>
                <w:numId w:val="10"/>
              </w:numPr>
              <w:rPr>
                <w:rFonts w:asciiTheme="minorHAnsi" w:hAnsiTheme="minorHAnsi" w:cstheme="minorHAnsi"/>
                <w:sz w:val="22"/>
                <w:szCs w:val="22"/>
              </w:rPr>
            </w:pPr>
            <w:r w:rsidRPr="1C7B1752">
              <w:rPr>
                <w:rFonts w:ascii="Calibri" w:eastAsia="Calibri" w:hAnsi="Calibri" w:cs="Calibri"/>
                <w:sz w:val="22"/>
                <w:szCs w:val="22"/>
              </w:rPr>
              <w:t>50% of community members are aware of social support systems and structures which actively address the situation of most vulnerable children and their families</w:t>
            </w:r>
          </w:p>
          <w:p w14:paraId="4773CF86" w14:textId="25DD74BD" w:rsidR="67DF0FE5" w:rsidRPr="00225556" w:rsidRDefault="1C7B1752" w:rsidP="00DA5A31">
            <w:pPr>
              <w:pStyle w:val="Listenabsatz"/>
              <w:numPr>
                <w:ilvl w:val="0"/>
                <w:numId w:val="10"/>
              </w:numPr>
              <w:rPr>
                <w:rFonts w:asciiTheme="minorHAnsi" w:hAnsiTheme="minorHAnsi" w:cstheme="minorHAnsi"/>
                <w:sz w:val="22"/>
                <w:szCs w:val="22"/>
              </w:rPr>
            </w:pPr>
            <w:r w:rsidRPr="1C7B1752">
              <w:rPr>
                <w:rFonts w:ascii="Calibri" w:eastAsia="Calibri" w:hAnsi="Calibri" w:cs="Calibri"/>
                <w:sz w:val="22"/>
                <w:szCs w:val="22"/>
              </w:rPr>
              <w:t xml:space="preserve">Overall improvements in the level of </w:t>
            </w:r>
            <w:r w:rsidRPr="1C7B1752">
              <w:rPr>
                <w:rFonts w:ascii="Calibri" w:eastAsia="Calibri" w:hAnsi="Calibri" w:cs="Calibri"/>
                <w:sz w:val="22"/>
                <w:szCs w:val="22"/>
              </w:rPr>
              <w:lastRenderedPageBreak/>
              <w:t>community engagement and relatio</w:t>
            </w:r>
            <w:r w:rsidRPr="1C7B1752">
              <w:rPr>
                <w:rFonts w:ascii="Calibri" w:eastAsia="Calibri" w:hAnsi="Calibri" w:cs="Calibri"/>
                <w:sz w:val="22"/>
                <w:szCs w:val="22"/>
              </w:rPr>
              <w:t>n</w:t>
            </w:r>
            <w:r w:rsidRPr="1C7B1752">
              <w:rPr>
                <w:rFonts w:ascii="Calibri" w:eastAsia="Calibri" w:hAnsi="Calibri" w:cs="Calibri"/>
                <w:sz w:val="22"/>
                <w:szCs w:val="22"/>
              </w:rPr>
              <w:t>ships with power holders and infl</w:t>
            </w:r>
            <w:r w:rsidRPr="1C7B1752">
              <w:rPr>
                <w:rFonts w:ascii="Calibri" w:eastAsia="Calibri" w:hAnsi="Calibri" w:cs="Calibri"/>
                <w:sz w:val="22"/>
                <w:szCs w:val="22"/>
              </w:rPr>
              <w:t>u</w:t>
            </w:r>
            <w:r w:rsidRPr="1C7B1752">
              <w:rPr>
                <w:rFonts w:ascii="Calibri" w:eastAsia="Calibri" w:hAnsi="Calibri" w:cs="Calibri"/>
                <w:sz w:val="22"/>
                <w:szCs w:val="22"/>
              </w:rPr>
              <w:t>ence on policy and practice</w:t>
            </w:r>
            <w:r w:rsidR="67DF0FE5">
              <w:br/>
            </w:r>
            <w:r w:rsidR="67DF0FE5">
              <w:br/>
            </w:r>
            <w:r w:rsidRPr="1C7B1752">
              <w:rPr>
                <w:rFonts w:ascii="Calibri" w:eastAsia="Calibri" w:hAnsi="Calibri" w:cs="Calibri"/>
                <w:sz w:val="22"/>
                <w:szCs w:val="22"/>
              </w:rPr>
              <w:t xml:space="preserve"> </w:t>
            </w:r>
          </w:p>
          <w:p w14:paraId="388A348C" w14:textId="2F555A0F" w:rsidR="67DF0FE5" w:rsidRPr="00225556" w:rsidRDefault="1C7B1752" w:rsidP="00DA5A31">
            <w:pPr>
              <w:pStyle w:val="Listenabsatz"/>
              <w:numPr>
                <w:ilvl w:val="0"/>
                <w:numId w:val="10"/>
              </w:numPr>
              <w:rPr>
                <w:rFonts w:asciiTheme="minorHAnsi" w:hAnsiTheme="minorHAnsi" w:cstheme="minorHAnsi"/>
                <w:sz w:val="22"/>
                <w:szCs w:val="22"/>
              </w:rPr>
            </w:pPr>
            <w:r w:rsidRPr="1C7B1752">
              <w:rPr>
                <w:rFonts w:ascii="Calibri" w:eastAsia="Calibri" w:hAnsi="Calibri" w:cs="Calibri"/>
                <w:sz w:val="22"/>
                <w:szCs w:val="22"/>
              </w:rPr>
              <w:t># or % of boys and girls supported through community driven child care and protection responses</w:t>
            </w:r>
          </w:p>
          <w:p w14:paraId="7EDBD61E" w14:textId="5840ABB8" w:rsidR="67DF0FE5" w:rsidRPr="00225556" w:rsidRDefault="1C7B1752" w:rsidP="00DA5A31">
            <w:pPr>
              <w:pStyle w:val="Listenabsatz"/>
              <w:numPr>
                <w:ilvl w:val="0"/>
                <w:numId w:val="10"/>
              </w:numPr>
              <w:rPr>
                <w:rFonts w:asciiTheme="minorHAnsi" w:hAnsiTheme="minorHAnsi" w:cstheme="minorHAnsi"/>
                <w:sz w:val="22"/>
                <w:szCs w:val="22"/>
              </w:rPr>
            </w:pPr>
            <w:r w:rsidRPr="1C7B1752">
              <w:rPr>
                <w:rFonts w:ascii="Calibri" w:eastAsia="Calibri" w:hAnsi="Calibri" w:cs="Calibri"/>
                <w:sz w:val="22"/>
                <w:szCs w:val="22"/>
              </w:rPr>
              <w:t># of children that believe they are safe within their own households (in the areas of abuse, exploitation and violence)</w:t>
            </w:r>
          </w:p>
        </w:tc>
        <w:tc>
          <w:tcPr>
            <w:tcW w:w="0" w:type="auto"/>
          </w:tcPr>
          <w:p w14:paraId="47732647" w14:textId="55A6161B" w:rsidR="67DF0FE5" w:rsidRPr="00225556" w:rsidRDefault="1C7B1752" w:rsidP="00DA5A31">
            <w:pPr>
              <w:pStyle w:val="Listenabsatz"/>
              <w:numPr>
                <w:ilvl w:val="0"/>
                <w:numId w:val="9"/>
              </w:numPr>
              <w:rPr>
                <w:rFonts w:asciiTheme="minorHAnsi" w:hAnsiTheme="minorHAnsi" w:cstheme="minorHAnsi"/>
                <w:sz w:val="22"/>
                <w:szCs w:val="22"/>
              </w:rPr>
            </w:pPr>
            <w:r w:rsidRPr="1C7B1752">
              <w:rPr>
                <w:rFonts w:ascii="Calibri" w:eastAsia="Calibri" w:hAnsi="Calibri" w:cs="Calibri"/>
                <w:sz w:val="22"/>
                <w:szCs w:val="22"/>
              </w:rPr>
              <w:lastRenderedPageBreak/>
              <w:t>External review report</w:t>
            </w:r>
          </w:p>
          <w:p w14:paraId="11824945" w14:textId="4E38D08F" w:rsidR="67DF0FE5" w:rsidRPr="00225556" w:rsidRDefault="1C7B1752" w:rsidP="00DA5A31">
            <w:pPr>
              <w:pStyle w:val="Listenabsatz"/>
              <w:numPr>
                <w:ilvl w:val="0"/>
                <w:numId w:val="9"/>
              </w:numPr>
              <w:rPr>
                <w:rFonts w:asciiTheme="minorHAnsi" w:hAnsiTheme="minorHAnsi" w:cstheme="minorHAnsi"/>
                <w:sz w:val="22"/>
                <w:szCs w:val="22"/>
              </w:rPr>
            </w:pPr>
            <w:r w:rsidRPr="1C7B1752">
              <w:rPr>
                <w:rFonts w:ascii="Calibri" w:eastAsia="Calibri" w:hAnsi="Calibri" w:cs="Calibri"/>
                <w:sz w:val="22"/>
                <w:szCs w:val="22"/>
              </w:rPr>
              <w:t xml:space="preserve">Programme Database </w:t>
            </w:r>
          </w:p>
          <w:p w14:paraId="0E858213" w14:textId="63B3E65F" w:rsidR="67DF0FE5" w:rsidRPr="00225556" w:rsidRDefault="1C7B1752" w:rsidP="00DA5A31">
            <w:pPr>
              <w:pStyle w:val="Listenabsatz"/>
              <w:numPr>
                <w:ilvl w:val="0"/>
                <w:numId w:val="9"/>
              </w:numPr>
              <w:rPr>
                <w:rFonts w:asciiTheme="minorHAnsi" w:hAnsiTheme="minorHAnsi" w:cstheme="minorHAnsi"/>
                <w:sz w:val="22"/>
                <w:szCs w:val="22"/>
              </w:rPr>
            </w:pPr>
            <w:r w:rsidRPr="1C7B1752">
              <w:rPr>
                <w:rFonts w:ascii="Calibri" w:eastAsia="Calibri" w:hAnsi="Calibri" w:cs="Calibri"/>
                <w:sz w:val="22"/>
                <w:szCs w:val="22"/>
              </w:rPr>
              <w:t xml:space="preserve">FDP reports </w:t>
            </w:r>
          </w:p>
          <w:p w14:paraId="64A84D3C" w14:textId="17EFA9B2" w:rsidR="67DF0FE5" w:rsidRPr="00225556" w:rsidRDefault="1C7B1752" w:rsidP="00DA5A31">
            <w:pPr>
              <w:pStyle w:val="Listenabsatz"/>
              <w:numPr>
                <w:ilvl w:val="0"/>
                <w:numId w:val="9"/>
              </w:numPr>
              <w:rPr>
                <w:rFonts w:asciiTheme="minorHAnsi" w:hAnsiTheme="minorHAnsi" w:cstheme="minorHAnsi"/>
                <w:sz w:val="22"/>
                <w:szCs w:val="22"/>
              </w:rPr>
            </w:pPr>
            <w:r w:rsidRPr="1C7B1752">
              <w:rPr>
                <w:rFonts w:ascii="Calibri" w:eastAsia="Calibri" w:hAnsi="Calibri" w:cs="Calibri"/>
                <w:sz w:val="22"/>
                <w:szCs w:val="22"/>
              </w:rPr>
              <w:t>Baseline survey report</w:t>
            </w:r>
          </w:p>
          <w:p w14:paraId="00F355AF" w14:textId="646FD48E" w:rsidR="67DF0FE5" w:rsidRPr="00225556" w:rsidRDefault="1C7B1752" w:rsidP="00DA5A31">
            <w:pPr>
              <w:pStyle w:val="Listenabsatz"/>
              <w:numPr>
                <w:ilvl w:val="0"/>
                <w:numId w:val="9"/>
              </w:numPr>
              <w:rPr>
                <w:rFonts w:asciiTheme="minorHAnsi" w:hAnsiTheme="minorHAnsi" w:cstheme="minorHAnsi"/>
                <w:sz w:val="22"/>
                <w:szCs w:val="22"/>
              </w:rPr>
            </w:pPr>
            <w:r w:rsidRPr="1C7B1752">
              <w:rPr>
                <w:rFonts w:ascii="Calibri" w:eastAsia="Calibri" w:hAnsi="Calibri" w:cs="Calibri"/>
                <w:sz w:val="22"/>
                <w:szCs w:val="22"/>
              </w:rPr>
              <w:t>National OVC impact study reports</w:t>
            </w:r>
          </w:p>
          <w:p w14:paraId="042CD56C" w14:textId="754DB449" w:rsidR="67DF0FE5" w:rsidRPr="00225556" w:rsidRDefault="1C7B1752" w:rsidP="00DA5A31">
            <w:pPr>
              <w:pStyle w:val="Listenabsatz"/>
              <w:numPr>
                <w:ilvl w:val="0"/>
                <w:numId w:val="9"/>
              </w:numPr>
              <w:rPr>
                <w:rFonts w:asciiTheme="minorHAnsi" w:hAnsiTheme="minorHAnsi" w:cstheme="minorHAnsi"/>
                <w:sz w:val="22"/>
                <w:szCs w:val="22"/>
              </w:rPr>
            </w:pPr>
            <w:r w:rsidRPr="1C7B1752">
              <w:rPr>
                <w:rFonts w:ascii="Calibri" w:eastAsia="Calibri" w:hAnsi="Calibri" w:cs="Calibri"/>
                <w:sz w:val="22"/>
                <w:szCs w:val="22"/>
              </w:rPr>
              <w:t>Self-evaluation reports</w:t>
            </w:r>
          </w:p>
          <w:p w14:paraId="09258472" w14:textId="42628291" w:rsidR="67DF0FE5" w:rsidRPr="00225556" w:rsidRDefault="1C7B1752" w:rsidP="00DA5A31">
            <w:pPr>
              <w:pStyle w:val="Listenabsatz"/>
              <w:numPr>
                <w:ilvl w:val="0"/>
                <w:numId w:val="9"/>
              </w:numPr>
              <w:rPr>
                <w:rFonts w:asciiTheme="minorHAnsi" w:hAnsiTheme="minorHAnsi" w:cstheme="minorHAnsi"/>
                <w:sz w:val="22"/>
                <w:szCs w:val="22"/>
              </w:rPr>
            </w:pPr>
            <w:r w:rsidRPr="1C7B1752">
              <w:rPr>
                <w:rFonts w:ascii="Calibri" w:eastAsia="Calibri" w:hAnsi="Calibri" w:cs="Calibri"/>
                <w:sz w:val="22"/>
                <w:szCs w:val="22"/>
              </w:rPr>
              <w:t>KIPs records and reports</w:t>
            </w:r>
          </w:p>
          <w:p w14:paraId="08AE6B6F" w14:textId="59694ADB" w:rsidR="67DF0FE5" w:rsidRPr="00225556" w:rsidRDefault="1C7B1752" w:rsidP="00DA5A31">
            <w:pPr>
              <w:pStyle w:val="Listenabsatz"/>
              <w:numPr>
                <w:ilvl w:val="0"/>
                <w:numId w:val="9"/>
              </w:numPr>
              <w:rPr>
                <w:rFonts w:asciiTheme="minorHAnsi" w:hAnsiTheme="minorHAnsi" w:cstheme="minorHAnsi"/>
                <w:sz w:val="22"/>
                <w:szCs w:val="22"/>
              </w:rPr>
            </w:pPr>
            <w:r w:rsidRPr="1C7B1752">
              <w:rPr>
                <w:rFonts w:ascii="Calibri" w:eastAsia="Calibri" w:hAnsi="Calibri" w:cs="Calibri"/>
                <w:sz w:val="22"/>
                <w:szCs w:val="22"/>
              </w:rPr>
              <w:t xml:space="preserve">KIPs Audit </w:t>
            </w:r>
          </w:p>
          <w:p w14:paraId="4E7A630D" w14:textId="0C914FA5" w:rsidR="67DF0FE5" w:rsidRPr="00225556" w:rsidRDefault="1C7B1752" w:rsidP="00DA5A31">
            <w:pPr>
              <w:pStyle w:val="Listenabsatz"/>
              <w:numPr>
                <w:ilvl w:val="0"/>
                <w:numId w:val="9"/>
              </w:numPr>
              <w:rPr>
                <w:rFonts w:asciiTheme="minorHAnsi" w:hAnsiTheme="minorHAnsi" w:cstheme="minorHAnsi"/>
                <w:sz w:val="22"/>
                <w:szCs w:val="22"/>
              </w:rPr>
            </w:pPr>
            <w:r w:rsidRPr="1C7B1752">
              <w:rPr>
                <w:rFonts w:ascii="Calibri" w:eastAsia="Calibri" w:hAnsi="Calibri" w:cs="Calibri"/>
                <w:sz w:val="22"/>
                <w:szCs w:val="22"/>
              </w:rPr>
              <w:t>Minutes of community meetings</w:t>
            </w:r>
          </w:p>
        </w:tc>
        <w:tc>
          <w:tcPr>
            <w:tcW w:w="0" w:type="auto"/>
          </w:tcPr>
          <w:p w14:paraId="21D625A3" w14:textId="06E0FD8C" w:rsidR="67DF0FE5" w:rsidRPr="00225556" w:rsidRDefault="1C7B1752">
            <w:pPr>
              <w:rPr>
                <w:rFonts w:asciiTheme="minorHAnsi" w:hAnsiTheme="minorHAnsi" w:cstheme="minorHAnsi"/>
                <w:sz w:val="22"/>
                <w:szCs w:val="22"/>
              </w:rPr>
            </w:pPr>
            <w:r w:rsidRPr="1C7B1752">
              <w:rPr>
                <w:rFonts w:ascii="Calibri" w:eastAsia="Calibri" w:hAnsi="Calibri" w:cs="Calibri"/>
                <w:sz w:val="22"/>
                <w:szCs w:val="22"/>
              </w:rPr>
              <w:t>Assumptions:</w:t>
            </w:r>
          </w:p>
          <w:p w14:paraId="41562EAB" w14:textId="7EFC8FEB" w:rsidR="67DF0FE5" w:rsidRPr="00225556" w:rsidRDefault="1C7B1752" w:rsidP="00DA5A31">
            <w:pPr>
              <w:pStyle w:val="Listenabsatz"/>
              <w:numPr>
                <w:ilvl w:val="0"/>
                <w:numId w:val="8"/>
              </w:numPr>
              <w:rPr>
                <w:rFonts w:asciiTheme="minorHAnsi" w:hAnsiTheme="minorHAnsi" w:cstheme="minorHAnsi"/>
                <w:sz w:val="22"/>
                <w:szCs w:val="22"/>
              </w:rPr>
            </w:pPr>
            <w:r w:rsidRPr="1C7B1752">
              <w:rPr>
                <w:rFonts w:ascii="Calibri" w:eastAsia="Calibri" w:hAnsi="Calibri" w:cs="Calibri"/>
                <w:sz w:val="22"/>
                <w:szCs w:val="22"/>
              </w:rPr>
              <w:t xml:space="preserve">Government policies, laws and budgets are improved to support </w:t>
            </w:r>
            <w:r w:rsidR="67DF0FE5">
              <w:br/>
            </w:r>
            <w:r w:rsidR="67DF0FE5">
              <w:br/>
            </w:r>
            <w:r w:rsidRPr="1C7B1752">
              <w:rPr>
                <w:rFonts w:ascii="Calibri" w:eastAsia="Calibri" w:hAnsi="Calibri" w:cs="Calibri"/>
                <w:sz w:val="22"/>
                <w:szCs w:val="22"/>
              </w:rPr>
              <w:t>OVC</w:t>
            </w:r>
          </w:p>
          <w:p w14:paraId="4CA588CB" w14:textId="0EFC68B9" w:rsidR="67DF0FE5" w:rsidRPr="00225556" w:rsidRDefault="1C7B1752" w:rsidP="00DA5A31">
            <w:pPr>
              <w:pStyle w:val="Listenabsatz"/>
              <w:numPr>
                <w:ilvl w:val="0"/>
                <w:numId w:val="8"/>
              </w:numPr>
              <w:rPr>
                <w:rFonts w:asciiTheme="minorHAnsi" w:hAnsiTheme="minorHAnsi" w:cstheme="minorHAnsi"/>
                <w:sz w:val="22"/>
                <w:szCs w:val="22"/>
              </w:rPr>
            </w:pPr>
            <w:r w:rsidRPr="1C7B1752">
              <w:rPr>
                <w:rFonts w:ascii="Calibri" w:eastAsia="Calibri" w:hAnsi="Calibri" w:cs="Calibri"/>
                <w:sz w:val="22"/>
                <w:szCs w:val="22"/>
              </w:rPr>
              <w:t>Communities are r</w:t>
            </w:r>
            <w:r w:rsidRPr="1C7B1752">
              <w:rPr>
                <w:rFonts w:ascii="Calibri" w:eastAsia="Calibri" w:hAnsi="Calibri" w:cs="Calibri"/>
                <w:sz w:val="22"/>
                <w:szCs w:val="22"/>
              </w:rPr>
              <w:t>e</w:t>
            </w:r>
            <w:r w:rsidRPr="1C7B1752">
              <w:rPr>
                <w:rFonts w:ascii="Calibri" w:eastAsia="Calibri" w:hAnsi="Calibri" w:cs="Calibri"/>
                <w:sz w:val="22"/>
                <w:szCs w:val="22"/>
              </w:rPr>
              <w:t>sponsive to the needs and rights of OVC and are willing to contri</w:t>
            </w:r>
            <w:r w:rsidRPr="1C7B1752">
              <w:rPr>
                <w:rFonts w:ascii="Calibri" w:eastAsia="Calibri" w:hAnsi="Calibri" w:cs="Calibri"/>
                <w:sz w:val="22"/>
                <w:szCs w:val="22"/>
              </w:rPr>
              <w:t>b</w:t>
            </w:r>
            <w:r w:rsidRPr="1C7B1752">
              <w:rPr>
                <w:rFonts w:ascii="Calibri" w:eastAsia="Calibri" w:hAnsi="Calibri" w:cs="Calibri"/>
                <w:sz w:val="22"/>
                <w:szCs w:val="22"/>
              </w:rPr>
              <w:t>ute towards pr</w:t>
            </w:r>
            <w:r w:rsidRPr="1C7B1752">
              <w:rPr>
                <w:rFonts w:ascii="Calibri" w:eastAsia="Calibri" w:hAnsi="Calibri" w:cs="Calibri"/>
                <w:sz w:val="22"/>
                <w:szCs w:val="22"/>
              </w:rPr>
              <w:t>o</w:t>
            </w:r>
            <w:r w:rsidRPr="1C7B1752">
              <w:rPr>
                <w:rFonts w:ascii="Calibri" w:eastAsia="Calibri" w:hAnsi="Calibri" w:cs="Calibri"/>
                <w:sz w:val="22"/>
                <w:szCs w:val="22"/>
              </w:rPr>
              <w:t>grammes for OVC</w:t>
            </w:r>
          </w:p>
          <w:p w14:paraId="0D2DEBC9" w14:textId="4C01393B" w:rsidR="67DF0FE5" w:rsidRPr="00225556" w:rsidRDefault="1C7B1752" w:rsidP="00DA5A31">
            <w:pPr>
              <w:pStyle w:val="Listenabsatz"/>
              <w:numPr>
                <w:ilvl w:val="0"/>
                <w:numId w:val="8"/>
              </w:numPr>
              <w:rPr>
                <w:rFonts w:asciiTheme="minorHAnsi" w:hAnsiTheme="minorHAnsi" w:cstheme="minorHAnsi"/>
                <w:sz w:val="22"/>
                <w:szCs w:val="22"/>
              </w:rPr>
            </w:pPr>
            <w:r w:rsidRPr="1C7B1752">
              <w:rPr>
                <w:rFonts w:ascii="Calibri" w:eastAsia="Calibri" w:hAnsi="Calibri" w:cs="Calibri"/>
                <w:sz w:val="22"/>
                <w:szCs w:val="22"/>
              </w:rPr>
              <w:t>Communities are able to establish effective networks</w:t>
            </w:r>
          </w:p>
          <w:p w14:paraId="198C1E08" w14:textId="368FF81F" w:rsidR="67DF0FE5" w:rsidRPr="00225556" w:rsidRDefault="1C7B1752" w:rsidP="00DA5A31">
            <w:pPr>
              <w:pStyle w:val="Listenabsatz"/>
              <w:numPr>
                <w:ilvl w:val="0"/>
                <w:numId w:val="8"/>
              </w:numPr>
              <w:rPr>
                <w:rFonts w:asciiTheme="minorHAnsi" w:hAnsiTheme="minorHAnsi" w:cstheme="minorHAnsi"/>
                <w:sz w:val="22"/>
                <w:szCs w:val="22"/>
              </w:rPr>
            </w:pPr>
            <w:r w:rsidRPr="1C7B1752">
              <w:rPr>
                <w:rFonts w:ascii="Calibri" w:eastAsia="Calibri" w:hAnsi="Calibri" w:cs="Calibri"/>
                <w:sz w:val="22"/>
                <w:szCs w:val="22"/>
              </w:rPr>
              <w:t xml:space="preserve">Resources are available </w:t>
            </w:r>
            <w:r w:rsidRPr="1C7B1752">
              <w:rPr>
                <w:rFonts w:ascii="Calibri" w:eastAsia="Calibri" w:hAnsi="Calibri" w:cs="Calibri"/>
                <w:sz w:val="22"/>
                <w:szCs w:val="22"/>
              </w:rPr>
              <w:lastRenderedPageBreak/>
              <w:t>(from donors and communities) to i</w:t>
            </w:r>
            <w:r w:rsidRPr="1C7B1752">
              <w:rPr>
                <w:rFonts w:ascii="Calibri" w:eastAsia="Calibri" w:hAnsi="Calibri" w:cs="Calibri"/>
                <w:sz w:val="22"/>
                <w:szCs w:val="22"/>
              </w:rPr>
              <w:t>m</w:t>
            </w:r>
            <w:r w:rsidRPr="1C7B1752">
              <w:rPr>
                <w:rFonts w:ascii="Calibri" w:eastAsia="Calibri" w:hAnsi="Calibri" w:cs="Calibri"/>
                <w:sz w:val="22"/>
                <w:szCs w:val="22"/>
              </w:rPr>
              <w:t>plement the actions</w:t>
            </w:r>
            <w:r w:rsidR="67DF0FE5">
              <w:br/>
            </w:r>
            <w:r w:rsidR="67DF0FE5">
              <w:br/>
            </w:r>
            <w:r w:rsidRPr="1C7B1752">
              <w:rPr>
                <w:rFonts w:ascii="Calibri" w:eastAsia="Calibri" w:hAnsi="Calibri" w:cs="Calibri"/>
                <w:sz w:val="22"/>
                <w:szCs w:val="22"/>
              </w:rPr>
              <w:t>Risks</w:t>
            </w:r>
            <w:r w:rsidR="67DF0FE5">
              <w:br/>
            </w:r>
            <w:r w:rsidR="67DF0FE5">
              <w:br/>
            </w:r>
            <w:r w:rsidRPr="1C7B1752">
              <w:rPr>
                <w:rFonts w:ascii="Calibri" w:eastAsia="Calibri" w:hAnsi="Calibri" w:cs="Calibri"/>
                <w:sz w:val="22"/>
                <w:szCs w:val="22"/>
              </w:rPr>
              <w:t>-               Transfer of r</w:t>
            </w:r>
            <w:r w:rsidRPr="1C7B1752">
              <w:rPr>
                <w:rFonts w:ascii="Calibri" w:eastAsia="Calibri" w:hAnsi="Calibri" w:cs="Calibri"/>
                <w:sz w:val="22"/>
                <w:szCs w:val="22"/>
              </w:rPr>
              <w:t>e</w:t>
            </w:r>
            <w:r w:rsidRPr="1C7B1752">
              <w:rPr>
                <w:rFonts w:ascii="Calibri" w:eastAsia="Calibri" w:hAnsi="Calibri" w:cs="Calibri"/>
                <w:sz w:val="22"/>
                <w:szCs w:val="22"/>
              </w:rPr>
              <w:t>sponsibility to partners might compromise end results.</w:t>
            </w:r>
          </w:p>
        </w:tc>
      </w:tr>
      <w:tr w:rsidR="67DF0FE5" w:rsidRPr="00225556" w14:paraId="7471E1FA" w14:textId="77777777" w:rsidTr="1C7B1752">
        <w:tc>
          <w:tcPr>
            <w:tcW w:w="0" w:type="auto"/>
          </w:tcPr>
          <w:p w14:paraId="17E1CD03" w14:textId="0D2DEBC9" w:rsidR="67DF0FE5" w:rsidRPr="00225556" w:rsidRDefault="67DF0FE5">
            <w:pPr>
              <w:rPr>
                <w:rFonts w:asciiTheme="minorHAnsi" w:hAnsiTheme="minorHAnsi" w:cstheme="minorHAnsi"/>
                <w:sz w:val="22"/>
                <w:szCs w:val="22"/>
              </w:rPr>
            </w:pPr>
          </w:p>
        </w:tc>
        <w:tc>
          <w:tcPr>
            <w:tcW w:w="0" w:type="auto"/>
          </w:tcPr>
          <w:p w14:paraId="7281FE24" w14:textId="0EF19BD7" w:rsidR="67DF0FE5" w:rsidRPr="00225556" w:rsidRDefault="1C7B1752" w:rsidP="00041134">
            <w:pPr>
              <w:jc w:val="both"/>
              <w:rPr>
                <w:rFonts w:asciiTheme="minorHAnsi" w:hAnsiTheme="minorHAnsi" w:cstheme="minorHAnsi"/>
                <w:sz w:val="22"/>
                <w:szCs w:val="22"/>
              </w:rPr>
            </w:pPr>
            <w:r w:rsidRPr="1C7B1752">
              <w:rPr>
                <w:rFonts w:ascii="Calibri" w:eastAsia="Calibri" w:hAnsi="Calibri" w:cs="Calibri"/>
                <w:b/>
                <w:bCs/>
                <w:sz w:val="22"/>
                <w:szCs w:val="22"/>
              </w:rPr>
              <w:t>Result 4: Transformation of social relations started to improve participation of girls, boys, women and men to care and protect most vulnerable children in Uganda and Ethi</w:t>
            </w:r>
            <w:r w:rsidRPr="1C7B1752">
              <w:rPr>
                <w:rFonts w:ascii="Calibri" w:eastAsia="Calibri" w:hAnsi="Calibri" w:cs="Calibri"/>
                <w:b/>
                <w:bCs/>
                <w:sz w:val="22"/>
                <w:szCs w:val="22"/>
              </w:rPr>
              <w:t>o</w:t>
            </w:r>
            <w:r w:rsidRPr="1C7B1752">
              <w:rPr>
                <w:rFonts w:ascii="Calibri" w:eastAsia="Calibri" w:hAnsi="Calibri" w:cs="Calibri"/>
                <w:b/>
                <w:bCs/>
                <w:sz w:val="22"/>
                <w:szCs w:val="22"/>
              </w:rPr>
              <w:t>pia</w:t>
            </w:r>
          </w:p>
        </w:tc>
        <w:tc>
          <w:tcPr>
            <w:tcW w:w="0" w:type="auto"/>
          </w:tcPr>
          <w:p w14:paraId="61F4C589" w14:textId="7E64BA0B" w:rsidR="67DF0FE5" w:rsidRPr="00225556" w:rsidRDefault="1C7B1752">
            <w:pPr>
              <w:rPr>
                <w:rFonts w:asciiTheme="minorHAnsi" w:hAnsiTheme="minorHAnsi" w:cstheme="minorHAnsi"/>
                <w:sz w:val="22"/>
                <w:szCs w:val="22"/>
              </w:rPr>
            </w:pPr>
            <w:r w:rsidRPr="1C7B1752">
              <w:rPr>
                <w:rFonts w:ascii="Calibri" w:eastAsia="Calibri" w:hAnsi="Calibri" w:cs="Calibri"/>
                <w:sz w:val="22"/>
                <w:szCs w:val="22"/>
              </w:rPr>
              <w:t>At individual level:</w:t>
            </w:r>
          </w:p>
          <w:p w14:paraId="586AE55E" w14:textId="4C8A4165" w:rsidR="67DF0FE5" w:rsidRPr="00225556" w:rsidRDefault="1C7B1752" w:rsidP="00DA5A31">
            <w:pPr>
              <w:pStyle w:val="Listenabsatz"/>
              <w:numPr>
                <w:ilvl w:val="0"/>
                <w:numId w:val="7"/>
              </w:numPr>
              <w:rPr>
                <w:rFonts w:asciiTheme="minorHAnsi" w:hAnsiTheme="minorHAnsi" w:cstheme="minorHAnsi"/>
                <w:sz w:val="22"/>
                <w:szCs w:val="22"/>
              </w:rPr>
            </w:pPr>
            <w:r w:rsidRPr="1C7B1752">
              <w:rPr>
                <w:rFonts w:ascii="Calibri" w:eastAsia="Calibri" w:hAnsi="Calibri" w:cs="Calibri"/>
                <w:sz w:val="22"/>
                <w:szCs w:val="22"/>
              </w:rPr>
              <w:t>% of men in our target group engaged in child care, growth and develo</w:t>
            </w:r>
            <w:r w:rsidRPr="1C7B1752">
              <w:rPr>
                <w:rFonts w:ascii="Calibri" w:eastAsia="Calibri" w:hAnsi="Calibri" w:cs="Calibri"/>
                <w:sz w:val="22"/>
                <w:szCs w:val="22"/>
              </w:rPr>
              <w:t>p</w:t>
            </w:r>
            <w:r w:rsidRPr="1C7B1752">
              <w:rPr>
                <w:rFonts w:ascii="Calibri" w:eastAsia="Calibri" w:hAnsi="Calibri" w:cs="Calibri"/>
                <w:sz w:val="22"/>
                <w:szCs w:val="22"/>
              </w:rPr>
              <w:t>ment</w:t>
            </w:r>
            <w:r w:rsidR="67DF0FE5">
              <w:br/>
            </w:r>
            <w:r w:rsidR="67DF0FE5">
              <w:br/>
            </w:r>
            <w:r w:rsidRPr="1C7B1752">
              <w:rPr>
                <w:rFonts w:ascii="Calibri" w:eastAsia="Calibri" w:hAnsi="Calibri" w:cs="Calibri"/>
                <w:sz w:val="22"/>
                <w:szCs w:val="22"/>
              </w:rPr>
              <w:t>At community level:</w:t>
            </w:r>
          </w:p>
          <w:p w14:paraId="3AEB8B40" w14:textId="54975C59" w:rsidR="67DF0FE5" w:rsidRPr="00225556" w:rsidRDefault="1C7B1752" w:rsidP="00DA5A31">
            <w:pPr>
              <w:pStyle w:val="Listenabsatz"/>
              <w:numPr>
                <w:ilvl w:val="0"/>
                <w:numId w:val="7"/>
              </w:numPr>
              <w:rPr>
                <w:rFonts w:asciiTheme="minorHAnsi" w:hAnsiTheme="minorHAnsi" w:cstheme="minorHAnsi"/>
                <w:sz w:val="22"/>
                <w:szCs w:val="22"/>
              </w:rPr>
            </w:pPr>
            <w:r w:rsidRPr="1C7B1752">
              <w:rPr>
                <w:rFonts w:ascii="Calibri" w:eastAsia="Calibri" w:hAnsi="Calibri" w:cs="Calibri"/>
                <w:sz w:val="22"/>
                <w:szCs w:val="22"/>
              </w:rPr>
              <w:t>100% of reported incidents on vi</w:t>
            </w:r>
            <w:r w:rsidRPr="1C7B1752">
              <w:rPr>
                <w:rFonts w:ascii="Calibri" w:eastAsia="Calibri" w:hAnsi="Calibri" w:cs="Calibri"/>
                <w:sz w:val="22"/>
                <w:szCs w:val="22"/>
              </w:rPr>
              <w:t>o</w:t>
            </w:r>
            <w:r w:rsidRPr="1C7B1752">
              <w:rPr>
                <w:rFonts w:ascii="Calibri" w:eastAsia="Calibri" w:hAnsi="Calibri" w:cs="Calibri"/>
                <w:sz w:val="22"/>
                <w:szCs w:val="22"/>
              </w:rPr>
              <w:t>lence against children and gender based violence receive or are referred to necessary support (medical, ps</w:t>
            </w:r>
            <w:r w:rsidRPr="1C7B1752">
              <w:rPr>
                <w:rFonts w:ascii="Calibri" w:eastAsia="Calibri" w:hAnsi="Calibri" w:cs="Calibri"/>
                <w:sz w:val="22"/>
                <w:szCs w:val="22"/>
              </w:rPr>
              <w:t>y</w:t>
            </w:r>
            <w:r w:rsidRPr="1C7B1752">
              <w:rPr>
                <w:rFonts w:ascii="Calibri" w:eastAsia="Calibri" w:hAnsi="Calibri" w:cs="Calibri"/>
                <w:sz w:val="22"/>
                <w:szCs w:val="22"/>
              </w:rPr>
              <w:t>chosocial, legal, or any other form of support)</w:t>
            </w:r>
          </w:p>
          <w:p w14:paraId="2C650A33" w14:textId="7003151E" w:rsidR="67DF0FE5" w:rsidRPr="00225556" w:rsidRDefault="1C7B1752" w:rsidP="00DA5A31">
            <w:pPr>
              <w:pStyle w:val="Listenabsatz"/>
              <w:numPr>
                <w:ilvl w:val="0"/>
                <w:numId w:val="7"/>
              </w:numPr>
              <w:rPr>
                <w:rFonts w:asciiTheme="minorHAnsi" w:hAnsiTheme="minorHAnsi" w:cstheme="minorHAnsi"/>
                <w:sz w:val="22"/>
                <w:szCs w:val="22"/>
              </w:rPr>
            </w:pPr>
            <w:r w:rsidRPr="1C7B1752">
              <w:rPr>
                <w:rFonts w:ascii="Calibri" w:eastAsia="Calibri" w:hAnsi="Calibri" w:cs="Calibri"/>
                <w:sz w:val="22"/>
                <w:szCs w:val="22"/>
              </w:rPr>
              <w:t># of communities where a community based initiative has been undertaken to respond to gender based violations (as per relevant issues identified at local level, e.g. forced marriages, girls withdrawal from school, teenage pregnancies and sexual abuse and sexual exploitation)</w:t>
            </w:r>
          </w:p>
          <w:p w14:paraId="59B0B53B" w14:textId="772FDFB5" w:rsidR="67DF0FE5" w:rsidRPr="00225556" w:rsidRDefault="1C7B1752" w:rsidP="00DA5A31">
            <w:pPr>
              <w:pStyle w:val="Listenabsatz"/>
              <w:numPr>
                <w:ilvl w:val="0"/>
                <w:numId w:val="7"/>
              </w:numPr>
              <w:rPr>
                <w:rFonts w:asciiTheme="minorHAnsi" w:hAnsiTheme="minorHAnsi" w:cstheme="minorHAnsi"/>
                <w:sz w:val="22"/>
                <w:szCs w:val="22"/>
              </w:rPr>
            </w:pPr>
            <w:r w:rsidRPr="1C7B1752">
              <w:rPr>
                <w:rFonts w:ascii="Calibri" w:eastAsia="Calibri" w:hAnsi="Calibri" w:cs="Calibri"/>
                <w:sz w:val="22"/>
                <w:szCs w:val="22"/>
              </w:rPr>
              <w:t>% of girls, and women participating in decision making structures at diffe</w:t>
            </w:r>
            <w:r w:rsidRPr="1C7B1752">
              <w:rPr>
                <w:rFonts w:ascii="Calibri" w:eastAsia="Calibri" w:hAnsi="Calibri" w:cs="Calibri"/>
                <w:sz w:val="22"/>
                <w:szCs w:val="22"/>
              </w:rPr>
              <w:t>r</w:t>
            </w:r>
            <w:r w:rsidRPr="1C7B1752">
              <w:rPr>
                <w:rFonts w:ascii="Calibri" w:eastAsia="Calibri" w:hAnsi="Calibri" w:cs="Calibri"/>
                <w:sz w:val="22"/>
                <w:szCs w:val="22"/>
              </w:rPr>
              <w:t>ent levels; private and public i</w:t>
            </w:r>
            <w:r w:rsidRPr="1C7B1752">
              <w:rPr>
                <w:rFonts w:ascii="Calibri" w:eastAsia="Calibri" w:hAnsi="Calibri" w:cs="Calibri"/>
                <w:sz w:val="22"/>
                <w:szCs w:val="22"/>
              </w:rPr>
              <w:t>n</w:t>
            </w:r>
            <w:r w:rsidRPr="1C7B1752">
              <w:rPr>
                <w:rFonts w:ascii="Calibri" w:eastAsia="Calibri" w:hAnsi="Calibri" w:cs="Calibri"/>
                <w:sz w:val="22"/>
                <w:szCs w:val="22"/>
              </w:rPr>
              <w:t>creased by 2018</w:t>
            </w:r>
            <w:r w:rsidR="67DF0FE5">
              <w:br/>
            </w:r>
            <w:r w:rsidR="67DF0FE5">
              <w:br/>
            </w:r>
            <w:r w:rsidRPr="1C7B1752">
              <w:rPr>
                <w:rFonts w:ascii="Calibri" w:eastAsia="Calibri" w:hAnsi="Calibri" w:cs="Calibri"/>
                <w:sz w:val="22"/>
                <w:szCs w:val="22"/>
              </w:rPr>
              <w:t>At organizational level:</w:t>
            </w:r>
          </w:p>
          <w:p w14:paraId="0B91E367" w14:textId="22853A8F" w:rsidR="67DF0FE5" w:rsidRPr="00225556" w:rsidRDefault="1C7B1752" w:rsidP="00DA5A31">
            <w:pPr>
              <w:pStyle w:val="Listenabsatz"/>
              <w:numPr>
                <w:ilvl w:val="0"/>
                <w:numId w:val="7"/>
              </w:numPr>
              <w:rPr>
                <w:rFonts w:asciiTheme="minorHAnsi" w:hAnsiTheme="minorHAnsi" w:cstheme="minorHAnsi"/>
                <w:sz w:val="22"/>
                <w:szCs w:val="22"/>
              </w:rPr>
            </w:pPr>
            <w:r w:rsidRPr="1C7B1752">
              <w:rPr>
                <w:rFonts w:ascii="Calibri" w:eastAsia="Calibri" w:hAnsi="Calibri" w:cs="Calibri"/>
                <w:sz w:val="22"/>
                <w:szCs w:val="22"/>
              </w:rPr>
              <w:t>75 % of key implementation partners  mainstream gender by 2018</w:t>
            </w:r>
          </w:p>
          <w:p w14:paraId="4B9E21D6" w14:textId="7B11F768" w:rsidR="67DF0FE5" w:rsidRPr="00225556" w:rsidRDefault="1C7B1752" w:rsidP="00DA5A31">
            <w:pPr>
              <w:pStyle w:val="Listenabsatz"/>
              <w:numPr>
                <w:ilvl w:val="0"/>
                <w:numId w:val="7"/>
              </w:numPr>
              <w:rPr>
                <w:rFonts w:asciiTheme="minorHAnsi" w:hAnsiTheme="minorHAnsi" w:cstheme="minorHAnsi"/>
                <w:sz w:val="22"/>
                <w:szCs w:val="22"/>
              </w:rPr>
            </w:pPr>
            <w:r w:rsidRPr="1C7B1752">
              <w:rPr>
                <w:rFonts w:ascii="Calibri" w:eastAsia="Calibri" w:hAnsi="Calibri" w:cs="Calibri"/>
                <w:sz w:val="22"/>
                <w:szCs w:val="22"/>
              </w:rPr>
              <w:lastRenderedPageBreak/>
              <w:t>Internal capacities are strengthened (experienced gender team/gender experts/staff)</w:t>
            </w:r>
          </w:p>
          <w:p w14:paraId="087C51C3" w14:textId="515FDBBC" w:rsidR="67DF0FE5" w:rsidRPr="00225556" w:rsidRDefault="1C7B1752" w:rsidP="00DA5A31">
            <w:pPr>
              <w:pStyle w:val="Listenabsatz"/>
              <w:numPr>
                <w:ilvl w:val="0"/>
                <w:numId w:val="7"/>
              </w:numPr>
              <w:rPr>
                <w:rFonts w:asciiTheme="minorHAnsi" w:hAnsiTheme="minorHAnsi" w:cstheme="minorHAnsi"/>
                <w:sz w:val="22"/>
                <w:szCs w:val="22"/>
              </w:rPr>
            </w:pPr>
            <w:r w:rsidRPr="1C7B1752">
              <w:rPr>
                <w:rFonts w:ascii="Calibri" w:eastAsia="Calibri" w:hAnsi="Calibri" w:cs="Calibri"/>
                <w:sz w:val="22"/>
                <w:szCs w:val="22"/>
              </w:rPr>
              <w:t xml:space="preserve">At least 50% of </w:t>
            </w:r>
            <w:r w:rsidR="00DE56D3">
              <w:rPr>
                <w:rFonts w:ascii="Calibri" w:eastAsia="Calibri" w:hAnsi="Calibri" w:cs="Calibri"/>
                <w:sz w:val="22"/>
                <w:szCs w:val="22"/>
              </w:rPr>
              <w:t>project</w:t>
            </w:r>
            <w:r w:rsidRPr="1C7B1752">
              <w:rPr>
                <w:rFonts w:ascii="Calibri" w:eastAsia="Calibri" w:hAnsi="Calibri" w:cs="Calibri"/>
                <w:sz w:val="22"/>
                <w:szCs w:val="22"/>
              </w:rPr>
              <w:t xml:space="preserve"> staff are co</w:t>
            </w:r>
            <w:r w:rsidRPr="1C7B1752">
              <w:rPr>
                <w:rFonts w:ascii="Calibri" w:eastAsia="Calibri" w:hAnsi="Calibri" w:cs="Calibri"/>
                <w:sz w:val="22"/>
                <w:szCs w:val="22"/>
              </w:rPr>
              <w:t>n</w:t>
            </w:r>
            <w:r w:rsidRPr="1C7B1752">
              <w:rPr>
                <w:rFonts w:ascii="Calibri" w:eastAsia="Calibri" w:hAnsi="Calibri" w:cs="Calibri"/>
                <w:sz w:val="22"/>
                <w:szCs w:val="22"/>
              </w:rPr>
              <w:t>scious of gender issues in progra</w:t>
            </w:r>
            <w:r w:rsidRPr="1C7B1752">
              <w:rPr>
                <w:rFonts w:ascii="Calibri" w:eastAsia="Calibri" w:hAnsi="Calibri" w:cs="Calibri"/>
                <w:sz w:val="22"/>
                <w:szCs w:val="22"/>
              </w:rPr>
              <w:t>m</w:t>
            </w:r>
            <w:r w:rsidRPr="1C7B1752">
              <w:rPr>
                <w:rFonts w:ascii="Calibri" w:eastAsia="Calibri" w:hAnsi="Calibri" w:cs="Calibri"/>
                <w:sz w:val="22"/>
                <w:szCs w:val="22"/>
              </w:rPr>
              <w:t>ming</w:t>
            </w:r>
            <w:r w:rsidR="67DF0FE5">
              <w:br/>
            </w:r>
            <w:r w:rsidR="67DF0FE5">
              <w:br/>
            </w:r>
            <w:r w:rsidRPr="1C7B1752">
              <w:rPr>
                <w:rFonts w:ascii="Calibri" w:eastAsia="Calibri" w:hAnsi="Calibri" w:cs="Calibri"/>
                <w:sz w:val="22"/>
                <w:szCs w:val="22"/>
              </w:rPr>
              <w:t>At policy level:</w:t>
            </w:r>
          </w:p>
          <w:p w14:paraId="6DADA64E" w14:textId="58DBA5FC" w:rsidR="67DF0FE5" w:rsidRPr="00225556" w:rsidRDefault="1C7B1752" w:rsidP="00DA5A31">
            <w:pPr>
              <w:pStyle w:val="Listenabsatz"/>
              <w:numPr>
                <w:ilvl w:val="0"/>
                <w:numId w:val="7"/>
              </w:numPr>
              <w:rPr>
                <w:rFonts w:asciiTheme="minorHAnsi" w:hAnsiTheme="minorHAnsi" w:cstheme="minorHAnsi"/>
                <w:sz w:val="22"/>
                <w:szCs w:val="22"/>
              </w:rPr>
            </w:pPr>
            <w:r w:rsidRPr="1C7B1752">
              <w:rPr>
                <w:rFonts w:ascii="Calibri" w:eastAsia="Calibri" w:hAnsi="Calibri" w:cs="Calibri"/>
                <w:sz w:val="22"/>
                <w:szCs w:val="22"/>
              </w:rPr>
              <w:t>20% of sub-county, district and n</w:t>
            </w:r>
            <w:r w:rsidRPr="1C7B1752">
              <w:rPr>
                <w:rFonts w:ascii="Calibri" w:eastAsia="Calibri" w:hAnsi="Calibri" w:cs="Calibri"/>
                <w:sz w:val="22"/>
                <w:szCs w:val="22"/>
              </w:rPr>
              <w:t>a</w:t>
            </w:r>
            <w:r w:rsidRPr="1C7B1752">
              <w:rPr>
                <w:rFonts w:ascii="Calibri" w:eastAsia="Calibri" w:hAnsi="Calibri" w:cs="Calibri"/>
                <w:sz w:val="22"/>
                <w:szCs w:val="22"/>
              </w:rPr>
              <w:t>tional plans, budget, programmes in Uganda include girls and boys issues</w:t>
            </w:r>
          </w:p>
        </w:tc>
        <w:tc>
          <w:tcPr>
            <w:tcW w:w="0" w:type="auto"/>
          </w:tcPr>
          <w:p w14:paraId="4C0D3E96" w14:textId="14B0213B" w:rsidR="67DF0FE5" w:rsidRPr="00225556" w:rsidRDefault="1C7B1752" w:rsidP="00DA5A31">
            <w:pPr>
              <w:pStyle w:val="Listenabsatz"/>
              <w:numPr>
                <w:ilvl w:val="0"/>
                <w:numId w:val="6"/>
              </w:numPr>
              <w:rPr>
                <w:rFonts w:asciiTheme="minorHAnsi" w:hAnsiTheme="minorHAnsi" w:cstheme="minorHAnsi"/>
                <w:sz w:val="22"/>
                <w:szCs w:val="22"/>
              </w:rPr>
            </w:pPr>
            <w:r w:rsidRPr="1C7B1752">
              <w:rPr>
                <w:rFonts w:ascii="Calibri" w:eastAsia="Calibri" w:hAnsi="Calibri" w:cs="Calibri"/>
                <w:sz w:val="22"/>
                <w:szCs w:val="22"/>
              </w:rPr>
              <w:lastRenderedPageBreak/>
              <w:t>Guidelines on gender &amp; advocacy</w:t>
            </w:r>
          </w:p>
          <w:p w14:paraId="66B0F812" w14:textId="763FA0BC" w:rsidR="67DF0FE5" w:rsidRPr="00225556" w:rsidRDefault="1C7B1752" w:rsidP="00DA5A31">
            <w:pPr>
              <w:pStyle w:val="Listenabsatz"/>
              <w:numPr>
                <w:ilvl w:val="0"/>
                <w:numId w:val="6"/>
              </w:numPr>
              <w:rPr>
                <w:rFonts w:asciiTheme="minorHAnsi" w:hAnsiTheme="minorHAnsi" w:cstheme="minorHAnsi"/>
                <w:sz w:val="22"/>
                <w:szCs w:val="22"/>
              </w:rPr>
            </w:pPr>
            <w:r w:rsidRPr="1C7B1752">
              <w:rPr>
                <w:rFonts w:ascii="Calibri" w:eastAsia="Calibri" w:hAnsi="Calibri" w:cs="Calibri"/>
                <w:sz w:val="22"/>
                <w:szCs w:val="22"/>
              </w:rPr>
              <w:t>Attendance lists of trai</w:t>
            </w:r>
            <w:r w:rsidRPr="1C7B1752">
              <w:rPr>
                <w:rFonts w:ascii="Calibri" w:eastAsia="Calibri" w:hAnsi="Calibri" w:cs="Calibri"/>
                <w:sz w:val="22"/>
                <w:szCs w:val="22"/>
              </w:rPr>
              <w:t>n</w:t>
            </w:r>
            <w:r w:rsidRPr="1C7B1752">
              <w:rPr>
                <w:rFonts w:ascii="Calibri" w:eastAsia="Calibri" w:hAnsi="Calibri" w:cs="Calibri"/>
                <w:sz w:val="22"/>
                <w:szCs w:val="22"/>
              </w:rPr>
              <w:t xml:space="preserve">ings, etc. </w:t>
            </w:r>
          </w:p>
          <w:p w14:paraId="28A3E47F" w14:textId="6A815BD3" w:rsidR="67DF0FE5" w:rsidRPr="00225556" w:rsidRDefault="1C7B1752" w:rsidP="00DA5A31">
            <w:pPr>
              <w:pStyle w:val="Listenabsatz"/>
              <w:numPr>
                <w:ilvl w:val="0"/>
                <w:numId w:val="6"/>
              </w:numPr>
              <w:rPr>
                <w:rFonts w:asciiTheme="minorHAnsi" w:hAnsiTheme="minorHAnsi" w:cstheme="minorHAnsi"/>
                <w:sz w:val="22"/>
                <w:szCs w:val="22"/>
              </w:rPr>
            </w:pPr>
            <w:r w:rsidRPr="1C7B1752">
              <w:rPr>
                <w:rFonts w:ascii="Calibri" w:eastAsia="Calibri" w:hAnsi="Calibri" w:cs="Calibri"/>
                <w:sz w:val="22"/>
                <w:szCs w:val="22"/>
              </w:rPr>
              <w:t>Training reports</w:t>
            </w:r>
          </w:p>
          <w:p w14:paraId="72D96DCC" w14:textId="1F050483" w:rsidR="67DF0FE5" w:rsidRPr="00225556" w:rsidRDefault="1C7B1752" w:rsidP="00DA5A31">
            <w:pPr>
              <w:pStyle w:val="Listenabsatz"/>
              <w:numPr>
                <w:ilvl w:val="0"/>
                <w:numId w:val="6"/>
              </w:numPr>
              <w:rPr>
                <w:rFonts w:asciiTheme="minorHAnsi" w:hAnsiTheme="minorHAnsi" w:cstheme="minorHAnsi"/>
                <w:sz w:val="22"/>
                <w:szCs w:val="22"/>
              </w:rPr>
            </w:pPr>
            <w:r w:rsidRPr="1C7B1752">
              <w:rPr>
                <w:rFonts w:ascii="Calibri" w:eastAsia="Calibri" w:hAnsi="Calibri" w:cs="Calibri"/>
                <w:sz w:val="22"/>
                <w:szCs w:val="22"/>
              </w:rPr>
              <w:t>Focal point for gender at national level</w:t>
            </w:r>
          </w:p>
          <w:p w14:paraId="6F30454D" w14:textId="447B8F1B" w:rsidR="67DF0FE5" w:rsidRPr="00225556" w:rsidRDefault="1C7B1752" w:rsidP="00DA5A31">
            <w:pPr>
              <w:pStyle w:val="Listenabsatz"/>
              <w:numPr>
                <w:ilvl w:val="0"/>
                <w:numId w:val="6"/>
              </w:numPr>
              <w:rPr>
                <w:rFonts w:asciiTheme="minorHAnsi" w:hAnsiTheme="minorHAnsi" w:cstheme="minorHAnsi"/>
                <w:sz w:val="22"/>
                <w:szCs w:val="22"/>
              </w:rPr>
            </w:pPr>
            <w:r w:rsidRPr="1C7B1752">
              <w:rPr>
                <w:rFonts w:ascii="Calibri" w:eastAsia="Calibri" w:hAnsi="Calibri" w:cs="Calibri"/>
                <w:sz w:val="22"/>
                <w:szCs w:val="22"/>
              </w:rPr>
              <w:t>MoUs/ToRs for research activities</w:t>
            </w:r>
          </w:p>
          <w:p w14:paraId="42FD65C3" w14:textId="0736C72F" w:rsidR="67DF0FE5" w:rsidRPr="00225556" w:rsidRDefault="1C7B1752" w:rsidP="00DA5A31">
            <w:pPr>
              <w:pStyle w:val="Listenabsatz"/>
              <w:numPr>
                <w:ilvl w:val="0"/>
                <w:numId w:val="6"/>
              </w:numPr>
              <w:rPr>
                <w:rFonts w:asciiTheme="minorHAnsi" w:hAnsiTheme="minorHAnsi" w:cstheme="minorHAnsi"/>
                <w:sz w:val="22"/>
                <w:szCs w:val="22"/>
              </w:rPr>
            </w:pPr>
            <w:r w:rsidRPr="1C7B1752">
              <w:rPr>
                <w:rFonts w:ascii="Calibri" w:eastAsia="Calibri" w:hAnsi="Calibri" w:cs="Calibri"/>
                <w:sz w:val="22"/>
                <w:szCs w:val="22"/>
              </w:rPr>
              <w:t>Research documents/ reports</w:t>
            </w:r>
          </w:p>
          <w:p w14:paraId="408A76F6" w14:textId="28D2A542" w:rsidR="67DF0FE5" w:rsidRPr="00225556" w:rsidRDefault="1C7B1752" w:rsidP="00DA5A31">
            <w:pPr>
              <w:pStyle w:val="Listenabsatz"/>
              <w:numPr>
                <w:ilvl w:val="0"/>
                <w:numId w:val="6"/>
              </w:numPr>
              <w:rPr>
                <w:rFonts w:asciiTheme="minorHAnsi" w:hAnsiTheme="minorHAnsi" w:cstheme="minorHAnsi"/>
                <w:sz w:val="22"/>
                <w:szCs w:val="22"/>
              </w:rPr>
            </w:pPr>
            <w:r w:rsidRPr="1C7B1752">
              <w:rPr>
                <w:rFonts w:ascii="Calibri" w:eastAsia="Calibri" w:hAnsi="Calibri" w:cs="Calibri"/>
                <w:sz w:val="22"/>
                <w:szCs w:val="22"/>
              </w:rPr>
              <w:t>Number of girls and boys who have lost or are at risk of losing parental care and KIPs linked to different f</w:t>
            </w:r>
            <w:r w:rsidRPr="1C7B1752">
              <w:rPr>
                <w:rFonts w:ascii="Calibri" w:eastAsia="Calibri" w:hAnsi="Calibri" w:cs="Calibri"/>
                <w:sz w:val="22"/>
                <w:szCs w:val="22"/>
              </w:rPr>
              <w:t>o</w:t>
            </w:r>
            <w:r w:rsidRPr="1C7B1752">
              <w:rPr>
                <w:rFonts w:ascii="Calibri" w:eastAsia="Calibri" w:hAnsi="Calibri" w:cs="Calibri"/>
                <w:sz w:val="22"/>
                <w:szCs w:val="22"/>
              </w:rPr>
              <w:t>rums/networks (category of networks)</w:t>
            </w:r>
          </w:p>
          <w:p w14:paraId="0702C756" w14:textId="3966FD38" w:rsidR="67DF0FE5" w:rsidRPr="00225556" w:rsidRDefault="1C7B1752" w:rsidP="00DA5A31">
            <w:pPr>
              <w:pStyle w:val="Listenabsatz"/>
              <w:numPr>
                <w:ilvl w:val="0"/>
                <w:numId w:val="6"/>
              </w:numPr>
              <w:rPr>
                <w:rFonts w:asciiTheme="minorHAnsi" w:hAnsiTheme="minorHAnsi" w:cstheme="minorHAnsi"/>
                <w:sz w:val="22"/>
                <w:szCs w:val="22"/>
              </w:rPr>
            </w:pPr>
            <w:r w:rsidRPr="1C7B1752">
              <w:rPr>
                <w:rFonts w:ascii="Calibri" w:eastAsia="Calibri" w:hAnsi="Calibri" w:cs="Calibri"/>
                <w:sz w:val="22"/>
                <w:szCs w:val="22"/>
              </w:rPr>
              <w:t>Number of engagements with</w:t>
            </w:r>
          </w:p>
          <w:p w14:paraId="5629EBCE" w14:textId="672D0BC5" w:rsidR="67DF0FE5" w:rsidRPr="00225556" w:rsidRDefault="1C7B1752" w:rsidP="00DA5A31">
            <w:pPr>
              <w:pStyle w:val="Listenabsatz"/>
              <w:numPr>
                <w:ilvl w:val="0"/>
                <w:numId w:val="6"/>
              </w:numPr>
              <w:rPr>
                <w:rFonts w:asciiTheme="minorHAnsi" w:hAnsiTheme="minorHAnsi" w:cstheme="minorHAnsi"/>
                <w:sz w:val="22"/>
                <w:szCs w:val="22"/>
              </w:rPr>
            </w:pPr>
            <w:r w:rsidRPr="1C7B1752">
              <w:rPr>
                <w:rFonts w:ascii="Calibri" w:eastAsia="Calibri" w:hAnsi="Calibri" w:cs="Calibri"/>
                <w:sz w:val="22"/>
                <w:szCs w:val="22"/>
              </w:rPr>
              <w:t>the media</w:t>
            </w:r>
          </w:p>
          <w:p w14:paraId="3F796B54" w14:textId="5C4E8638" w:rsidR="67DF0FE5" w:rsidRPr="00225556" w:rsidRDefault="1C7B1752" w:rsidP="00DA5A31">
            <w:pPr>
              <w:pStyle w:val="Listenabsatz"/>
              <w:numPr>
                <w:ilvl w:val="0"/>
                <w:numId w:val="6"/>
              </w:numPr>
              <w:rPr>
                <w:rFonts w:asciiTheme="minorHAnsi" w:hAnsiTheme="minorHAnsi" w:cstheme="minorHAnsi"/>
                <w:sz w:val="22"/>
                <w:szCs w:val="22"/>
              </w:rPr>
            </w:pPr>
            <w:r w:rsidRPr="1C7B1752">
              <w:rPr>
                <w:rFonts w:ascii="Calibri" w:eastAsia="Calibri" w:hAnsi="Calibri" w:cs="Calibri"/>
                <w:sz w:val="22"/>
                <w:szCs w:val="22"/>
              </w:rPr>
              <w:t>Number of people by category aware of the gender policies</w:t>
            </w:r>
          </w:p>
          <w:p w14:paraId="2BB8606B" w14:textId="6746AF63" w:rsidR="67DF0FE5" w:rsidRPr="00225556" w:rsidRDefault="1C7B1752" w:rsidP="00DA5A31">
            <w:pPr>
              <w:pStyle w:val="Listenabsatz"/>
              <w:numPr>
                <w:ilvl w:val="0"/>
                <w:numId w:val="6"/>
              </w:numPr>
              <w:rPr>
                <w:rFonts w:asciiTheme="minorHAnsi" w:hAnsiTheme="minorHAnsi" w:cstheme="minorHAnsi"/>
                <w:sz w:val="22"/>
                <w:szCs w:val="22"/>
              </w:rPr>
            </w:pPr>
            <w:r w:rsidRPr="1C7B1752">
              <w:rPr>
                <w:rFonts w:ascii="Calibri" w:eastAsia="Calibri" w:hAnsi="Calibri" w:cs="Calibri"/>
                <w:sz w:val="22"/>
                <w:szCs w:val="22"/>
              </w:rPr>
              <w:t>Time-Use Survey Report</w:t>
            </w:r>
            <w:r w:rsidR="67DF0FE5">
              <w:br/>
            </w:r>
            <w:r w:rsidR="67DF0FE5">
              <w:br/>
            </w:r>
            <w:r w:rsidRPr="1C7B1752">
              <w:rPr>
                <w:rFonts w:ascii="Calibri" w:eastAsia="Calibri" w:hAnsi="Calibri" w:cs="Calibri"/>
                <w:sz w:val="22"/>
                <w:szCs w:val="22"/>
              </w:rPr>
              <w:t xml:space="preserve"> </w:t>
            </w:r>
          </w:p>
        </w:tc>
        <w:tc>
          <w:tcPr>
            <w:tcW w:w="0" w:type="auto"/>
          </w:tcPr>
          <w:p w14:paraId="41C0F350" w14:textId="275FFA66" w:rsidR="67DF0FE5" w:rsidRPr="00225556" w:rsidRDefault="1C7B1752">
            <w:pPr>
              <w:rPr>
                <w:rFonts w:asciiTheme="minorHAnsi" w:hAnsiTheme="minorHAnsi" w:cstheme="minorHAnsi"/>
                <w:sz w:val="22"/>
                <w:szCs w:val="22"/>
              </w:rPr>
            </w:pPr>
            <w:r w:rsidRPr="1C7B1752">
              <w:rPr>
                <w:rFonts w:ascii="Calibri" w:eastAsia="Calibri" w:hAnsi="Calibri" w:cs="Calibri"/>
                <w:sz w:val="22"/>
                <w:szCs w:val="22"/>
              </w:rPr>
              <w:t>Assumptions:</w:t>
            </w:r>
          </w:p>
          <w:p w14:paraId="44A74C0B" w14:textId="37E73CA2" w:rsidR="67DF0FE5" w:rsidRPr="00225556" w:rsidRDefault="1C7B1752" w:rsidP="00DA5A31">
            <w:pPr>
              <w:pStyle w:val="Listenabsatz"/>
              <w:numPr>
                <w:ilvl w:val="0"/>
                <w:numId w:val="5"/>
              </w:numPr>
              <w:rPr>
                <w:rFonts w:asciiTheme="minorHAnsi" w:hAnsiTheme="minorHAnsi" w:cstheme="minorHAnsi"/>
                <w:sz w:val="22"/>
                <w:szCs w:val="22"/>
              </w:rPr>
            </w:pPr>
            <w:r w:rsidRPr="1C7B1752">
              <w:rPr>
                <w:rFonts w:ascii="Calibri" w:eastAsia="Calibri" w:hAnsi="Calibri" w:cs="Calibri"/>
                <w:sz w:val="22"/>
                <w:szCs w:val="22"/>
              </w:rPr>
              <w:t>Commitment and rea</w:t>
            </w:r>
            <w:r w:rsidRPr="1C7B1752">
              <w:rPr>
                <w:rFonts w:ascii="Calibri" w:eastAsia="Calibri" w:hAnsi="Calibri" w:cs="Calibri"/>
                <w:sz w:val="22"/>
                <w:szCs w:val="22"/>
              </w:rPr>
              <w:t>d</w:t>
            </w:r>
            <w:r w:rsidRPr="1C7B1752">
              <w:rPr>
                <w:rFonts w:ascii="Calibri" w:eastAsia="Calibri" w:hAnsi="Calibri" w:cs="Calibri"/>
                <w:sz w:val="22"/>
                <w:szCs w:val="22"/>
              </w:rPr>
              <w:t>iness of KIPs and SOS management to gender mainstreaming</w:t>
            </w:r>
          </w:p>
          <w:p w14:paraId="283AD623" w14:textId="7036DAD5" w:rsidR="67DF0FE5" w:rsidRPr="00225556" w:rsidRDefault="1C7B1752" w:rsidP="00DA5A31">
            <w:pPr>
              <w:pStyle w:val="Listenabsatz"/>
              <w:numPr>
                <w:ilvl w:val="0"/>
                <w:numId w:val="5"/>
              </w:numPr>
              <w:rPr>
                <w:rFonts w:asciiTheme="minorHAnsi" w:hAnsiTheme="minorHAnsi" w:cstheme="minorHAnsi"/>
                <w:sz w:val="22"/>
                <w:szCs w:val="22"/>
              </w:rPr>
            </w:pPr>
            <w:r w:rsidRPr="1C7B1752">
              <w:rPr>
                <w:rFonts w:ascii="Calibri" w:eastAsia="Calibri" w:hAnsi="Calibri" w:cs="Calibri"/>
                <w:sz w:val="22"/>
                <w:szCs w:val="22"/>
              </w:rPr>
              <w:t>Governments and ta</w:t>
            </w:r>
            <w:r w:rsidRPr="1C7B1752">
              <w:rPr>
                <w:rFonts w:ascii="Calibri" w:eastAsia="Calibri" w:hAnsi="Calibri" w:cs="Calibri"/>
                <w:sz w:val="22"/>
                <w:szCs w:val="22"/>
              </w:rPr>
              <w:t>r</w:t>
            </w:r>
            <w:r w:rsidRPr="1C7B1752">
              <w:rPr>
                <w:rFonts w:ascii="Calibri" w:eastAsia="Calibri" w:hAnsi="Calibri" w:cs="Calibri"/>
                <w:sz w:val="22"/>
                <w:szCs w:val="22"/>
              </w:rPr>
              <w:t>get communities su</w:t>
            </w:r>
            <w:r w:rsidRPr="1C7B1752">
              <w:rPr>
                <w:rFonts w:ascii="Calibri" w:eastAsia="Calibri" w:hAnsi="Calibri" w:cs="Calibri"/>
                <w:sz w:val="22"/>
                <w:szCs w:val="22"/>
              </w:rPr>
              <w:t>p</w:t>
            </w:r>
            <w:r w:rsidRPr="1C7B1752">
              <w:rPr>
                <w:rFonts w:ascii="Calibri" w:eastAsia="Calibri" w:hAnsi="Calibri" w:cs="Calibri"/>
                <w:sz w:val="22"/>
                <w:szCs w:val="22"/>
              </w:rPr>
              <w:t>port and participate in project activities</w:t>
            </w:r>
          </w:p>
          <w:p w14:paraId="3400334E" w14:textId="319EEBA7" w:rsidR="67DF0FE5" w:rsidRPr="00225556" w:rsidRDefault="1C7B1752" w:rsidP="00DA5A31">
            <w:pPr>
              <w:pStyle w:val="Listenabsatz"/>
              <w:numPr>
                <w:ilvl w:val="0"/>
                <w:numId w:val="5"/>
              </w:numPr>
              <w:rPr>
                <w:rFonts w:asciiTheme="minorHAnsi" w:hAnsiTheme="minorHAnsi" w:cstheme="minorHAnsi"/>
                <w:sz w:val="22"/>
                <w:szCs w:val="22"/>
              </w:rPr>
            </w:pPr>
            <w:r w:rsidRPr="1C7B1752">
              <w:rPr>
                <w:rFonts w:ascii="Calibri" w:eastAsia="Calibri" w:hAnsi="Calibri" w:cs="Calibri"/>
                <w:sz w:val="22"/>
                <w:szCs w:val="22"/>
              </w:rPr>
              <w:t>Political stability (2016 election in Uganda)</w:t>
            </w:r>
          </w:p>
          <w:p w14:paraId="3A9D9E38" w14:textId="17969CA5" w:rsidR="67DF0FE5" w:rsidRPr="00225556" w:rsidRDefault="1C7B1752" w:rsidP="00DA5A31">
            <w:pPr>
              <w:pStyle w:val="Listenabsatz"/>
              <w:numPr>
                <w:ilvl w:val="0"/>
                <w:numId w:val="5"/>
              </w:numPr>
              <w:rPr>
                <w:rFonts w:asciiTheme="minorHAnsi" w:hAnsiTheme="minorHAnsi" w:cstheme="minorHAnsi"/>
                <w:sz w:val="22"/>
                <w:szCs w:val="22"/>
              </w:rPr>
            </w:pPr>
            <w:r w:rsidRPr="1C7B1752">
              <w:rPr>
                <w:rFonts w:ascii="Calibri" w:eastAsia="Calibri" w:hAnsi="Calibri" w:cs="Calibri"/>
                <w:sz w:val="22"/>
                <w:szCs w:val="22"/>
              </w:rPr>
              <w:t>NGO law favors civil society space.</w:t>
            </w:r>
          </w:p>
          <w:p w14:paraId="0E2D9E6E" w14:textId="1A294C9C" w:rsidR="67DF0FE5" w:rsidRPr="00225556" w:rsidRDefault="1C7B1752" w:rsidP="00DA5A31">
            <w:pPr>
              <w:pStyle w:val="Listenabsatz"/>
              <w:numPr>
                <w:ilvl w:val="0"/>
                <w:numId w:val="5"/>
              </w:numPr>
              <w:rPr>
                <w:rFonts w:asciiTheme="minorHAnsi" w:hAnsiTheme="minorHAnsi" w:cstheme="minorHAnsi"/>
                <w:sz w:val="22"/>
                <w:szCs w:val="22"/>
              </w:rPr>
            </w:pPr>
            <w:r w:rsidRPr="1C7B1752">
              <w:rPr>
                <w:rFonts w:ascii="Calibri" w:eastAsia="Calibri" w:hAnsi="Calibri" w:cs="Calibri"/>
                <w:sz w:val="22"/>
                <w:szCs w:val="22"/>
              </w:rPr>
              <w:t>Public order manag</w:t>
            </w:r>
            <w:r w:rsidRPr="1C7B1752">
              <w:rPr>
                <w:rFonts w:ascii="Calibri" w:eastAsia="Calibri" w:hAnsi="Calibri" w:cs="Calibri"/>
                <w:sz w:val="22"/>
                <w:szCs w:val="22"/>
              </w:rPr>
              <w:t>e</w:t>
            </w:r>
            <w:r w:rsidRPr="1C7B1752">
              <w:rPr>
                <w:rFonts w:ascii="Calibri" w:eastAsia="Calibri" w:hAnsi="Calibri" w:cs="Calibri"/>
                <w:sz w:val="22"/>
                <w:szCs w:val="22"/>
              </w:rPr>
              <w:t>ment bill/Act/ law do not hinder community meetings.</w:t>
            </w:r>
          </w:p>
          <w:p w14:paraId="7C0647DA" w14:textId="6C8155A8" w:rsidR="67DF0FE5" w:rsidRPr="00225556" w:rsidRDefault="1C7B1752" w:rsidP="00DA5A31">
            <w:pPr>
              <w:pStyle w:val="Listenabsatz"/>
              <w:numPr>
                <w:ilvl w:val="0"/>
                <w:numId w:val="5"/>
              </w:numPr>
              <w:rPr>
                <w:rFonts w:asciiTheme="minorHAnsi" w:hAnsiTheme="minorHAnsi" w:cstheme="minorHAnsi"/>
                <w:sz w:val="22"/>
                <w:szCs w:val="22"/>
              </w:rPr>
            </w:pPr>
            <w:r w:rsidRPr="1C7B1752">
              <w:rPr>
                <w:rFonts w:ascii="Calibri" w:eastAsia="Calibri" w:hAnsi="Calibri" w:cs="Calibri"/>
                <w:sz w:val="22"/>
                <w:szCs w:val="22"/>
              </w:rPr>
              <w:t xml:space="preserve">Community is willing to partner with the </w:t>
            </w:r>
            <w:r w:rsidR="00DE56D3">
              <w:rPr>
                <w:rFonts w:ascii="Calibri" w:eastAsia="Calibri" w:hAnsi="Calibri" w:cs="Calibri"/>
                <w:sz w:val="22"/>
                <w:szCs w:val="22"/>
              </w:rPr>
              <w:t>pr</w:t>
            </w:r>
            <w:r w:rsidR="00DE56D3">
              <w:rPr>
                <w:rFonts w:ascii="Calibri" w:eastAsia="Calibri" w:hAnsi="Calibri" w:cs="Calibri"/>
                <w:sz w:val="22"/>
                <w:szCs w:val="22"/>
              </w:rPr>
              <w:t>o</w:t>
            </w:r>
            <w:r w:rsidR="00DE56D3">
              <w:rPr>
                <w:rFonts w:ascii="Calibri" w:eastAsia="Calibri" w:hAnsi="Calibri" w:cs="Calibri"/>
                <w:sz w:val="22"/>
                <w:szCs w:val="22"/>
              </w:rPr>
              <w:t>ject</w:t>
            </w:r>
          </w:p>
          <w:p w14:paraId="191F5A6E" w14:textId="7E4B5FB8" w:rsidR="67DF0FE5" w:rsidRPr="00225556" w:rsidRDefault="1C7B1752" w:rsidP="00DA5A31">
            <w:pPr>
              <w:pStyle w:val="Listenabsatz"/>
              <w:numPr>
                <w:ilvl w:val="0"/>
                <w:numId w:val="5"/>
              </w:numPr>
              <w:rPr>
                <w:rFonts w:asciiTheme="minorHAnsi" w:hAnsiTheme="minorHAnsi" w:cstheme="minorHAnsi"/>
                <w:sz w:val="22"/>
                <w:szCs w:val="22"/>
              </w:rPr>
            </w:pPr>
            <w:r w:rsidRPr="1C7B1752">
              <w:rPr>
                <w:rFonts w:ascii="Calibri" w:eastAsia="Calibri" w:hAnsi="Calibri" w:cs="Calibri"/>
                <w:sz w:val="22"/>
                <w:szCs w:val="22"/>
              </w:rPr>
              <w:t>Resources are available (financial, human and non-capital assets).</w:t>
            </w:r>
          </w:p>
          <w:p w14:paraId="5CD98DC0" w14:textId="13AF2BDE" w:rsidR="67DF0FE5" w:rsidRPr="00225556" w:rsidRDefault="1C7B1752" w:rsidP="00DA5A31">
            <w:pPr>
              <w:pStyle w:val="Listenabsatz"/>
              <w:numPr>
                <w:ilvl w:val="0"/>
                <w:numId w:val="5"/>
              </w:numPr>
              <w:rPr>
                <w:rFonts w:asciiTheme="minorHAnsi" w:hAnsiTheme="minorHAnsi" w:cstheme="minorHAnsi"/>
                <w:sz w:val="22"/>
                <w:szCs w:val="22"/>
              </w:rPr>
            </w:pPr>
            <w:r w:rsidRPr="1C7B1752">
              <w:rPr>
                <w:rFonts w:ascii="Calibri" w:eastAsia="Calibri" w:hAnsi="Calibri" w:cs="Calibri"/>
                <w:sz w:val="22"/>
                <w:szCs w:val="22"/>
              </w:rPr>
              <w:t>Gender laws are amended and enacted.</w:t>
            </w:r>
            <w:r w:rsidR="67DF0FE5">
              <w:br/>
            </w:r>
            <w:r w:rsidR="67DF0FE5">
              <w:br/>
            </w:r>
            <w:r w:rsidRPr="1C7B1752">
              <w:rPr>
                <w:rFonts w:ascii="Calibri" w:eastAsia="Calibri" w:hAnsi="Calibri" w:cs="Calibri"/>
                <w:sz w:val="22"/>
                <w:szCs w:val="22"/>
              </w:rPr>
              <w:t xml:space="preserve"> </w:t>
            </w:r>
            <w:r w:rsidR="67DF0FE5">
              <w:br/>
            </w:r>
            <w:r w:rsidR="67DF0FE5">
              <w:br/>
            </w:r>
            <w:r w:rsidRPr="1C7B1752">
              <w:rPr>
                <w:rFonts w:ascii="Calibri" w:eastAsia="Calibri" w:hAnsi="Calibri" w:cs="Calibri"/>
                <w:sz w:val="22"/>
                <w:szCs w:val="22"/>
              </w:rPr>
              <w:lastRenderedPageBreak/>
              <w:t>Risks:</w:t>
            </w:r>
          </w:p>
          <w:p w14:paraId="7529DBD9" w14:textId="43ED22E8" w:rsidR="67DF0FE5" w:rsidRPr="00225556" w:rsidRDefault="1C7B1752" w:rsidP="00DA5A31">
            <w:pPr>
              <w:pStyle w:val="Listenabsatz"/>
              <w:numPr>
                <w:ilvl w:val="0"/>
                <w:numId w:val="5"/>
              </w:numPr>
              <w:rPr>
                <w:rFonts w:asciiTheme="minorHAnsi" w:hAnsiTheme="minorHAnsi" w:cstheme="minorHAnsi"/>
                <w:sz w:val="22"/>
                <w:szCs w:val="22"/>
              </w:rPr>
            </w:pPr>
            <w:r w:rsidRPr="1C7B1752">
              <w:rPr>
                <w:rFonts w:ascii="Calibri" w:eastAsia="Calibri" w:hAnsi="Calibri" w:cs="Calibri"/>
                <w:sz w:val="22"/>
                <w:szCs w:val="22"/>
              </w:rPr>
              <w:t>Inflation</w:t>
            </w:r>
          </w:p>
          <w:p w14:paraId="011AF76F" w14:textId="12F1F51C" w:rsidR="67DF0FE5" w:rsidRPr="00225556" w:rsidRDefault="1C7B1752" w:rsidP="00DA5A31">
            <w:pPr>
              <w:pStyle w:val="Listenabsatz"/>
              <w:numPr>
                <w:ilvl w:val="0"/>
                <w:numId w:val="5"/>
              </w:numPr>
              <w:rPr>
                <w:rFonts w:asciiTheme="minorHAnsi" w:hAnsiTheme="minorHAnsi" w:cstheme="minorHAnsi"/>
                <w:sz w:val="22"/>
                <w:szCs w:val="22"/>
              </w:rPr>
            </w:pPr>
            <w:r w:rsidRPr="1C7B1752">
              <w:rPr>
                <w:rFonts w:ascii="Calibri" w:eastAsia="Calibri" w:hAnsi="Calibri" w:cs="Calibri"/>
                <w:sz w:val="22"/>
                <w:szCs w:val="22"/>
              </w:rPr>
              <w:t>Resistance of some community members to gender equality</w:t>
            </w:r>
            <w:r w:rsidR="67DF0FE5">
              <w:br/>
            </w:r>
            <w:r w:rsidR="67DF0FE5">
              <w:br/>
            </w:r>
            <w:r w:rsidRPr="1C7B1752">
              <w:rPr>
                <w:rFonts w:ascii="Calibri" w:eastAsia="Calibri" w:hAnsi="Calibri" w:cs="Calibri"/>
                <w:sz w:val="22"/>
                <w:szCs w:val="22"/>
              </w:rPr>
              <w:t xml:space="preserve"> </w:t>
            </w:r>
          </w:p>
        </w:tc>
      </w:tr>
    </w:tbl>
    <w:p w14:paraId="6D3F77CA" w14:textId="7A8D8AE4" w:rsidR="67DF0FE5" w:rsidRPr="00225556" w:rsidRDefault="67DF0FE5">
      <w:pPr>
        <w:rPr>
          <w:rFonts w:asciiTheme="minorHAnsi" w:hAnsiTheme="minorHAnsi" w:cstheme="minorHAnsi"/>
          <w:sz w:val="22"/>
          <w:szCs w:val="22"/>
        </w:rPr>
      </w:pPr>
      <w:r w:rsidRPr="00225556">
        <w:rPr>
          <w:rFonts w:asciiTheme="minorHAnsi" w:hAnsiTheme="minorHAnsi" w:cstheme="minorHAnsi"/>
          <w:sz w:val="22"/>
          <w:szCs w:val="22"/>
        </w:rPr>
        <w:lastRenderedPageBreak/>
        <w:br/>
      </w:r>
      <w:r w:rsidRPr="00225556">
        <w:rPr>
          <w:rFonts w:asciiTheme="minorHAnsi" w:hAnsiTheme="minorHAnsi" w:cstheme="minorHAnsi"/>
          <w:sz w:val="22"/>
          <w:szCs w:val="22"/>
        </w:rPr>
        <w:br/>
      </w:r>
    </w:p>
    <w:p w14:paraId="7818BC17" w14:textId="35CF6F14" w:rsidR="67DF0FE5" w:rsidRPr="00225556" w:rsidRDefault="1C7B1752">
      <w:pPr>
        <w:rPr>
          <w:rFonts w:asciiTheme="minorHAnsi" w:hAnsiTheme="minorHAnsi" w:cstheme="minorHAnsi"/>
          <w:sz w:val="22"/>
          <w:szCs w:val="22"/>
        </w:rPr>
      </w:pPr>
      <w:r w:rsidRPr="1C7B1752">
        <w:rPr>
          <w:rFonts w:ascii="Calibri" w:eastAsia="Calibri" w:hAnsi="Calibri" w:cs="Calibri"/>
          <w:sz w:val="22"/>
          <w:szCs w:val="22"/>
          <w:vertAlign w:val="superscript"/>
        </w:rPr>
        <w:t>[1]</w:t>
      </w:r>
      <w:r w:rsidRPr="1C7B1752">
        <w:rPr>
          <w:rFonts w:ascii="Calibri" w:eastAsia="Calibri" w:hAnsi="Calibri" w:cs="Calibri"/>
          <w:sz w:val="22"/>
          <w:szCs w:val="22"/>
        </w:rPr>
        <w:t xml:space="preserve"> Capacity development includes functional, financial and institutional capacity of partners and CBOs</w:t>
      </w:r>
    </w:p>
    <w:p w14:paraId="206B673F" w14:textId="36D2D4E1" w:rsidR="67DF0FE5" w:rsidRPr="00225556" w:rsidRDefault="67DF0FE5">
      <w:pPr>
        <w:rPr>
          <w:rFonts w:asciiTheme="minorHAnsi" w:hAnsiTheme="minorHAnsi" w:cstheme="minorHAnsi"/>
          <w:sz w:val="22"/>
          <w:szCs w:val="22"/>
        </w:rPr>
      </w:pPr>
      <w:r w:rsidRPr="00225556">
        <w:rPr>
          <w:rFonts w:asciiTheme="minorHAnsi" w:eastAsia="Calibri" w:hAnsiTheme="minorHAnsi" w:cstheme="minorHAnsi"/>
          <w:sz w:val="22"/>
          <w:szCs w:val="22"/>
          <w:vertAlign w:val="superscript"/>
        </w:rPr>
        <w:t>[2]</w:t>
      </w:r>
      <w:r w:rsidRPr="00225556">
        <w:rPr>
          <w:rFonts w:asciiTheme="minorHAnsi" w:eastAsia="Calibri" w:hAnsiTheme="minorHAnsi" w:cstheme="minorHAnsi"/>
          <w:sz w:val="22"/>
          <w:szCs w:val="22"/>
        </w:rPr>
        <w:t xml:space="preserve"> There are four levels 1,2,3 and 4 where 1 is the most adv</w:t>
      </w:r>
      <w:r w:rsidR="00D21154">
        <w:rPr>
          <w:rFonts w:asciiTheme="minorHAnsi" w:eastAsia="Calibri" w:hAnsiTheme="minorHAnsi" w:cstheme="minorHAnsi"/>
          <w:sz w:val="22"/>
          <w:szCs w:val="22"/>
        </w:rPr>
        <w:t>anced: “</w:t>
      </w:r>
      <w:r w:rsidRPr="00225556">
        <w:rPr>
          <w:rFonts w:asciiTheme="minorHAnsi" w:eastAsia="Calibri" w:hAnsiTheme="minorHAnsi" w:cstheme="minorHAnsi"/>
          <w:sz w:val="22"/>
          <w:szCs w:val="22"/>
        </w:rPr>
        <w:t xml:space="preserve">the Key implementation partner carries full responsibility for implementation of </w:t>
      </w:r>
      <w:r w:rsidR="00DE56D3">
        <w:rPr>
          <w:rFonts w:asciiTheme="minorHAnsi" w:eastAsia="Calibri" w:hAnsiTheme="minorHAnsi" w:cstheme="minorHAnsi"/>
          <w:sz w:val="22"/>
          <w:szCs w:val="22"/>
        </w:rPr>
        <w:t>project</w:t>
      </w:r>
      <w:r w:rsidRPr="00225556">
        <w:rPr>
          <w:rFonts w:asciiTheme="minorHAnsi" w:eastAsia="Calibri" w:hAnsiTheme="minorHAnsi" w:cstheme="minorHAnsi"/>
          <w:sz w:val="22"/>
          <w:szCs w:val="22"/>
        </w:rPr>
        <w:t xml:space="preserve"> inte</w:t>
      </w:r>
      <w:r w:rsidRPr="00225556">
        <w:rPr>
          <w:rFonts w:asciiTheme="minorHAnsi" w:eastAsia="Calibri" w:hAnsiTheme="minorHAnsi" w:cstheme="minorHAnsi"/>
          <w:sz w:val="22"/>
          <w:szCs w:val="22"/>
        </w:rPr>
        <w:t>r</w:t>
      </w:r>
      <w:r w:rsidRPr="00225556">
        <w:rPr>
          <w:rFonts w:asciiTheme="minorHAnsi" w:eastAsia="Calibri" w:hAnsiTheme="minorHAnsi" w:cstheme="minorHAnsi"/>
          <w:sz w:val="22"/>
          <w:szCs w:val="22"/>
        </w:rPr>
        <w:t>ventions and is able to manage and further develop these interventions; on-going contact is maintained with SOS children’s villages through local networks”</w:t>
      </w:r>
    </w:p>
    <w:p w14:paraId="2B5193DC" w14:textId="103F9CEC" w:rsidR="67DF0FE5" w:rsidRPr="00225556" w:rsidRDefault="1C7B1752">
      <w:pPr>
        <w:rPr>
          <w:rFonts w:asciiTheme="minorHAnsi" w:hAnsiTheme="minorHAnsi" w:cstheme="minorHAnsi"/>
          <w:sz w:val="22"/>
          <w:szCs w:val="22"/>
        </w:rPr>
      </w:pPr>
      <w:r w:rsidRPr="1C7B1752">
        <w:rPr>
          <w:rFonts w:ascii="Calibri" w:eastAsia="Calibri" w:hAnsi="Calibri" w:cs="Calibri"/>
          <w:sz w:val="22"/>
          <w:szCs w:val="22"/>
          <w:vertAlign w:val="superscript"/>
        </w:rPr>
        <w:t>[3]</w:t>
      </w:r>
      <w:r w:rsidRPr="1C7B1752">
        <w:rPr>
          <w:rFonts w:ascii="Calibri" w:eastAsia="Calibri" w:hAnsi="Calibri" w:cs="Calibri"/>
          <w:sz w:val="22"/>
          <w:szCs w:val="22"/>
        </w:rPr>
        <w:t xml:space="preserve"> Key Implementing Partner</w:t>
      </w:r>
    </w:p>
    <w:p w14:paraId="70E0125E" w14:textId="743AD0F9" w:rsidR="67DF0FE5" w:rsidRPr="00225556" w:rsidRDefault="1C7B1752">
      <w:pPr>
        <w:rPr>
          <w:rFonts w:asciiTheme="minorHAnsi" w:hAnsiTheme="minorHAnsi" w:cstheme="minorHAnsi"/>
          <w:sz w:val="22"/>
          <w:szCs w:val="22"/>
        </w:rPr>
      </w:pPr>
      <w:r w:rsidRPr="1C7B1752">
        <w:rPr>
          <w:rFonts w:ascii="Calibri" w:eastAsia="Calibri" w:hAnsi="Calibri" w:cs="Calibri"/>
          <w:sz w:val="22"/>
          <w:szCs w:val="22"/>
          <w:vertAlign w:val="superscript"/>
        </w:rPr>
        <w:t>[4]</w:t>
      </w:r>
      <w:r w:rsidRPr="1C7B1752">
        <w:rPr>
          <w:rFonts w:ascii="Calibri" w:eastAsia="Calibri" w:hAnsi="Calibri" w:cs="Calibri"/>
          <w:sz w:val="22"/>
          <w:szCs w:val="22"/>
        </w:rPr>
        <w:t xml:space="preserve"> Time, cost and quality wise and KIPs are SOS CVE, SOS CVU and CBOs</w:t>
      </w:r>
    </w:p>
    <w:p w14:paraId="7A7CB011" w14:textId="1290D5A4" w:rsidR="67DF0FE5" w:rsidRPr="00225556" w:rsidRDefault="1C7B1752">
      <w:pPr>
        <w:rPr>
          <w:rFonts w:asciiTheme="minorHAnsi" w:hAnsiTheme="minorHAnsi" w:cstheme="minorHAnsi"/>
          <w:sz w:val="22"/>
          <w:szCs w:val="22"/>
        </w:rPr>
      </w:pPr>
      <w:r w:rsidRPr="1C7B1752">
        <w:rPr>
          <w:rFonts w:ascii="Calibri" w:eastAsia="Calibri" w:hAnsi="Calibri" w:cs="Calibri"/>
          <w:sz w:val="22"/>
          <w:szCs w:val="22"/>
          <w:vertAlign w:val="superscript"/>
        </w:rPr>
        <w:t>[5]</w:t>
      </w:r>
      <w:r w:rsidRPr="1C7B1752">
        <w:rPr>
          <w:rFonts w:ascii="Calibri" w:eastAsia="Calibri" w:hAnsi="Calibri" w:cs="Calibri"/>
          <w:sz w:val="22"/>
          <w:szCs w:val="22"/>
        </w:rPr>
        <w:t xml:space="preserve"> Outputs of the experience sharing platforms </w:t>
      </w:r>
    </w:p>
    <w:p w14:paraId="15634E2C" w14:textId="7BFB0342" w:rsidR="67DF0FE5" w:rsidRPr="00225556" w:rsidRDefault="1C7B1752">
      <w:pPr>
        <w:rPr>
          <w:rFonts w:asciiTheme="minorHAnsi" w:hAnsiTheme="minorHAnsi" w:cstheme="minorHAnsi"/>
          <w:sz w:val="22"/>
          <w:szCs w:val="22"/>
        </w:rPr>
      </w:pPr>
      <w:r w:rsidRPr="1C7B1752">
        <w:rPr>
          <w:rFonts w:ascii="Calibri" w:eastAsia="Calibri" w:hAnsi="Calibri" w:cs="Calibri"/>
          <w:sz w:val="22"/>
          <w:szCs w:val="22"/>
          <w:vertAlign w:val="superscript"/>
        </w:rPr>
        <w:t>[6]</w:t>
      </w:r>
      <w:r w:rsidRPr="1C7B1752">
        <w:rPr>
          <w:rFonts w:ascii="Calibri" w:eastAsia="Calibri" w:hAnsi="Calibri" w:cs="Calibri"/>
          <w:sz w:val="22"/>
          <w:szCs w:val="22"/>
        </w:rPr>
        <w:t xml:space="preserve"> Economic: Refers to financial and livelihoods development within partner CBOs and participating families </w:t>
      </w:r>
    </w:p>
    <w:p w14:paraId="2C27669D" w14:textId="503DD33D" w:rsidR="67DF0FE5" w:rsidRPr="00225556" w:rsidRDefault="1C7B1752">
      <w:pPr>
        <w:rPr>
          <w:rFonts w:asciiTheme="minorHAnsi" w:hAnsiTheme="minorHAnsi" w:cstheme="minorHAnsi"/>
          <w:sz w:val="22"/>
          <w:szCs w:val="22"/>
        </w:rPr>
      </w:pPr>
      <w:r w:rsidRPr="1C7B1752">
        <w:rPr>
          <w:rFonts w:ascii="Calibri" w:eastAsia="Calibri" w:hAnsi="Calibri" w:cs="Calibri"/>
          <w:sz w:val="22"/>
          <w:szCs w:val="22"/>
          <w:vertAlign w:val="superscript"/>
        </w:rPr>
        <w:t>[7]</w:t>
      </w:r>
      <w:r w:rsidRPr="1C7B1752">
        <w:rPr>
          <w:rFonts w:ascii="Calibri" w:eastAsia="Calibri" w:hAnsi="Calibri" w:cs="Calibri"/>
          <w:sz w:val="22"/>
          <w:szCs w:val="22"/>
        </w:rPr>
        <w:t xml:space="preserve"> Income earned through social business, fund-raising and local resource mobilization</w:t>
      </w:r>
    </w:p>
    <w:p w14:paraId="3E169D53" w14:textId="35DA5F9E" w:rsidR="67DF0FE5" w:rsidRPr="00225556" w:rsidRDefault="1C7B1752">
      <w:pPr>
        <w:rPr>
          <w:rFonts w:asciiTheme="minorHAnsi" w:hAnsiTheme="minorHAnsi" w:cstheme="minorHAnsi"/>
          <w:sz w:val="22"/>
          <w:szCs w:val="22"/>
        </w:rPr>
      </w:pPr>
      <w:r w:rsidRPr="1C7B1752">
        <w:rPr>
          <w:rFonts w:ascii="Calibri" w:eastAsia="Calibri" w:hAnsi="Calibri" w:cs="Calibri"/>
          <w:sz w:val="22"/>
          <w:szCs w:val="22"/>
          <w:vertAlign w:val="superscript"/>
        </w:rPr>
        <w:t>[8]</w:t>
      </w:r>
      <w:r w:rsidRPr="1C7B1752">
        <w:rPr>
          <w:rFonts w:ascii="Calibri" w:eastAsia="Calibri" w:hAnsi="Calibri" w:cs="Calibri"/>
          <w:sz w:val="22"/>
          <w:szCs w:val="22"/>
        </w:rPr>
        <w:t xml:space="preserve"> Economic: Refers to financial and livelihoods development within partner CBOs and participating families </w:t>
      </w:r>
    </w:p>
    <w:p w14:paraId="1D9E9CF2" w14:textId="77777777" w:rsidR="00B94F4B" w:rsidRDefault="00B94F4B">
      <w:pPr>
        <w:spacing w:line="240" w:lineRule="auto"/>
        <w:rPr>
          <w:rFonts w:asciiTheme="minorHAnsi" w:eastAsia="Calibri" w:hAnsiTheme="minorHAnsi" w:cstheme="minorHAnsi"/>
          <w:b/>
          <w:bCs/>
          <w:color w:val="000000" w:themeColor="text1"/>
          <w:sz w:val="22"/>
          <w:szCs w:val="22"/>
          <w:lang w:val="en-US"/>
        </w:rPr>
        <w:sectPr w:rsidR="00B94F4B" w:rsidSect="00B94F4B">
          <w:pgSz w:w="16838" w:h="11906" w:orient="landscape" w:code="9"/>
          <w:pgMar w:top="1350" w:right="1170" w:bottom="836" w:left="1170" w:header="709" w:footer="567" w:gutter="0"/>
          <w:cols w:space="708"/>
          <w:titlePg/>
          <w:docGrid w:linePitch="360"/>
        </w:sectPr>
      </w:pPr>
    </w:p>
    <w:p w14:paraId="283D0D2D" w14:textId="632F034D" w:rsidR="002460A2" w:rsidRPr="00225556" w:rsidRDefault="002460A2">
      <w:pPr>
        <w:spacing w:line="240" w:lineRule="auto"/>
        <w:rPr>
          <w:rFonts w:asciiTheme="minorHAnsi" w:eastAsia="Calibri" w:hAnsiTheme="minorHAnsi" w:cstheme="minorHAnsi"/>
          <w:b/>
          <w:bCs/>
          <w:color w:val="000000" w:themeColor="text1"/>
          <w:sz w:val="22"/>
          <w:szCs w:val="22"/>
          <w:lang w:val="en-US"/>
        </w:rPr>
      </w:pPr>
    </w:p>
    <w:p w14:paraId="2B54445A" w14:textId="38257A59" w:rsidR="00DD4085" w:rsidRPr="00225556" w:rsidRDefault="1C7B1752" w:rsidP="00DD4085">
      <w:pPr>
        <w:rPr>
          <w:rFonts w:asciiTheme="minorHAnsi" w:eastAsia="Calibri" w:hAnsiTheme="minorHAnsi" w:cstheme="minorHAnsi"/>
          <w:b/>
          <w:color w:val="000000" w:themeColor="text1"/>
          <w:sz w:val="22"/>
          <w:szCs w:val="22"/>
          <w:lang w:val="en-US"/>
        </w:rPr>
      </w:pPr>
      <w:r w:rsidRPr="1C7B1752">
        <w:rPr>
          <w:rFonts w:ascii="Calibri" w:eastAsia="Calibri" w:hAnsi="Calibri" w:cs="Calibri"/>
          <w:b/>
          <w:bCs/>
          <w:color w:val="000000" w:themeColor="text1"/>
          <w:sz w:val="22"/>
          <w:szCs w:val="22"/>
          <w:lang w:val="en-US"/>
        </w:rPr>
        <w:t xml:space="preserve">Annex 2: Results-Assessment Form for Mid-Term and Final Project Evaluations/Reviews </w:t>
      </w:r>
    </w:p>
    <w:p w14:paraId="5ACF0464" w14:textId="77777777" w:rsidR="00DD4085" w:rsidRPr="00225556" w:rsidRDefault="00DD4085" w:rsidP="00DD4085">
      <w:pPr>
        <w:rPr>
          <w:rFonts w:asciiTheme="minorHAnsi" w:eastAsia="Calibri" w:hAnsiTheme="minorHAnsi" w:cstheme="minorHAnsi"/>
          <w:b/>
          <w:color w:val="000000" w:themeColor="text1"/>
          <w:sz w:val="22"/>
          <w:szCs w:val="22"/>
          <w:lang w:val="en-US"/>
        </w:rPr>
      </w:pPr>
    </w:p>
    <w:p w14:paraId="52E8460C" w14:textId="35BB7129" w:rsidR="00DD4085" w:rsidRPr="00225556" w:rsidRDefault="1C7B1752" w:rsidP="00DD4085">
      <w:pPr>
        <w:spacing w:after="200"/>
        <w:rPr>
          <w:rFonts w:asciiTheme="minorHAnsi" w:eastAsia="Calibri" w:hAnsiTheme="minorHAnsi" w:cstheme="minorHAnsi"/>
          <w:b/>
          <w:color w:val="000000" w:themeColor="text1"/>
          <w:sz w:val="22"/>
          <w:szCs w:val="22"/>
          <w:lang w:val="en-US"/>
        </w:rPr>
      </w:pPr>
      <w:r w:rsidRPr="1C7B1752">
        <w:rPr>
          <w:rFonts w:ascii="Calibri" w:eastAsia="Calibri" w:hAnsi="Calibri" w:cs="Calibri"/>
          <w:b/>
          <w:bCs/>
          <w:color w:val="000000" w:themeColor="text1"/>
          <w:sz w:val="22"/>
          <w:szCs w:val="22"/>
          <w:lang w:val="en-US"/>
        </w:rPr>
        <w:t>This form has to be filled in electronically by the evaluator/reviewer. No evaluation report will be accep</w:t>
      </w:r>
      <w:r w:rsidRPr="1C7B1752">
        <w:rPr>
          <w:rFonts w:ascii="Calibri" w:eastAsia="Calibri" w:hAnsi="Calibri" w:cs="Calibri"/>
          <w:b/>
          <w:bCs/>
          <w:color w:val="000000" w:themeColor="text1"/>
          <w:sz w:val="22"/>
          <w:szCs w:val="22"/>
          <w:lang w:val="en-US"/>
        </w:rPr>
        <w:t>t</w:t>
      </w:r>
      <w:r w:rsidRPr="1C7B1752">
        <w:rPr>
          <w:rFonts w:ascii="Calibri" w:eastAsia="Calibri" w:hAnsi="Calibri" w:cs="Calibri"/>
          <w:b/>
          <w:bCs/>
          <w:color w:val="000000" w:themeColor="text1"/>
          <w:sz w:val="22"/>
          <w:szCs w:val="22"/>
          <w:lang w:val="en-US"/>
        </w:rPr>
        <w:t xml:space="preserve">ed without this form. The form has to be included at the </w:t>
      </w:r>
      <w:r w:rsidRPr="1C7B1752">
        <w:rPr>
          <w:rFonts w:ascii="Calibri" w:eastAsia="Calibri" w:hAnsi="Calibri" w:cs="Calibri"/>
          <w:b/>
          <w:bCs/>
          <w:color w:val="000000" w:themeColor="text1"/>
          <w:sz w:val="22"/>
          <w:szCs w:val="22"/>
          <w:u w:val="single"/>
          <w:lang w:val="en-US"/>
        </w:rPr>
        <w:t>beginning</w:t>
      </w:r>
      <w:r w:rsidRPr="1C7B1752">
        <w:rPr>
          <w:rFonts w:ascii="Calibri" w:eastAsia="Calibri" w:hAnsi="Calibri" w:cs="Calibri"/>
          <w:b/>
          <w:bCs/>
          <w:color w:val="000000" w:themeColor="text1"/>
          <w:sz w:val="22"/>
          <w:szCs w:val="22"/>
          <w:lang w:val="en-US"/>
        </w:rPr>
        <w:t xml:space="preserve"> of the evaluation/review report. </w:t>
      </w:r>
    </w:p>
    <w:p w14:paraId="33D40C68" w14:textId="77777777" w:rsidR="00DD4085" w:rsidRPr="00225556" w:rsidRDefault="00DD4085" w:rsidP="00DD4085">
      <w:pPr>
        <w:spacing w:after="200"/>
        <w:rPr>
          <w:rFonts w:asciiTheme="minorHAnsi" w:eastAsia="Calibri" w:hAnsiTheme="minorHAnsi" w:cstheme="minorHAnsi"/>
          <w:color w:val="000000" w:themeColor="text1"/>
          <w:sz w:val="22"/>
          <w:szCs w:val="22"/>
          <w:lang w:val="en-US"/>
        </w:rPr>
      </w:pPr>
    </w:p>
    <w:tbl>
      <w:tblPr>
        <w:tblW w:w="1016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69"/>
      </w:tblGrid>
      <w:tr w:rsidR="005B3C08" w:rsidRPr="00225556" w14:paraId="5EB40B49" w14:textId="77777777" w:rsidTr="5A36FB48">
        <w:trPr>
          <w:trHeight w:val="392"/>
        </w:trPr>
        <w:tc>
          <w:tcPr>
            <w:tcW w:w="10169" w:type="dxa"/>
          </w:tcPr>
          <w:p w14:paraId="68ECC7A6" w14:textId="4814BEA8" w:rsidR="00DD4085" w:rsidRPr="00225556" w:rsidRDefault="00DE56D3" w:rsidP="00DE56D3">
            <w:pPr>
              <w:spacing w:after="200" w:line="276" w:lineRule="auto"/>
              <w:rPr>
                <w:rFonts w:asciiTheme="minorHAnsi" w:eastAsia="Calibri" w:hAnsiTheme="minorHAnsi" w:cstheme="minorHAnsi"/>
                <w:color w:val="000000" w:themeColor="text1"/>
                <w:sz w:val="22"/>
                <w:szCs w:val="22"/>
                <w:lang w:val="en-US"/>
              </w:rPr>
            </w:pPr>
            <w:r>
              <w:rPr>
                <w:rFonts w:asciiTheme="minorHAnsi" w:eastAsia="Calibri" w:hAnsiTheme="minorHAnsi" w:cstheme="minorHAnsi"/>
                <w:color w:val="000000" w:themeColor="text1"/>
                <w:sz w:val="22"/>
                <w:szCs w:val="22"/>
                <w:lang w:val="en-US"/>
              </w:rPr>
              <w:t>Title of project</w:t>
            </w:r>
            <w:r w:rsidR="00DD4085" w:rsidRPr="00225556">
              <w:rPr>
                <w:rFonts w:asciiTheme="minorHAnsi" w:eastAsia="Calibri" w:hAnsiTheme="minorHAnsi" w:cstheme="minorHAnsi"/>
                <w:color w:val="000000" w:themeColor="text1"/>
                <w:sz w:val="22"/>
                <w:szCs w:val="22"/>
                <w:lang w:val="en-US"/>
              </w:rPr>
              <w:t xml:space="preserve"> (please, spell out): </w:t>
            </w:r>
          </w:p>
        </w:tc>
      </w:tr>
      <w:tr w:rsidR="005B3C08" w:rsidRPr="00225556" w14:paraId="7B21D2F5" w14:textId="77777777" w:rsidTr="5A36FB48">
        <w:trPr>
          <w:trHeight w:val="364"/>
        </w:trPr>
        <w:tc>
          <w:tcPr>
            <w:tcW w:w="10169" w:type="dxa"/>
          </w:tcPr>
          <w:p w14:paraId="3C21E382" w14:textId="0FACB166" w:rsidR="00DD4085" w:rsidRPr="00225556" w:rsidRDefault="00DE56D3" w:rsidP="00DE56D3">
            <w:pPr>
              <w:spacing w:after="200" w:line="276" w:lineRule="auto"/>
              <w:rPr>
                <w:rFonts w:asciiTheme="minorHAnsi" w:eastAsia="Calibri" w:hAnsiTheme="minorHAnsi" w:cstheme="minorHAnsi"/>
                <w:color w:val="000000" w:themeColor="text1"/>
                <w:sz w:val="22"/>
                <w:szCs w:val="22"/>
                <w:lang w:val="en-US"/>
              </w:rPr>
            </w:pPr>
            <w:r>
              <w:rPr>
                <w:rFonts w:asciiTheme="minorHAnsi" w:eastAsia="Calibri" w:hAnsiTheme="minorHAnsi" w:cstheme="minorHAnsi"/>
                <w:color w:val="000000" w:themeColor="text1"/>
                <w:sz w:val="22"/>
                <w:szCs w:val="22"/>
                <w:lang w:val="en-US"/>
              </w:rPr>
              <w:t>Contract Period of project</w:t>
            </w:r>
            <w:r w:rsidR="00DD4085" w:rsidRPr="00225556">
              <w:rPr>
                <w:rFonts w:asciiTheme="minorHAnsi" w:eastAsia="Calibri" w:hAnsiTheme="minorHAnsi" w:cstheme="minorHAnsi"/>
                <w:color w:val="000000" w:themeColor="text1"/>
                <w:sz w:val="22"/>
                <w:szCs w:val="22"/>
                <w:lang w:val="en-US"/>
              </w:rPr>
              <w:t>:</w:t>
            </w:r>
          </w:p>
        </w:tc>
      </w:tr>
      <w:tr w:rsidR="005B3C08" w:rsidRPr="00225556" w14:paraId="2E036150" w14:textId="77777777" w:rsidTr="5A36FB48">
        <w:trPr>
          <w:trHeight w:val="364"/>
        </w:trPr>
        <w:tc>
          <w:tcPr>
            <w:tcW w:w="10169" w:type="dxa"/>
          </w:tcPr>
          <w:p w14:paraId="5BA6EDF3" w14:textId="7CDA23E0" w:rsidR="00DD4085" w:rsidRPr="00225556" w:rsidRDefault="00DE56D3" w:rsidP="00DE56D3">
            <w:pPr>
              <w:spacing w:after="200" w:line="276" w:lineRule="auto"/>
              <w:rPr>
                <w:rFonts w:asciiTheme="minorHAnsi" w:eastAsia="Calibri" w:hAnsiTheme="minorHAnsi" w:cstheme="minorHAnsi"/>
                <w:color w:val="000000" w:themeColor="text1"/>
                <w:sz w:val="22"/>
                <w:szCs w:val="22"/>
                <w:lang w:val="en-US"/>
              </w:rPr>
            </w:pPr>
            <w:r>
              <w:rPr>
                <w:rFonts w:asciiTheme="minorHAnsi" w:eastAsia="Calibri" w:hAnsiTheme="minorHAnsi" w:cstheme="minorHAnsi"/>
                <w:color w:val="000000" w:themeColor="text1"/>
                <w:sz w:val="22"/>
                <w:szCs w:val="22"/>
                <w:lang w:val="en-US"/>
              </w:rPr>
              <w:t>ADC number of project</w:t>
            </w:r>
            <w:r w:rsidR="00DD4085" w:rsidRPr="00225556">
              <w:rPr>
                <w:rFonts w:asciiTheme="minorHAnsi" w:eastAsia="Calibri" w:hAnsiTheme="minorHAnsi" w:cstheme="minorHAnsi"/>
                <w:color w:val="000000" w:themeColor="text1"/>
                <w:sz w:val="22"/>
                <w:szCs w:val="22"/>
                <w:lang w:val="en-US"/>
              </w:rPr>
              <w:t>:</w:t>
            </w:r>
          </w:p>
        </w:tc>
      </w:tr>
      <w:tr w:rsidR="005B3C08" w:rsidRPr="00225556" w14:paraId="2100F94F" w14:textId="77777777" w:rsidTr="5A36FB48">
        <w:trPr>
          <w:trHeight w:val="363"/>
        </w:trPr>
        <w:tc>
          <w:tcPr>
            <w:tcW w:w="10169" w:type="dxa"/>
          </w:tcPr>
          <w:p w14:paraId="52B91254" w14:textId="09E82153" w:rsidR="00DD4085" w:rsidRPr="00225556" w:rsidRDefault="00DE56D3" w:rsidP="00DE56D3">
            <w:pPr>
              <w:spacing w:after="200" w:line="276" w:lineRule="auto"/>
              <w:rPr>
                <w:rFonts w:asciiTheme="minorHAnsi" w:eastAsia="Calibri" w:hAnsiTheme="minorHAnsi" w:cstheme="minorHAnsi"/>
                <w:color w:val="000000" w:themeColor="text1"/>
                <w:sz w:val="22"/>
                <w:szCs w:val="22"/>
                <w:lang w:val="en-US"/>
              </w:rPr>
            </w:pPr>
            <w:r>
              <w:rPr>
                <w:rFonts w:asciiTheme="minorHAnsi" w:eastAsia="Calibri" w:hAnsiTheme="minorHAnsi" w:cstheme="minorHAnsi"/>
                <w:color w:val="000000" w:themeColor="text1"/>
                <w:sz w:val="22"/>
                <w:szCs w:val="22"/>
                <w:lang w:val="en-US"/>
              </w:rPr>
              <w:t>Name of project</w:t>
            </w:r>
            <w:r w:rsidR="00DD4085" w:rsidRPr="00225556">
              <w:rPr>
                <w:rFonts w:asciiTheme="minorHAnsi" w:eastAsia="Calibri" w:hAnsiTheme="minorHAnsi" w:cstheme="minorHAnsi"/>
                <w:color w:val="000000" w:themeColor="text1"/>
                <w:sz w:val="22"/>
                <w:szCs w:val="22"/>
                <w:lang w:val="en-US"/>
              </w:rPr>
              <w:t xml:space="preserve"> partner: </w:t>
            </w:r>
          </w:p>
        </w:tc>
      </w:tr>
      <w:tr w:rsidR="005B3C08" w:rsidRPr="00225556" w14:paraId="017982DC" w14:textId="77777777" w:rsidTr="5A36FB48">
        <w:trPr>
          <w:trHeight w:val="266"/>
        </w:trPr>
        <w:tc>
          <w:tcPr>
            <w:tcW w:w="10169" w:type="dxa"/>
          </w:tcPr>
          <w:p w14:paraId="3D69088B" w14:textId="145D3922" w:rsidR="00DD4085" w:rsidRPr="00225556" w:rsidRDefault="00DE56D3" w:rsidP="00DE56D3">
            <w:pPr>
              <w:spacing w:after="200" w:line="276" w:lineRule="auto"/>
              <w:rPr>
                <w:rFonts w:asciiTheme="minorHAnsi" w:eastAsia="Calibri" w:hAnsiTheme="minorHAnsi" w:cstheme="minorHAnsi"/>
                <w:color w:val="000000" w:themeColor="text1"/>
                <w:sz w:val="22"/>
                <w:szCs w:val="22"/>
                <w:lang w:val="en-US"/>
              </w:rPr>
            </w:pPr>
            <w:r>
              <w:rPr>
                <w:rFonts w:asciiTheme="minorHAnsi" w:eastAsia="Calibri" w:hAnsiTheme="minorHAnsi" w:cstheme="minorHAnsi"/>
                <w:color w:val="000000" w:themeColor="text1"/>
                <w:sz w:val="22"/>
                <w:szCs w:val="22"/>
                <w:lang w:val="en-US"/>
              </w:rPr>
              <w:t>Country and Region of project</w:t>
            </w:r>
            <w:r w:rsidR="00DD4085" w:rsidRPr="00225556">
              <w:rPr>
                <w:rFonts w:asciiTheme="minorHAnsi" w:eastAsia="Calibri" w:hAnsiTheme="minorHAnsi" w:cstheme="minorHAnsi"/>
                <w:color w:val="000000" w:themeColor="text1"/>
                <w:sz w:val="22"/>
                <w:szCs w:val="22"/>
                <w:lang w:val="en-US"/>
              </w:rPr>
              <w:t>:</w:t>
            </w:r>
          </w:p>
        </w:tc>
      </w:tr>
      <w:tr w:rsidR="005B3C08" w:rsidRPr="00225556" w14:paraId="1AEF88D4" w14:textId="77777777" w:rsidTr="5A36FB48">
        <w:trPr>
          <w:trHeight w:val="351"/>
        </w:trPr>
        <w:tc>
          <w:tcPr>
            <w:tcW w:w="10169" w:type="dxa"/>
          </w:tcPr>
          <w:p w14:paraId="2D9DD48A" w14:textId="00BA7868" w:rsidR="00DD4085" w:rsidRPr="00225556" w:rsidRDefault="00DE56D3" w:rsidP="00DE56D3">
            <w:pPr>
              <w:spacing w:after="200" w:line="276" w:lineRule="auto"/>
              <w:rPr>
                <w:rFonts w:asciiTheme="minorHAnsi" w:eastAsia="Calibri" w:hAnsiTheme="minorHAnsi" w:cstheme="minorHAnsi"/>
                <w:color w:val="000000" w:themeColor="text1"/>
                <w:sz w:val="22"/>
                <w:szCs w:val="22"/>
                <w:lang w:val="en-US"/>
              </w:rPr>
            </w:pPr>
            <w:r>
              <w:rPr>
                <w:rFonts w:asciiTheme="minorHAnsi" w:eastAsia="Calibri" w:hAnsiTheme="minorHAnsi" w:cstheme="minorHAnsi"/>
                <w:color w:val="000000" w:themeColor="text1"/>
                <w:sz w:val="22"/>
                <w:szCs w:val="22"/>
                <w:lang w:val="en-US"/>
              </w:rPr>
              <w:t>Budget of this project</w:t>
            </w:r>
            <w:r w:rsidR="00DD4085" w:rsidRPr="00225556">
              <w:rPr>
                <w:rFonts w:asciiTheme="minorHAnsi" w:eastAsia="Calibri" w:hAnsiTheme="minorHAnsi" w:cstheme="minorHAnsi"/>
                <w:color w:val="000000" w:themeColor="text1"/>
                <w:sz w:val="22"/>
                <w:szCs w:val="22"/>
                <w:lang w:val="en-US"/>
              </w:rPr>
              <w:t xml:space="preserve">: </w:t>
            </w:r>
          </w:p>
        </w:tc>
      </w:tr>
      <w:tr w:rsidR="005B3C08" w:rsidRPr="00225556" w14:paraId="0C33251F" w14:textId="77777777" w:rsidTr="5A36FB48">
        <w:trPr>
          <w:trHeight w:val="351"/>
        </w:trPr>
        <w:tc>
          <w:tcPr>
            <w:tcW w:w="10169" w:type="dxa"/>
          </w:tcPr>
          <w:p w14:paraId="7260F20F" w14:textId="77777777" w:rsidR="00DD4085" w:rsidRPr="00225556" w:rsidRDefault="00DD4085" w:rsidP="005B3C08">
            <w:pPr>
              <w:spacing w:after="200" w:line="276" w:lineRule="auto"/>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color w:val="000000" w:themeColor="text1"/>
                <w:sz w:val="22"/>
                <w:szCs w:val="22"/>
                <w:lang w:val="en-US"/>
              </w:rPr>
              <w:t>Name of evaluation company (spell out) and names of evaluators:</w:t>
            </w:r>
          </w:p>
        </w:tc>
      </w:tr>
      <w:tr w:rsidR="005B3C08" w:rsidRPr="00225556" w14:paraId="76B9D56A" w14:textId="77777777" w:rsidTr="5A36FB48">
        <w:trPr>
          <w:trHeight w:val="375"/>
        </w:trPr>
        <w:tc>
          <w:tcPr>
            <w:tcW w:w="10169" w:type="dxa"/>
          </w:tcPr>
          <w:p w14:paraId="2123D547" w14:textId="77777777" w:rsidR="00DD4085" w:rsidRPr="00225556" w:rsidRDefault="00DD4085" w:rsidP="005B3C08">
            <w:pPr>
              <w:spacing w:after="200" w:line="276" w:lineRule="auto"/>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color w:val="000000" w:themeColor="text1"/>
                <w:sz w:val="22"/>
                <w:szCs w:val="22"/>
                <w:lang w:val="en-US"/>
              </w:rPr>
              <w:t xml:space="preserve">Date of completion of evaluation/review: </w:t>
            </w:r>
          </w:p>
        </w:tc>
      </w:tr>
      <w:tr w:rsidR="005B3C08" w:rsidRPr="00225556" w14:paraId="3D7FD268" w14:textId="77777777" w:rsidTr="5A36FB48">
        <w:trPr>
          <w:trHeight w:val="448"/>
        </w:trPr>
        <w:tc>
          <w:tcPr>
            <w:tcW w:w="10169" w:type="dxa"/>
          </w:tcPr>
          <w:p w14:paraId="523D2E6E" w14:textId="77777777" w:rsidR="00DD4085" w:rsidRPr="00225556" w:rsidRDefault="00DD4085" w:rsidP="005B3C08">
            <w:pPr>
              <w:spacing w:after="200" w:line="276" w:lineRule="auto"/>
              <w:rPr>
                <w:rFonts w:asciiTheme="minorHAnsi" w:eastAsia="Calibri" w:hAnsiTheme="minorHAnsi" w:cstheme="minorHAnsi"/>
                <w:noProof/>
                <w:color w:val="000000" w:themeColor="text1"/>
                <w:sz w:val="22"/>
                <w:szCs w:val="22"/>
                <w:lang w:val="en-US"/>
              </w:rPr>
            </w:pPr>
            <w:r w:rsidRPr="00225556">
              <w:rPr>
                <w:rFonts w:asciiTheme="minorHAnsi" w:hAnsiTheme="minorHAnsi" w:cstheme="minorHAnsi"/>
                <w:noProof/>
                <w:color w:val="000000" w:themeColor="text1"/>
                <w:sz w:val="22"/>
                <w:szCs w:val="22"/>
                <w:lang w:val="de-AT" w:eastAsia="de-AT"/>
              </w:rPr>
              <mc:AlternateContent>
                <mc:Choice Requires="wps">
                  <w:drawing>
                    <wp:anchor distT="0" distB="0" distL="114300" distR="114300" simplePos="0" relativeHeight="251644928" behindDoc="0" locked="0" layoutInCell="1" allowOverlap="1" wp14:anchorId="10F4C823" wp14:editId="19AEAF79">
                      <wp:simplePos x="0" y="0"/>
                      <wp:positionH relativeFrom="column">
                        <wp:posOffset>4746625</wp:posOffset>
                      </wp:positionH>
                      <wp:positionV relativeFrom="paragraph">
                        <wp:posOffset>188595</wp:posOffset>
                      </wp:positionV>
                      <wp:extent cx="276225" cy="253365"/>
                      <wp:effectExtent l="0" t="0" r="28575" b="1333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3365"/>
                              </a:xfrm>
                              <a:prstGeom prst="rect">
                                <a:avLst/>
                              </a:prstGeom>
                              <a:solidFill>
                                <a:srgbClr val="FFFFFF"/>
                              </a:solidFill>
                              <a:ln w="9525">
                                <a:solidFill>
                                  <a:srgbClr val="000000"/>
                                </a:solidFill>
                                <a:miter lim="800000"/>
                                <a:headEnd/>
                                <a:tailEnd/>
                              </a:ln>
                            </wps:spPr>
                            <wps:txbx>
                              <w:txbxContent>
                                <w:p w14:paraId="753433B0" w14:textId="77777777" w:rsidR="00B94F4B" w:rsidRPr="00A86E03" w:rsidRDefault="00B94F4B" w:rsidP="00DD408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margin-left:373.75pt;margin-top:14.85pt;width:21.75pt;height:19.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">
                      <v:textbox>
                        <w:txbxContent>
                          <w:p w14:paraId="753433B0" w14:textId="77777777" w:rsidR="00B94F4B" w:rsidRPr="00A86E03" w:rsidRDefault="00B94F4B" w:rsidP="00DD4085">
                            <w:pPr>
                              <w:rPr>
                                <w:lang w:val="en-US"/>
                              </w:rPr>
                            </w:pPr>
                          </w:p>
                        </w:txbxContent>
                      </v:textbox>
                    </v:shape>
                  </w:pict>
                </mc:Fallback>
              </mc:AlternateContent>
            </w:r>
            <w:r w:rsidRPr="00225556">
              <w:rPr>
                <w:rFonts w:asciiTheme="minorHAnsi" w:eastAsia="Calibri" w:hAnsiTheme="minorHAnsi" w:cstheme="minorHAnsi"/>
                <w:noProof/>
                <w:color w:val="000000" w:themeColor="text1"/>
                <w:sz w:val="22"/>
                <w:szCs w:val="22"/>
                <w:lang w:val="en-US"/>
              </w:rPr>
              <w:t>Please tick appropriate box:</w:t>
            </w:r>
          </w:p>
          <w:p w14:paraId="6EAFEA6F" w14:textId="77777777" w:rsidR="00DD4085" w:rsidRPr="00225556" w:rsidRDefault="00DD4085" w:rsidP="00DA5A31">
            <w:pPr>
              <w:numPr>
                <w:ilvl w:val="0"/>
                <w:numId w:val="27"/>
              </w:numPr>
              <w:spacing w:after="200" w:line="276" w:lineRule="auto"/>
              <w:contextualSpacing/>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color w:val="000000" w:themeColor="text1"/>
                <w:sz w:val="22"/>
                <w:szCs w:val="22"/>
                <w:lang w:val="en-US"/>
              </w:rPr>
              <w:t xml:space="preserve">Evaluation/review managed by ADA/ADC Coordination Office  </w:t>
            </w:r>
          </w:p>
          <w:p w14:paraId="6DC19C22" w14:textId="77777777" w:rsidR="00DD4085" w:rsidRPr="00225556" w:rsidRDefault="00DD4085" w:rsidP="005B3C08">
            <w:pPr>
              <w:spacing w:after="200" w:line="276" w:lineRule="auto"/>
              <w:ind w:left="720"/>
              <w:contextualSpacing/>
              <w:rPr>
                <w:rFonts w:asciiTheme="minorHAnsi" w:eastAsia="Calibri" w:hAnsiTheme="minorHAnsi" w:cstheme="minorHAnsi"/>
                <w:color w:val="000000" w:themeColor="text1"/>
                <w:sz w:val="22"/>
                <w:szCs w:val="22"/>
                <w:lang w:val="en-US"/>
              </w:rPr>
            </w:pPr>
            <w:r w:rsidRPr="00225556">
              <w:rPr>
                <w:rFonts w:asciiTheme="minorHAnsi" w:hAnsiTheme="minorHAnsi" w:cstheme="minorHAnsi"/>
                <w:noProof/>
                <w:color w:val="000000" w:themeColor="text1"/>
                <w:sz w:val="22"/>
                <w:szCs w:val="22"/>
                <w:lang w:val="de-AT" w:eastAsia="de-AT"/>
              </w:rPr>
              <mc:AlternateContent>
                <mc:Choice Requires="wps">
                  <w:drawing>
                    <wp:anchor distT="0" distB="0" distL="114300" distR="114300" simplePos="0" relativeHeight="251665408" behindDoc="0" locked="0" layoutInCell="1" allowOverlap="1" wp14:anchorId="5D8E76BE" wp14:editId="3D6E434C">
                      <wp:simplePos x="0" y="0"/>
                      <wp:positionH relativeFrom="column">
                        <wp:posOffset>4747260</wp:posOffset>
                      </wp:positionH>
                      <wp:positionV relativeFrom="paragraph">
                        <wp:posOffset>78740</wp:posOffset>
                      </wp:positionV>
                      <wp:extent cx="276225" cy="253365"/>
                      <wp:effectExtent l="0" t="0" r="28575" b="1333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3365"/>
                              </a:xfrm>
                              <a:prstGeom prst="rect">
                                <a:avLst/>
                              </a:prstGeom>
                              <a:solidFill>
                                <a:srgbClr val="FFFFFF"/>
                              </a:solidFill>
                              <a:ln w="9525">
                                <a:solidFill>
                                  <a:srgbClr val="000000"/>
                                </a:solidFill>
                                <a:miter lim="800000"/>
                                <a:headEnd/>
                                <a:tailEnd/>
                              </a:ln>
                            </wps:spPr>
                            <wps:txbx>
                              <w:txbxContent>
                                <w:p w14:paraId="2FAA1D4A" w14:textId="77777777" w:rsidR="00B94F4B" w:rsidRPr="00A86E03" w:rsidRDefault="00B94F4B" w:rsidP="00DD408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8" o:spid="_x0000_s1027" type="#_x0000_t202" style="position:absolute;left:0;text-align:left;margin-left:373.8pt;margin-top:6.2pt;width:21.75pt;height:1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">
                      <v:textbox>
                        <w:txbxContent>
                          <w:p w14:paraId="2FAA1D4A" w14:textId="77777777" w:rsidR="00B94F4B" w:rsidRPr="00A86E03" w:rsidRDefault="00B94F4B" w:rsidP="00DD4085">
                            <w:pPr>
                              <w:rPr>
                                <w:lang w:val="en-US"/>
                              </w:rPr>
                            </w:pPr>
                          </w:p>
                        </w:txbxContent>
                      </v:textbox>
                    </v:shape>
                  </w:pict>
                </mc:Fallback>
              </mc:AlternateContent>
            </w:r>
          </w:p>
          <w:p w14:paraId="2C3272AE" w14:textId="77777777" w:rsidR="00DD4085" w:rsidRPr="00225556" w:rsidRDefault="00DD4085" w:rsidP="00DA5A31">
            <w:pPr>
              <w:numPr>
                <w:ilvl w:val="0"/>
                <w:numId w:val="27"/>
              </w:numPr>
              <w:spacing w:after="200" w:line="276" w:lineRule="auto"/>
              <w:contextualSpacing/>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color w:val="000000" w:themeColor="text1"/>
                <w:sz w:val="22"/>
                <w:szCs w:val="22"/>
                <w:lang w:val="en-US"/>
              </w:rPr>
              <w:t>Evaluation managed by project partner:</w:t>
            </w:r>
          </w:p>
          <w:p w14:paraId="26664C0A" w14:textId="77777777" w:rsidR="008475A7" w:rsidRPr="00225556" w:rsidRDefault="008475A7" w:rsidP="008475A7">
            <w:pPr>
              <w:spacing w:after="200" w:line="276" w:lineRule="auto"/>
              <w:ind w:left="720"/>
              <w:contextualSpacing/>
              <w:rPr>
                <w:rFonts w:asciiTheme="minorHAnsi" w:eastAsia="Calibri" w:hAnsiTheme="minorHAnsi" w:cstheme="minorHAnsi"/>
                <w:color w:val="000000" w:themeColor="text1"/>
                <w:sz w:val="22"/>
                <w:szCs w:val="22"/>
                <w:lang w:val="en-US"/>
              </w:rPr>
            </w:pPr>
          </w:p>
        </w:tc>
      </w:tr>
      <w:tr w:rsidR="005B3C08" w:rsidRPr="00225556" w14:paraId="44903A8D" w14:textId="77777777" w:rsidTr="5A36FB48">
        <w:trPr>
          <w:trHeight w:val="1058"/>
        </w:trPr>
        <w:tc>
          <w:tcPr>
            <w:tcW w:w="10169" w:type="dxa"/>
          </w:tcPr>
          <w:p w14:paraId="6BB7B127" w14:textId="77777777" w:rsidR="00DD4085" w:rsidRPr="00225556" w:rsidRDefault="00DD4085" w:rsidP="005B3C08">
            <w:pPr>
              <w:spacing w:after="200" w:line="276" w:lineRule="auto"/>
              <w:rPr>
                <w:rFonts w:asciiTheme="minorHAnsi" w:eastAsia="Calibri" w:hAnsiTheme="minorHAnsi" w:cstheme="minorHAnsi"/>
                <w:noProof/>
                <w:color w:val="000000" w:themeColor="text1"/>
                <w:sz w:val="22"/>
                <w:szCs w:val="22"/>
                <w:lang w:val="en-US"/>
              </w:rPr>
            </w:pPr>
            <w:r w:rsidRPr="00225556">
              <w:rPr>
                <w:rFonts w:asciiTheme="minorHAnsi" w:eastAsia="Calibri" w:hAnsiTheme="minorHAnsi" w:cstheme="minorHAnsi"/>
                <w:noProof/>
                <w:color w:val="000000" w:themeColor="text1"/>
                <w:sz w:val="22"/>
                <w:szCs w:val="22"/>
                <w:lang w:val="en-US"/>
              </w:rPr>
              <w:t>Please tick appropriate box:</w:t>
            </w:r>
          </w:p>
          <w:p w14:paraId="0114090D" w14:textId="77777777" w:rsidR="00DD4085" w:rsidRPr="00225556" w:rsidRDefault="00DD4085" w:rsidP="005B3C08">
            <w:pPr>
              <w:spacing w:after="200" w:line="276" w:lineRule="auto"/>
              <w:ind w:left="4"/>
              <w:rPr>
                <w:rFonts w:asciiTheme="minorHAnsi" w:eastAsia="Calibri" w:hAnsiTheme="minorHAnsi" w:cstheme="minorHAnsi"/>
                <w:noProof/>
                <w:color w:val="000000" w:themeColor="text1"/>
                <w:sz w:val="22"/>
                <w:szCs w:val="22"/>
                <w:lang w:val="en-US"/>
              </w:rPr>
            </w:pPr>
            <w:r w:rsidRPr="00225556">
              <w:rPr>
                <w:rFonts w:asciiTheme="minorHAnsi" w:eastAsia="Calibri" w:hAnsiTheme="minorHAnsi" w:cstheme="minorHAnsi"/>
                <w:color w:val="000000" w:themeColor="text1"/>
                <w:sz w:val="22"/>
                <w:szCs w:val="22"/>
                <w:lang w:val="en-US"/>
              </w:rPr>
              <w:t xml:space="preserve">a) Mid-Term Evaluation   </w:t>
            </w:r>
            <w:r w:rsidR="008934E4" w:rsidRPr="00225556">
              <w:rPr>
                <w:rFonts w:asciiTheme="minorHAnsi" w:eastAsia="Calibri" w:hAnsiTheme="minorHAnsi" w:cstheme="minorHAnsi"/>
                <w:color w:val="000000" w:themeColor="text1"/>
                <w:sz w:val="22"/>
                <w:szCs w:val="22"/>
                <w:lang w:val="en-US"/>
              </w:rPr>
              <w:t xml:space="preserve"> </w:t>
            </w:r>
            <w:r w:rsidR="0047783F" w:rsidRPr="00225556">
              <w:rPr>
                <w:rFonts w:asciiTheme="minorHAnsi" w:eastAsia="Calibri" w:hAnsiTheme="minorHAnsi" w:cstheme="minorHAnsi"/>
                <w:color w:val="000000" w:themeColor="text1"/>
                <w:sz w:val="22"/>
                <w:szCs w:val="22"/>
                <w:lang w:val="en-US"/>
              </w:rPr>
              <w:t xml:space="preserve"> </w:t>
            </w:r>
            <w:r w:rsidR="008934E4" w:rsidRPr="00225556">
              <w:rPr>
                <w:rFonts w:asciiTheme="minorHAnsi" w:eastAsia="Calibri" w:hAnsiTheme="minorHAnsi" w:cstheme="minorHAnsi"/>
                <w:color w:val="000000" w:themeColor="text1"/>
                <w:sz w:val="22"/>
                <w:szCs w:val="22"/>
                <w:lang w:val="en-US"/>
              </w:rPr>
              <w:t xml:space="preserve">     </w:t>
            </w:r>
            <w:r w:rsidRPr="00225556">
              <w:rPr>
                <w:rFonts w:asciiTheme="minorHAnsi" w:eastAsia="Calibri" w:hAnsiTheme="minorHAnsi" w:cstheme="minorHAnsi"/>
                <w:color w:val="000000" w:themeColor="text1"/>
                <w:sz w:val="22"/>
                <w:szCs w:val="22"/>
                <w:lang w:val="en-US"/>
              </w:rPr>
              <w:t xml:space="preserve"> b) Final Evaluation   </w:t>
            </w:r>
            <w:r w:rsidR="008934E4" w:rsidRPr="00225556">
              <w:rPr>
                <w:rFonts w:asciiTheme="minorHAnsi" w:eastAsia="Calibri" w:hAnsiTheme="minorHAnsi" w:cstheme="minorHAnsi"/>
                <w:color w:val="000000" w:themeColor="text1"/>
                <w:sz w:val="22"/>
                <w:szCs w:val="22"/>
                <w:lang w:val="en-US"/>
              </w:rPr>
              <w:t xml:space="preserve">       </w:t>
            </w:r>
            <w:r w:rsidRPr="00225556">
              <w:rPr>
                <w:rFonts w:asciiTheme="minorHAnsi" w:eastAsia="Calibri" w:hAnsiTheme="minorHAnsi" w:cstheme="minorHAnsi"/>
                <w:color w:val="000000" w:themeColor="text1"/>
                <w:sz w:val="22"/>
                <w:szCs w:val="22"/>
                <w:lang w:val="en-US"/>
              </w:rPr>
              <w:t xml:space="preserve"> c) Mid-Term Review    </w:t>
            </w:r>
            <w:r w:rsidR="0047783F" w:rsidRPr="00225556">
              <w:rPr>
                <w:rFonts w:asciiTheme="minorHAnsi" w:eastAsia="Calibri" w:hAnsiTheme="minorHAnsi" w:cstheme="minorHAnsi"/>
                <w:color w:val="000000" w:themeColor="text1"/>
                <w:sz w:val="22"/>
                <w:szCs w:val="22"/>
                <w:lang w:val="en-US"/>
              </w:rPr>
              <w:t xml:space="preserve">      </w:t>
            </w:r>
            <w:r w:rsidRPr="00225556">
              <w:rPr>
                <w:rFonts w:asciiTheme="minorHAnsi" w:eastAsia="Calibri" w:hAnsiTheme="minorHAnsi" w:cstheme="minorHAnsi"/>
                <w:noProof/>
                <w:color w:val="000000" w:themeColor="text1"/>
                <w:sz w:val="22"/>
                <w:szCs w:val="22"/>
                <w:lang w:val="en-US"/>
              </w:rPr>
              <w:t xml:space="preserve"> d) Final</w:t>
            </w:r>
            <w:r w:rsidRPr="00225556">
              <w:rPr>
                <w:rFonts w:asciiTheme="minorHAnsi" w:eastAsia="Calibri" w:hAnsiTheme="minorHAnsi" w:cstheme="minorHAnsi"/>
                <w:color w:val="000000" w:themeColor="text1"/>
                <w:sz w:val="22"/>
                <w:szCs w:val="22"/>
                <w:lang w:val="en-US"/>
              </w:rPr>
              <w:t xml:space="preserve"> Review                                                                                                                                  </w:t>
            </w:r>
          </w:p>
          <w:p w14:paraId="78ABF024" w14:textId="77777777" w:rsidR="00DD4085" w:rsidRPr="00225556" w:rsidRDefault="00DD4085" w:rsidP="005B3C08">
            <w:pPr>
              <w:spacing w:after="200" w:line="276" w:lineRule="auto"/>
              <w:rPr>
                <w:rFonts w:asciiTheme="minorHAnsi" w:eastAsia="Calibri" w:hAnsiTheme="minorHAnsi" w:cstheme="minorHAnsi"/>
                <w:color w:val="000000" w:themeColor="text1"/>
                <w:sz w:val="22"/>
                <w:szCs w:val="22"/>
                <w:lang w:val="en-US"/>
              </w:rPr>
            </w:pPr>
            <w:r w:rsidRPr="00225556">
              <w:rPr>
                <w:rFonts w:asciiTheme="minorHAnsi" w:hAnsiTheme="minorHAnsi" w:cstheme="minorHAnsi"/>
                <w:noProof/>
                <w:color w:val="000000" w:themeColor="text1"/>
                <w:sz w:val="22"/>
                <w:szCs w:val="22"/>
                <w:lang w:val="de-AT" w:eastAsia="de-AT"/>
              </w:rPr>
              <mc:AlternateContent>
                <mc:Choice Requires="wps">
                  <w:drawing>
                    <wp:anchor distT="0" distB="0" distL="114300" distR="114300" simplePos="0" relativeHeight="251649024" behindDoc="0" locked="0" layoutInCell="1" allowOverlap="1" wp14:anchorId="4A188024" wp14:editId="28F8D480">
                      <wp:simplePos x="0" y="0"/>
                      <wp:positionH relativeFrom="column">
                        <wp:posOffset>523240</wp:posOffset>
                      </wp:positionH>
                      <wp:positionV relativeFrom="paragraph">
                        <wp:posOffset>34290</wp:posOffset>
                      </wp:positionV>
                      <wp:extent cx="276225" cy="253365"/>
                      <wp:effectExtent l="0" t="0" r="28575" b="13335"/>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3365"/>
                              </a:xfrm>
                              <a:prstGeom prst="rect">
                                <a:avLst/>
                              </a:prstGeom>
                              <a:solidFill>
                                <a:srgbClr val="FFFFFF"/>
                              </a:solidFill>
                              <a:ln w="9525">
                                <a:solidFill>
                                  <a:srgbClr val="000000"/>
                                </a:solidFill>
                                <a:miter lim="800000"/>
                                <a:headEnd/>
                                <a:tailEnd/>
                              </a:ln>
                            </wps:spPr>
                            <wps:txbx>
                              <w:txbxContent>
                                <w:p w14:paraId="1BB90524" w14:textId="77777777" w:rsidR="00B94F4B" w:rsidRPr="00A86E03" w:rsidRDefault="00B94F4B" w:rsidP="00DD408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307" o:spid="_x0000_s1028" type="#_x0000_t202" style="position:absolute;margin-left:41.2pt;margin-top:2.7pt;width:21.75pt;height:19.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">
                      <v:textbox>
                        <w:txbxContent>
                          <w:p w14:paraId="1BB90524" w14:textId="77777777" w:rsidR="00B94F4B" w:rsidRPr="00A86E03" w:rsidRDefault="00B94F4B" w:rsidP="00DD4085">
                            <w:pPr>
                              <w:rPr>
                                <w:lang w:val="en-US"/>
                              </w:rPr>
                            </w:pPr>
                          </w:p>
                        </w:txbxContent>
                      </v:textbox>
                    </v:shape>
                  </w:pict>
                </mc:Fallback>
              </mc:AlternateContent>
            </w:r>
            <w:r w:rsidRPr="00225556">
              <w:rPr>
                <w:rFonts w:asciiTheme="minorHAnsi" w:hAnsiTheme="minorHAnsi" w:cstheme="minorHAnsi"/>
                <w:noProof/>
                <w:color w:val="000000" w:themeColor="text1"/>
                <w:sz w:val="22"/>
                <w:szCs w:val="22"/>
                <w:lang w:val="de-AT" w:eastAsia="de-AT"/>
              </w:rPr>
              <mc:AlternateContent>
                <mc:Choice Requires="wps">
                  <w:drawing>
                    <wp:anchor distT="0" distB="0" distL="114300" distR="114300" simplePos="0" relativeHeight="251657216" behindDoc="0" locked="0" layoutInCell="1" allowOverlap="1" wp14:anchorId="6CFCE9CB" wp14:editId="3DA212E6">
                      <wp:simplePos x="0" y="0"/>
                      <wp:positionH relativeFrom="column">
                        <wp:posOffset>5020310</wp:posOffset>
                      </wp:positionH>
                      <wp:positionV relativeFrom="paragraph">
                        <wp:posOffset>33655</wp:posOffset>
                      </wp:positionV>
                      <wp:extent cx="276225" cy="253365"/>
                      <wp:effectExtent l="0" t="0" r="28575" b="1333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3365"/>
                              </a:xfrm>
                              <a:prstGeom prst="rect">
                                <a:avLst/>
                              </a:prstGeom>
                              <a:solidFill>
                                <a:srgbClr val="FFFFFF"/>
                              </a:solidFill>
                              <a:ln w="9525">
                                <a:solidFill>
                                  <a:srgbClr val="000000"/>
                                </a:solidFill>
                                <a:miter lim="800000"/>
                                <a:headEnd/>
                                <a:tailEnd/>
                              </a:ln>
                            </wps:spPr>
                            <wps:txbx>
                              <w:txbxContent>
                                <w:p w14:paraId="349CD973" w14:textId="77777777" w:rsidR="00B94F4B" w:rsidRPr="00A86E03" w:rsidRDefault="00B94F4B" w:rsidP="00DD408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6" o:spid="_x0000_s1029" type="#_x0000_t202" style="position:absolute;margin-left:395.3pt;margin-top:2.65pt;width:21.75pt;height:1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">
                      <v:textbox>
                        <w:txbxContent>
                          <w:p w14:paraId="349CD973" w14:textId="77777777" w:rsidR="00B94F4B" w:rsidRPr="00A86E03" w:rsidRDefault="00B94F4B" w:rsidP="00DD4085">
                            <w:pPr>
                              <w:rPr>
                                <w:lang w:val="en-US"/>
                              </w:rPr>
                            </w:pPr>
                          </w:p>
                        </w:txbxContent>
                      </v:textbox>
                    </v:shape>
                  </w:pict>
                </mc:Fallback>
              </mc:AlternateContent>
            </w:r>
            <w:r w:rsidRPr="00225556">
              <w:rPr>
                <w:rFonts w:asciiTheme="minorHAnsi" w:hAnsiTheme="minorHAnsi" w:cstheme="minorHAnsi"/>
                <w:noProof/>
                <w:color w:val="000000" w:themeColor="text1"/>
                <w:sz w:val="22"/>
                <w:szCs w:val="22"/>
                <w:lang w:val="de-AT" w:eastAsia="de-AT"/>
              </w:rPr>
              <mc:AlternateContent>
                <mc:Choice Requires="wps">
                  <w:drawing>
                    <wp:anchor distT="0" distB="0" distL="114300" distR="114300" simplePos="0" relativeHeight="251661312" behindDoc="0" locked="0" layoutInCell="1" allowOverlap="1" wp14:anchorId="0DBBC8AA" wp14:editId="780DE3B1">
                      <wp:simplePos x="0" y="0"/>
                      <wp:positionH relativeFrom="column">
                        <wp:posOffset>3707765</wp:posOffset>
                      </wp:positionH>
                      <wp:positionV relativeFrom="paragraph">
                        <wp:posOffset>30480</wp:posOffset>
                      </wp:positionV>
                      <wp:extent cx="276225" cy="253365"/>
                      <wp:effectExtent l="0" t="0" r="28575" b="1333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3365"/>
                              </a:xfrm>
                              <a:prstGeom prst="rect">
                                <a:avLst/>
                              </a:prstGeom>
                              <a:solidFill>
                                <a:srgbClr val="FFFFFF"/>
                              </a:solidFill>
                              <a:ln w="9525">
                                <a:solidFill>
                                  <a:srgbClr val="000000"/>
                                </a:solidFill>
                                <a:miter lim="800000"/>
                                <a:headEnd/>
                                <a:tailEnd/>
                              </a:ln>
                            </wps:spPr>
                            <wps:txbx>
                              <w:txbxContent>
                                <w:p w14:paraId="6B54F244" w14:textId="77777777" w:rsidR="00B94F4B" w:rsidRPr="00A86E03" w:rsidRDefault="00B94F4B" w:rsidP="00DD408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5" o:spid="_x0000_s1030" type="#_x0000_t202" style="position:absolute;margin-left:291.95pt;margin-top:2.4pt;width:21.75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">
                      <v:textbox>
                        <w:txbxContent>
                          <w:p w14:paraId="6B54F244" w14:textId="77777777" w:rsidR="00B94F4B" w:rsidRPr="00A86E03" w:rsidRDefault="00B94F4B" w:rsidP="00DD4085">
                            <w:pPr>
                              <w:rPr>
                                <w:lang w:val="en-US"/>
                              </w:rPr>
                            </w:pPr>
                          </w:p>
                        </w:txbxContent>
                      </v:textbox>
                    </v:shape>
                  </w:pict>
                </mc:Fallback>
              </mc:AlternateContent>
            </w:r>
            <w:r w:rsidRPr="00225556">
              <w:rPr>
                <w:rFonts w:asciiTheme="minorHAnsi" w:hAnsiTheme="minorHAnsi" w:cstheme="minorHAnsi"/>
                <w:noProof/>
                <w:color w:val="000000" w:themeColor="text1"/>
                <w:sz w:val="22"/>
                <w:szCs w:val="22"/>
                <w:lang w:val="de-AT" w:eastAsia="de-AT"/>
              </w:rPr>
              <mc:AlternateContent>
                <mc:Choice Requires="wps">
                  <w:drawing>
                    <wp:anchor distT="0" distB="0" distL="114300" distR="114300" simplePos="0" relativeHeight="251653120" behindDoc="0" locked="0" layoutInCell="1" allowOverlap="1" wp14:anchorId="47E4F782" wp14:editId="35F819F5">
                      <wp:simplePos x="0" y="0"/>
                      <wp:positionH relativeFrom="column">
                        <wp:posOffset>2112010</wp:posOffset>
                      </wp:positionH>
                      <wp:positionV relativeFrom="paragraph">
                        <wp:posOffset>30480</wp:posOffset>
                      </wp:positionV>
                      <wp:extent cx="276225" cy="253365"/>
                      <wp:effectExtent l="0" t="0" r="28575" b="1333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3365"/>
                              </a:xfrm>
                              <a:prstGeom prst="rect">
                                <a:avLst/>
                              </a:prstGeom>
                              <a:solidFill>
                                <a:srgbClr val="FFFFFF"/>
                              </a:solidFill>
                              <a:ln w="9525">
                                <a:solidFill>
                                  <a:srgbClr val="000000"/>
                                </a:solidFill>
                                <a:miter lim="800000"/>
                                <a:headEnd/>
                                <a:tailEnd/>
                              </a:ln>
                            </wps:spPr>
                            <wps:txbx>
                              <w:txbxContent>
                                <w:p w14:paraId="52780376" w14:textId="77777777" w:rsidR="00B94F4B" w:rsidRPr="00A86E03" w:rsidRDefault="00B94F4B" w:rsidP="00DD408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 o:spid="_x0000_s1031" type="#_x0000_t202" style="position:absolute;margin-left:166.3pt;margin-top:2.4pt;width:21.75pt;height:19.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">
                      <v:textbox>
                        <w:txbxContent>
                          <w:p w14:paraId="52780376" w14:textId="77777777" w:rsidR="00B94F4B" w:rsidRPr="00A86E03" w:rsidRDefault="00B94F4B" w:rsidP="00DD4085">
                            <w:pPr>
                              <w:rPr>
                                <w:lang w:val="en-US"/>
                              </w:rPr>
                            </w:pPr>
                          </w:p>
                        </w:txbxContent>
                      </v:textbox>
                    </v:shape>
                  </w:pict>
                </mc:Fallback>
              </mc:AlternateContent>
            </w:r>
          </w:p>
          <w:p w14:paraId="6129A001" w14:textId="77777777" w:rsidR="00DD4085" w:rsidRPr="00225556" w:rsidRDefault="00DD4085" w:rsidP="005B3C08">
            <w:pPr>
              <w:spacing w:after="200" w:line="276" w:lineRule="auto"/>
              <w:rPr>
                <w:rFonts w:asciiTheme="minorHAnsi" w:eastAsia="Calibri" w:hAnsiTheme="minorHAnsi" w:cstheme="minorHAnsi"/>
                <w:color w:val="000000" w:themeColor="text1"/>
                <w:sz w:val="22"/>
                <w:szCs w:val="22"/>
                <w:lang w:val="en-US"/>
              </w:rPr>
            </w:pPr>
          </w:p>
          <w:p w14:paraId="14EC33E9" w14:textId="77777777" w:rsidR="00DD4085" w:rsidRPr="00225556" w:rsidRDefault="00DD4085" w:rsidP="005B3C08">
            <w:pPr>
              <w:spacing w:after="200" w:line="276" w:lineRule="auto"/>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color w:val="000000" w:themeColor="text1"/>
                <w:sz w:val="22"/>
                <w:szCs w:val="22"/>
                <w:lang w:val="en-US"/>
              </w:rPr>
              <w:t>Others: please, specify:</w:t>
            </w:r>
          </w:p>
        </w:tc>
      </w:tr>
      <w:tr w:rsidR="005B3C08" w:rsidRPr="00225556" w14:paraId="1C05916A" w14:textId="77777777" w:rsidTr="5A36FB48">
        <w:trPr>
          <w:trHeight w:val="911"/>
        </w:trPr>
        <w:tc>
          <w:tcPr>
            <w:tcW w:w="10169" w:type="dxa"/>
          </w:tcPr>
          <w:p w14:paraId="6C2302F2" w14:textId="77777777" w:rsidR="00DD4085" w:rsidRPr="00225556" w:rsidRDefault="00DD4085" w:rsidP="005B3C08">
            <w:pPr>
              <w:spacing w:after="200" w:line="276" w:lineRule="auto"/>
              <w:rPr>
                <w:rFonts w:asciiTheme="minorHAnsi" w:eastAsia="Calibri" w:hAnsiTheme="minorHAnsi" w:cstheme="minorHAnsi"/>
                <w:b/>
                <w:color w:val="000000" w:themeColor="text1"/>
                <w:sz w:val="22"/>
                <w:szCs w:val="22"/>
                <w:lang w:val="en-US"/>
              </w:rPr>
            </w:pPr>
            <w:r w:rsidRPr="00225556">
              <w:rPr>
                <w:rFonts w:asciiTheme="minorHAnsi" w:eastAsia="Calibri" w:hAnsiTheme="minorHAnsi" w:cstheme="minorHAnsi"/>
                <w:b/>
                <w:bCs/>
                <w:color w:val="000000" w:themeColor="text1"/>
                <w:sz w:val="22"/>
                <w:szCs w:val="22"/>
                <w:lang w:val="en-US"/>
              </w:rPr>
              <w:t xml:space="preserve">Project Outcome  </w:t>
            </w:r>
            <w:r w:rsidRPr="00225556">
              <w:rPr>
                <w:rFonts w:asciiTheme="minorHAnsi" w:eastAsia="Calibri" w:hAnsiTheme="minorHAnsi" w:cstheme="minorHAnsi"/>
                <w:b/>
                <w:bCs/>
                <w:i/>
                <w:iCs/>
                <w:color w:val="000000" w:themeColor="text1"/>
                <w:sz w:val="22"/>
                <w:szCs w:val="22"/>
                <w:lang w:val="en-US"/>
              </w:rPr>
              <w:t>(Please, include as stated in the Logframe Matrix):</w:t>
            </w:r>
            <w:r w:rsidRPr="00225556">
              <w:rPr>
                <w:rFonts w:asciiTheme="minorHAnsi" w:eastAsia="Calibri" w:hAnsiTheme="minorHAnsi" w:cstheme="minorHAnsi"/>
                <w:b/>
                <w:bCs/>
                <w:color w:val="000000" w:themeColor="text1"/>
                <w:sz w:val="22"/>
                <w:szCs w:val="22"/>
                <w:lang w:val="en-US"/>
              </w:rPr>
              <w:t xml:space="preserve"> </w:t>
            </w:r>
          </w:p>
          <w:p w14:paraId="1634E1F2" w14:textId="77777777" w:rsidR="00DD4085" w:rsidRPr="00225556" w:rsidRDefault="00DD4085" w:rsidP="005B3C08">
            <w:pPr>
              <w:spacing w:after="200" w:line="276" w:lineRule="auto"/>
              <w:rPr>
                <w:rFonts w:asciiTheme="minorHAnsi" w:eastAsia="Calibri" w:hAnsiTheme="minorHAnsi" w:cstheme="minorHAnsi"/>
                <w:b/>
                <w:color w:val="000000" w:themeColor="text1"/>
                <w:sz w:val="22"/>
                <w:szCs w:val="22"/>
                <w:lang w:val="en-US"/>
              </w:rPr>
            </w:pPr>
          </w:p>
          <w:p w14:paraId="05CCC747" w14:textId="77777777" w:rsidR="008475A7" w:rsidRPr="00225556" w:rsidRDefault="008475A7" w:rsidP="005B3C08">
            <w:pPr>
              <w:spacing w:after="200" w:line="276" w:lineRule="auto"/>
              <w:rPr>
                <w:rFonts w:asciiTheme="minorHAnsi" w:eastAsia="Calibri" w:hAnsiTheme="minorHAnsi" w:cstheme="minorHAnsi"/>
                <w:b/>
                <w:color w:val="000000" w:themeColor="text1"/>
                <w:sz w:val="22"/>
                <w:szCs w:val="22"/>
                <w:lang w:val="en-US"/>
              </w:rPr>
            </w:pPr>
          </w:p>
        </w:tc>
      </w:tr>
      <w:tr w:rsidR="005B3C08" w:rsidRPr="00225556" w14:paraId="4B84D123" w14:textId="77777777" w:rsidTr="5A36FB48">
        <w:trPr>
          <w:trHeight w:val="1428"/>
        </w:trPr>
        <w:tc>
          <w:tcPr>
            <w:tcW w:w="10169" w:type="dxa"/>
          </w:tcPr>
          <w:p w14:paraId="1CA83FD7" w14:textId="77777777" w:rsidR="00DD4085" w:rsidRPr="00225556" w:rsidRDefault="00DD4085" w:rsidP="005B3C08">
            <w:pPr>
              <w:spacing w:after="200" w:line="276" w:lineRule="auto"/>
              <w:rPr>
                <w:rFonts w:asciiTheme="minorHAnsi" w:eastAsia="Calibri" w:hAnsiTheme="minorHAnsi" w:cstheme="minorHAnsi"/>
                <w:b/>
                <w:color w:val="000000" w:themeColor="text1"/>
                <w:sz w:val="22"/>
                <w:szCs w:val="22"/>
                <w:u w:val="single"/>
                <w:lang w:val="en-US"/>
              </w:rPr>
            </w:pPr>
            <w:r w:rsidRPr="00225556">
              <w:rPr>
                <w:rFonts w:asciiTheme="minorHAnsi" w:eastAsia="Calibri" w:hAnsiTheme="minorHAnsi" w:cstheme="minorHAnsi"/>
                <w:b/>
                <w:bCs/>
                <w:color w:val="000000" w:themeColor="text1"/>
                <w:sz w:val="22"/>
                <w:szCs w:val="22"/>
                <w:lang w:val="en-US"/>
              </w:rPr>
              <w:lastRenderedPageBreak/>
              <w:t>For Final Evaluation/Review</w:t>
            </w:r>
            <w:r w:rsidRPr="00225556">
              <w:rPr>
                <w:rFonts w:asciiTheme="minorHAnsi" w:eastAsia="Calibri" w:hAnsiTheme="minorHAnsi" w:cstheme="minorHAnsi"/>
                <w:b/>
                <w:color w:val="000000" w:themeColor="text1"/>
                <w:sz w:val="22"/>
                <w:szCs w:val="22"/>
                <w:vertAlign w:val="superscript"/>
                <w:lang w:val="en-US"/>
              </w:rPr>
              <w:footnoteReference w:id="2"/>
            </w:r>
            <w:r w:rsidRPr="00225556">
              <w:rPr>
                <w:rFonts w:asciiTheme="minorHAnsi" w:eastAsia="Calibri" w:hAnsiTheme="minorHAnsi" w:cstheme="minorHAnsi"/>
                <w:b/>
                <w:bCs/>
                <w:color w:val="000000" w:themeColor="text1"/>
                <w:sz w:val="22"/>
                <w:szCs w:val="22"/>
                <w:lang w:val="en-US"/>
              </w:rPr>
              <w:t>: Project Outcome: To what extent has the project already achieved its ou</w:t>
            </w:r>
            <w:r w:rsidRPr="00225556">
              <w:rPr>
                <w:rFonts w:asciiTheme="minorHAnsi" w:eastAsia="Calibri" w:hAnsiTheme="minorHAnsi" w:cstheme="minorHAnsi"/>
                <w:b/>
                <w:bCs/>
                <w:color w:val="000000" w:themeColor="text1"/>
                <w:sz w:val="22"/>
                <w:szCs w:val="22"/>
                <w:lang w:val="en-US"/>
              </w:rPr>
              <w:t>t</w:t>
            </w:r>
            <w:r w:rsidRPr="00225556">
              <w:rPr>
                <w:rFonts w:asciiTheme="minorHAnsi" w:eastAsia="Calibri" w:hAnsiTheme="minorHAnsi" w:cstheme="minorHAnsi"/>
                <w:b/>
                <w:bCs/>
                <w:color w:val="000000" w:themeColor="text1"/>
                <w:sz w:val="22"/>
                <w:szCs w:val="22"/>
                <w:lang w:val="en-US"/>
              </w:rPr>
              <w:t xml:space="preserve">come(s) according to the Logframe Matrix? </w:t>
            </w:r>
            <w:r w:rsidRPr="00225556">
              <w:rPr>
                <w:rFonts w:asciiTheme="minorHAnsi" w:eastAsia="Calibri" w:hAnsiTheme="minorHAnsi" w:cstheme="minorHAnsi"/>
                <w:b/>
                <w:bCs/>
                <w:color w:val="000000" w:themeColor="text1"/>
                <w:sz w:val="22"/>
                <w:szCs w:val="22"/>
                <w:u w:val="single"/>
                <w:lang w:val="en-US"/>
              </w:rPr>
              <w:t xml:space="preserve">Please, tick appropriate box </w:t>
            </w:r>
          </w:p>
          <w:p w14:paraId="5DDBD153" w14:textId="0A5FF74D" w:rsidR="00DD4085" w:rsidRPr="00225556" w:rsidRDefault="5A36FB48" w:rsidP="005B3C08">
            <w:pPr>
              <w:spacing w:after="200" w:line="276" w:lineRule="auto"/>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color w:val="000000" w:themeColor="text1"/>
                <w:sz w:val="22"/>
                <w:szCs w:val="22"/>
                <w:lang w:val="en-US"/>
              </w:rPr>
              <w:t>Outcome(s) was/were: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71"/>
              <w:gridCol w:w="2071"/>
              <w:gridCol w:w="2071"/>
            </w:tblGrid>
            <w:tr w:rsidR="005B3C08" w:rsidRPr="00225556" w14:paraId="66E5DDE8" w14:textId="77777777" w:rsidTr="5A36FB48">
              <w:tc>
                <w:tcPr>
                  <w:tcW w:w="2070" w:type="dxa"/>
                  <w:shd w:val="clear" w:color="auto" w:fill="auto"/>
                </w:tcPr>
                <w:p w14:paraId="54FA4214" w14:textId="77777777" w:rsidR="00DD4085" w:rsidRPr="00225556" w:rsidRDefault="00DD4085" w:rsidP="005B3C08">
                  <w:pPr>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color w:val="000000" w:themeColor="text1"/>
                      <w:sz w:val="22"/>
                      <w:szCs w:val="22"/>
                      <w:lang w:val="en-US"/>
                    </w:rPr>
                    <w:t>Fully achieved:</w:t>
                  </w:r>
                </w:p>
              </w:tc>
              <w:tc>
                <w:tcPr>
                  <w:tcW w:w="2071" w:type="dxa"/>
                  <w:shd w:val="clear" w:color="auto" w:fill="auto"/>
                </w:tcPr>
                <w:p w14:paraId="1FC5ECCF" w14:textId="77777777" w:rsidR="00DD4085" w:rsidRPr="00225556" w:rsidRDefault="00DD4085" w:rsidP="005B3C08">
                  <w:pPr>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color w:val="000000" w:themeColor="text1"/>
                      <w:sz w:val="22"/>
                      <w:szCs w:val="22"/>
                      <w:lang w:val="en-US"/>
                    </w:rPr>
                    <w:t>Almost achieved:</w:t>
                  </w:r>
                </w:p>
                <w:p w14:paraId="071A7820" w14:textId="77777777" w:rsidR="00DD4085" w:rsidRPr="00225556" w:rsidRDefault="00DD4085" w:rsidP="005B3C08">
                  <w:pPr>
                    <w:rPr>
                      <w:rFonts w:asciiTheme="minorHAnsi" w:eastAsia="Calibri" w:hAnsiTheme="minorHAnsi" w:cstheme="minorHAnsi"/>
                      <w:color w:val="000000" w:themeColor="text1"/>
                      <w:sz w:val="22"/>
                      <w:szCs w:val="22"/>
                      <w:lang w:val="en-US"/>
                    </w:rPr>
                  </w:pPr>
                </w:p>
                <w:p w14:paraId="1D7F1C93" w14:textId="77777777" w:rsidR="00DD4085" w:rsidRPr="00225556" w:rsidRDefault="00DD4085" w:rsidP="005B3C08">
                  <w:pPr>
                    <w:rPr>
                      <w:rFonts w:asciiTheme="minorHAnsi" w:eastAsia="Calibri" w:hAnsiTheme="minorHAnsi" w:cstheme="minorHAnsi"/>
                      <w:color w:val="000000" w:themeColor="text1"/>
                      <w:sz w:val="22"/>
                      <w:szCs w:val="22"/>
                      <w:lang w:val="en-US"/>
                    </w:rPr>
                  </w:pPr>
                </w:p>
              </w:tc>
              <w:tc>
                <w:tcPr>
                  <w:tcW w:w="2071" w:type="dxa"/>
                  <w:shd w:val="clear" w:color="auto" w:fill="auto"/>
                </w:tcPr>
                <w:p w14:paraId="3077E8AD" w14:textId="77777777" w:rsidR="00DD4085" w:rsidRPr="00225556" w:rsidRDefault="00DD4085" w:rsidP="005B3C08">
                  <w:pPr>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color w:val="000000" w:themeColor="text1"/>
                      <w:sz w:val="22"/>
                      <w:szCs w:val="22"/>
                      <w:lang w:val="en-US"/>
                    </w:rPr>
                    <w:t>Partially achieved:</w:t>
                  </w:r>
                </w:p>
              </w:tc>
              <w:tc>
                <w:tcPr>
                  <w:tcW w:w="2071" w:type="dxa"/>
                  <w:shd w:val="clear" w:color="auto" w:fill="auto"/>
                </w:tcPr>
                <w:p w14:paraId="0326144F" w14:textId="77777777" w:rsidR="00DD4085" w:rsidRPr="00225556" w:rsidRDefault="00DD4085" w:rsidP="005B3C08">
                  <w:pPr>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color w:val="000000" w:themeColor="text1"/>
                      <w:sz w:val="22"/>
                      <w:szCs w:val="22"/>
                      <w:lang w:val="en-US"/>
                    </w:rPr>
                    <w:t>Not achieved:</w:t>
                  </w:r>
                </w:p>
              </w:tc>
            </w:tr>
          </w:tbl>
          <w:p w14:paraId="1B7F0ADE" w14:textId="77777777" w:rsidR="00DD4085" w:rsidRPr="00225556" w:rsidRDefault="00DD4085" w:rsidP="005B3C08">
            <w:pPr>
              <w:spacing w:after="200" w:line="276" w:lineRule="auto"/>
              <w:rPr>
                <w:rFonts w:asciiTheme="minorHAnsi" w:eastAsia="Calibri" w:hAnsiTheme="minorHAnsi" w:cstheme="minorHAnsi"/>
                <w:b/>
                <w:color w:val="000000" w:themeColor="text1"/>
                <w:sz w:val="22"/>
                <w:szCs w:val="22"/>
                <w:u w:val="single"/>
                <w:lang w:val="en-US"/>
              </w:rPr>
            </w:pPr>
          </w:p>
          <w:p w14:paraId="73D09B3F" w14:textId="77777777" w:rsidR="00DD4085" w:rsidRPr="00225556" w:rsidRDefault="00DD4085" w:rsidP="005B3C08">
            <w:pPr>
              <w:spacing w:after="200" w:line="276" w:lineRule="auto"/>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b/>
                <w:bCs/>
                <w:color w:val="000000" w:themeColor="text1"/>
                <w:sz w:val="22"/>
                <w:szCs w:val="22"/>
                <w:u w:val="single"/>
                <w:lang w:val="en-US"/>
              </w:rPr>
              <w:t xml:space="preserve">Please, also explain your assessment: What exactly was achieved and why? If not achieved, why not? </w:t>
            </w:r>
            <w:r w:rsidRPr="00225556">
              <w:rPr>
                <w:rFonts w:asciiTheme="minorHAnsi" w:eastAsia="Calibri" w:hAnsiTheme="minorHAnsi" w:cstheme="minorHAnsi"/>
                <w:color w:val="000000" w:themeColor="text1"/>
                <w:sz w:val="22"/>
                <w:szCs w:val="22"/>
                <w:lang w:val="en-US"/>
              </w:rPr>
              <w:t>(Please, consider description of outcome and relevant indicators)</w:t>
            </w:r>
          </w:p>
          <w:p w14:paraId="24E0AD5C" w14:textId="77777777" w:rsidR="00DD4085" w:rsidRPr="00225556" w:rsidRDefault="00DD4085" w:rsidP="005B3C08">
            <w:pPr>
              <w:spacing w:after="200" w:line="276" w:lineRule="auto"/>
              <w:rPr>
                <w:rFonts w:asciiTheme="minorHAnsi" w:eastAsia="Calibri" w:hAnsiTheme="minorHAnsi" w:cstheme="minorHAnsi"/>
                <w:b/>
                <w:color w:val="000000" w:themeColor="text1"/>
                <w:sz w:val="22"/>
                <w:szCs w:val="22"/>
                <w:lang w:val="en-US"/>
              </w:rPr>
            </w:pPr>
          </w:p>
          <w:p w14:paraId="5A67646F" w14:textId="77777777" w:rsidR="00DD4085" w:rsidRPr="00225556" w:rsidRDefault="00DD4085" w:rsidP="005B3C08">
            <w:pPr>
              <w:spacing w:after="200" w:line="276" w:lineRule="auto"/>
              <w:rPr>
                <w:rFonts w:asciiTheme="minorHAnsi" w:eastAsia="Calibri" w:hAnsiTheme="minorHAnsi" w:cstheme="minorHAnsi"/>
                <w:b/>
                <w:color w:val="000000" w:themeColor="text1"/>
                <w:sz w:val="22"/>
                <w:szCs w:val="22"/>
                <w:lang w:val="en-US"/>
              </w:rPr>
            </w:pPr>
          </w:p>
        </w:tc>
      </w:tr>
      <w:tr w:rsidR="005B3C08" w:rsidRPr="00225556" w14:paraId="00BCEA81" w14:textId="77777777" w:rsidTr="5A36FB48">
        <w:trPr>
          <w:trHeight w:val="1428"/>
        </w:trPr>
        <w:tc>
          <w:tcPr>
            <w:tcW w:w="10169" w:type="dxa"/>
          </w:tcPr>
          <w:p w14:paraId="41580B40" w14:textId="77777777" w:rsidR="00DD4085" w:rsidRPr="00225556" w:rsidRDefault="00DD4085" w:rsidP="005B3C08">
            <w:pPr>
              <w:spacing w:after="200" w:line="276" w:lineRule="auto"/>
              <w:rPr>
                <w:rFonts w:asciiTheme="minorHAnsi" w:eastAsia="Calibri" w:hAnsiTheme="minorHAnsi" w:cstheme="minorHAnsi"/>
                <w:b/>
                <w:color w:val="000000" w:themeColor="text1"/>
                <w:sz w:val="22"/>
                <w:szCs w:val="22"/>
                <w:lang w:val="en-US"/>
              </w:rPr>
            </w:pPr>
            <w:r w:rsidRPr="00225556">
              <w:rPr>
                <w:rFonts w:asciiTheme="minorHAnsi" w:eastAsia="Calibri" w:hAnsiTheme="minorHAnsi" w:cstheme="minorHAnsi"/>
                <w:b/>
                <w:bCs/>
                <w:color w:val="000000" w:themeColor="text1"/>
                <w:sz w:val="22"/>
                <w:szCs w:val="22"/>
                <w:lang w:val="en-US"/>
              </w:rPr>
              <w:t>For Mid-Term Evaluation/Review</w:t>
            </w:r>
            <w:r w:rsidRPr="00225556">
              <w:rPr>
                <w:rFonts w:asciiTheme="minorHAnsi" w:eastAsia="Calibri" w:hAnsiTheme="minorHAnsi" w:cstheme="minorHAnsi"/>
                <w:b/>
                <w:color w:val="000000" w:themeColor="text1"/>
                <w:sz w:val="22"/>
                <w:szCs w:val="22"/>
                <w:vertAlign w:val="superscript"/>
                <w:lang w:val="en-US"/>
              </w:rPr>
              <w:footnoteReference w:id="3"/>
            </w:r>
            <w:r w:rsidRPr="00225556">
              <w:rPr>
                <w:rFonts w:asciiTheme="minorHAnsi" w:eastAsia="Calibri" w:hAnsiTheme="minorHAnsi" w:cstheme="minorHAnsi"/>
                <w:b/>
                <w:bCs/>
                <w:color w:val="000000" w:themeColor="text1"/>
                <w:sz w:val="22"/>
                <w:szCs w:val="22"/>
                <w:lang w:val="en-US"/>
              </w:rPr>
              <w:t>: Project Outcome: To what extent do you think the project will most likely achieve its outcome(s) according to the Logframe Matrix</w:t>
            </w:r>
            <w:r w:rsidRPr="00225556">
              <w:rPr>
                <w:rFonts w:asciiTheme="minorHAnsi" w:eastAsia="Calibri" w:hAnsiTheme="minorHAnsi" w:cstheme="minorHAnsi"/>
                <w:b/>
                <w:bCs/>
                <w:color w:val="000000" w:themeColor="text1"/>
                <w:sz w:val="22"/>
                <w:szCs w:val="22"/>
                <w:u w:val="single"/>
                <w:lang w:val="en-US"/>
              </w:rPr>
              <w:t xml:space="preserve"> Please, tick appropriate box</w:t>
            </w:r>
          </w:p>
          <w:p w14:paraId="47E42F0E" w14:textId="1E9EF9F3" w:rsidR="00DD4085" w:rsidRPr="00225556" w:rsidRDefault="5A36FB48" w:rsidP="005B3C08">
            <w:pPr>
              <w:spacing w:after="200" w:line="276" w:lineRule="auto"/>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color w:val="000000" w:themeColor="text1"/>
                <w:sz w:val="22"/>
                <w:szCs w:val="22"/>
                <w:lang w:val="en-US"/>
              </w:rPr>
              <w:t>Outcome(s) will most likely 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71"/>
              <w:gridCol w:w="2071"/>
              <w:gridCol w:w="2071"/>
            </w:tblGrid>
            <w:tr w:rsidR="005B3C08" w:rsidRPr="00225556" w14:paraId="04400F26" w14:textId="77777777" w:rsidTr="5A36FB48">
              <w:tc>
                <w:tcPr>
                  <w:tcW w:w="2070" w:type="dxa"/>
                  <w:shd w:val="clear" w:color="auto" w:fill="auto"/>
                </w:tcPr>
                <w:p w14:paraId="17EE16C9" w14:textId="77777777" w:rsidR="00DD4085" w:rsidRPr="00225556" w:rsidRDefault="00DD4085" w:rsidP="005B3C08">
                  <w:pPr>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color w:val="000000" w:themeColor="text1"/>
                      <w:sz w:val="22"/>
                      <w:szCs w:val="22"/>
                      <w:lang w:val="en-US"/>
                    </w:rPr>
                    <w:t>Fully achieved:</w:t>
                  </w:r>
                </w:p>
                <w:p w14:paraId="23ECE9AC" w14:textId="77777777" w:rsidR="00DD4085" w:rsidRPr="00225556" w:rsidRDefault="00DD4085" w:rsidP="005B3C08">
                  <w:pPr>
                    <w:rPr>
                      <w:rFonts w:asciiTheme="minorHAnsi" w:eastAsia="Calibri" w:hAnsiTheme="minorHAnsi" w:cstheme="minorHAnsi"/>
                      <w:color w:val="000000" w:themeColor="text1"/>
                      <w:sz w:val="22"/>
                      <w:szCs w:val="22"/>
                      <w:lang w:val="en-US"/>
                    </w:rPr>
                  </w:pPr>
                </w:p>
                <w:p w14:paraId="52CD3E5B" w14:textId="77777777" w:rsidR="00DD4085" w:rsidRPr="00225556" w:rsidRDefault="00DD4085" w:rsidP="005B3C08">
                  <w:pPr>
                    <w:rPr>
                      <w:rFonts w:asciiTheme="minorHAnsi" w:eastAsia="Calibri" w:hAnsiTheme="minorHAnsi" w:cstheme="minorHAnsi"/>
                      <w:color w:val="000000" w:themeColor="text1"/>
                      <w:sz w:val="22"/>
                      <w:szCs w:val="22"/>
                      <w:lang w:val="en-US"/>
                    </w:rPr>
                  </w:pPr>
                </w:p>
              </w:tc>
              <w:tc>
                <w:tcPr>
                  <w:tcW w:w="2071" w:type="dxa"/>
                  <w:shd w:val="clear" w:color="auto" w:fill="auto"/>
                </w:tcPr>
                <w:p w14:paraId="26DDFEDA" w14:textId="77777777" w:rsidR="00DD4085" w:rsidRPr="00225556" w:rsidRDefault="00DD4085" w:rsidP="005B3C08">
                  <w:pPr>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color w:val="000000" w:themeColor="text1"/>
                      <w:sz w:val="22"/>
                      <w:szCs w:val="22"/>
                      <w:lang w:val="en-US"/>
                    </w:rPr>
                    <w:t>Almost achieved:</w:t>
                  </w:r>
                </w:p>
              </w:tc>
              <w:tc>
                <w:tcPr>
                  <w:tcW w:w="2071" w:type="dxa"/>
                  <w:shd w:val="clear" w:color="auto" w:fill="auto"/>
                </w:tcPr>
                <w:p w14:paraId="2D86CA36" w14:textId="77777777" w:rsidR="00DD4085" w:rsidRPr="00225556" w:rsidRDefault="00DD4085" w:rsidP="005B3C08">
                  <w:pPr>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color w:val="000000" w:themeColor="text1"/>
                      <w:sz w:val="22"/>
                      <w:szCs w:val="22"/>
                      <w:lang w:val="en-US"/>
                    </w:rPr>
                    <w:t>Partially achieved:</w:t>
                  </w:r>
                </w:p>
              </w:tc>
              <w:tc>
                <w:tcPr>
                  <w:tcW w:w="2071" w:type="dxa"/>
                  <w:shd w:val="clear" w:color="auto" w:fill="auto"/>
                </w:tcPr>
                <w:p w14:paraId="27084B5E" w14:textId="77777777" w:rsidR="00DD4085" w:rsidRPr="00225556" w:rsidRDefault="00DD4085" w:rsidP="005B3C08">
                  <w:pPr>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color w:val="000000" w:themeColor="text1"/>
                      <w:sz w:val="22"/>
                      <w:szCs w:val="22"/>
                      <w:lang w:val="en-US"/>
                    </w:rPr>
                    <w:t>Not achieved:</w:t>
                  </w:r>
                </w:p>
              </w:tc>
            </w:tr>
          </w:tbl>
          <w:p w14:paraId="2891C88C" w14:textId="77777777" w:rsidR="00DD4085" w:rsidRPr="00225556" w:rsidRDefault="00DD4085" w:rsidP="005B3C08">
            <w:pPr>
              <w:spacing w:after="200" w:line="276" w:lineRule="auto"/>
              <w:rPr>
                <w:rFonts w:asciiTheme="minorHAnsi" w:eastAsia="Calibri" w:hAnsiTheme="minorHAnsi" w:cstheme="minorHAnsi"/>
                <w:b/>
                <w:color w:val="000000" w:themeColor="text1"/>
                <w:sz w:val="22"/>
                <w:szCs w:val="22"/>
                <w:u w:val="single"/>
                <w:lang w:val="en-US"/>
              </w:rPr>
            </w:pPr>
          </w:p>
          <w:p w14:paraId="7BC76EFC" w14:textId="77777777" w:rsidR="00DD4085" w:rsidRPr="00225556" w:rsidRDefault="00DD4085" w:rsidP="005B3C08">
            <w:pPr>
              <w:spacing w:after="200" w:line="276" w:lineRule="auto"/>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b/>
                <w:bCs/>
                <w:color w:val="000000" w:themeColor="text1"/>
                <w:sz w:val="22"/>
                <w:szCs w:val="22"/>
                <w:u w:val="single"/>
                <w:lang w:val="en-US"/>
              </w:rPr>
              <w:t xml:space="preserve">Please, also explain your assessment: </w:t>
            </w:r>
            <w:r w:rsidRPr="00225556">
              <w:rPr>
                <w:rFonts w:asciiTheme="minorHAnsi" w:eastAsia="Calibri" w:hAnsiTheme="minorHAnsi" w:cstheme="minorHAnsi"/>
                <w:color w:val="000000" w:themeColor="text1"/>
                <w:sz w:val="22"/>
                <w:szCs w:val="22"/>
                <w:lang w:val="en-US"/>
              </w:rPr>
              <w:t>(Please, consider description of outcome and relevant indicators)</w:t>
            </w:r>
          </w:p>
          <w:p w14:paraId="2CF9A85E" w14:textId="77777777" w:rsidR="00DD4085" w:rsidRPr="00225556" w:rsidRDefault="00DD4085" w:rsidP="005B3C08">
            <w:pPr>
              <w:spacing w:after="200" w:line="276" w:lineRule="auto"/>
              <w:rPr>
                <w:rFonts w:asciiTheme="minorHAnsi" w:eastAsia="Calibri" w:hAnsiTheme="minorHAnsi" w:cstheme="minorHAnsi"/>
                <w:b/>
                <w:color w:val="000000" w:themeColor="text1"/>
                <w:sz w:val="22"/>
                <w:szCs w:val="22"/>
                <w:lang w:val="en-US"/>
              </w:rPr>
            </w:pPr>
          </w:p>
        </w:tc>
      </w:tr>
      <w:tr w:rsidR="005B3C08" w:rsidRPr="00225556" w14:paraId="03429421" w14:textId="77777777" w:rsidTr="5A36FB48">
        <w:trPr>
          <w:trHeight w:val="1428"/>
        </w:trPr>
        <w:tc>
          <w:tcPr>
            <w:tcW w:w="10169" w:type="dxa"/>
          </w:tcPr>
          <w:p w14:paraId="6A7D0DDC" w14:textId="77777777" w:rsidR="00DD4085" w:rsidRPr="00225556" w:rsidRDefault="00DD4085" w:rsidP="005B3C08">
            <w:pPr>
              <w:spacing w:after="200" w:line="276" w:lineRule="auto"/>
              <w:rPr>
                <w:rFonts w:asciiTheme="minorHAnsi" w:eastAsia="Calibri" w:hAnsiTheme="minorHAnsi" w:cstheme="minorHAnsi"/>
                <w:b/>
                <w:color w:val="000000" w:themeColor="text1"/>
                <w:sz w:val="22"/>
                <w:szCs w:val="22"/>
                <w:u w:val="single"/>
                <w:lang w:val="en-US"/>
              </w:rPr>
            </w:pPr>
            <w:r w:rsidRPr="00225556">
              <w:rPr>
                <w:rFonts w:asciiTheme="minorHAnsi" w:eastAsia="Calibri" w:hAnsiTheme="minorHAnsi" w:cstheme="minorHAnsi"/>
                <w:b/>
                <w:bCs/>
                <w:color w:val="000000" w:themeColor="text1"/>
                <w:sz w:val="22"/>
                <w:szCs w:val="22"/>
                <w:lang w:val="en-US"/>
              </w:rPr>
              <w:t>Project Outputs: To what extent has the project already achieved its outputs</w:t>
            </w:r>
            <w:r w:rsidRPr="00225556">
              <w:rPr>
                <w:rFonts w:asciiTheme="minorHAnsi" w:eastAsia="Calibri" w:hAnsiTheme="minorHAnsi" w:cstheme="minorHAnsi"/>
                <w:b/>
                <w:color w:val="000000" w:themeColor="text1"/>
                <w:sz w:val="22"/>
                <w:szCs w:val="22"/>
                <w:vertAlign w:val="superscript"/>
                <w:lang w:val="en-US"/>
              </w:rPr>
              <w:footnoteReference w:id="4"/>
            </w:r>
            <w:r w:rsidRPr="00225556">
              <w:rPr>
                <w:rFonts w:asciiTheme="minorHAnsi" w:eastAsia="Calibri" w:hAnsiTheme="minorHAnsi" w:cstheme="minorHAnsi"/>
                <w:b/>
                <w:bCs/>
                <w:color w:val="000000" w:themeColor="text1"/>
                <w:sz w:val="22"/>
                <w:szCs w:val="22"/>
                <w:lang w:val="en-US"/>
              </w:rPr>
              <w:t xml:space="preserve"> according to the Logframe M</w:t>
            </w:r>
            <w:r w:rsidRPr="00225556">
              <w:rPr>
                <w:rFonts w:asciiTheme="minorHAnsi" w:eastAsia="Calibri" w:hAnsiTheme="minorHAnsi" w:cstheme="minorHAnsi"/>
                <w:b/>
                <w:bCs/>
                <w:color w:val="000000" w:themeColor="text1"/>
                <w:sz w:val="22"/>
                <w:szCs w:val="22"/>
                <w:lang w:val="en-US"/>
              </w:rPr>
              <w:t>a</w:t>
            </w:r>
            <w:r w:rsidRPr="00225556">
              <w:rPr>
                <w:rFonts w:asciiTheme="minorHAnsi" w:eastAsia="Calibri" w:hAnsiTheme="minorHAnsi" w:cstheme="minorHAnsi"/>
                <w:b/>
                <w:bCs/>
                <w:color w:val="000000" w:themeColor="text1"/>
                <w:sz w:val="22"/>
                <w:szCs w:val="22"/>
                <w:lang w:val="en-US"/>
              </w:rPr>
              <w:t xml:space="preserve">trix ? </w:t>
            </w:r>
            <w:r w:rsidRPr="00225556">
              <w:rPr>
                <w:rFonts w:asciiTheme="minorHAnsi" w:eastAsia="Calibri" w:hAnsiTheme="minorHAnsi" w:cstheme="minorHAnsi"/>
                <w:b/>
                <w:bCs/>
                <w:color w:val="000000" w:themeColor="text1"/>
                <w:sz w:val="22"/>
                <w:szCs w:val="22"/>
                <w:u w:val="single"/>
                <w:lang w:val="en-US"/>
              </w:rPr>
              <w:t>Please, tick appropriate boxes</w:t>
            </w:r>
          </w:p>
          <w:p w14:paraId="6B7A6281" w14:textId="77777777" w:rsidR="00DD4085" w:rsidRPr="00225556" w:rsidRDefault="00DD4085" w:rsidP="005B3C08">
            <w:pPr>
              <w:spacing w:after="200" w:line="276" w:lineRule="auto"/>
              <w:rPr>
                <w:rFonts w:asciiTheme="minorHAnsi" w:eastAsia="Calibri" w:hAnsiTheme="minorHAnsi" w:cstheme="minorHAnsi"/>
                <w:b/>
                <w:color w:val="000000" w:themeColor="text1"/>
                <w:sz w:val="22"/>
                <w:szCs w:val="22"/>
                <w:lang w:val="en-US"/>
              </w:rPr>
            </w:pPr>
            <w:r w:rsidRPr="00225556">
              <w:rPr>
                <w:rFonts w:asciiTheme="minorHAnsi" w:eastAsia="Calibri" w:hAnsiTheme="minorHAnsi" w:cstheme="minorHAnsi"/>
                <w:b/>
                <w:bCs/>
                <w:color w:val="000000" w:themeColor="text1"/>
                <w:sz w:val="22"/>
                <w:szCs w:val="22"/>
                <w:lang w:val="en-US"/>
              </w:rPr>
              <w:t xml:space="preserve">Output 1 </w:t>
            </w:r>
            <w:r w:rsidRPr="00225556">
              <w:rPr>
                <w:rFonts w:asciiTheme="minorHAnsi" w:eastAsia="Calibri" w:hAnsiTheme="minorHAnsi" w:cstheme="minorHAnsi"/>
                <w:b/>
                <w:bCs/>
                <w:i/>
                <w:iCs/>
                <w:color w:val="000000" w:themeColor="text1"/>
                <w:sz w:val="22"/>
                <w:szCs w:val="22"/>
                <w:lang w:val="en-US"/>
              </w:rPr>
              <w:t>(Please, include as stated in the Logframe Matrix):</w:t>
            </w:r>
            <w:r w:rsidRPr="00225556">
              <w:rPr>
                <w:rFonts w:asciiTheme="minorHAnsi" w:eastAsia="Calibri" w:hAnsiTheme="minorHAnsi" w:cstheme="minorHAnsi"/>
                <w:b/>
                <w:bCs/>
                <w:color w:val="000000" w:themeColor="text1"/>
                <w:sz w:val="22"/>
                <w:szCs w:val="22"/>
                <w:lang w:val="en-US"/>
              </w:rPr>
              <w:t xml:space="preserve"> </w:t>
            </w:r>
          </w:p>
          <w:p w14:paraId="5121ED0B" w14:textId="77777777" w:rsidR="00DD4085" w:rsidRPr="00225556" w:rsidRDefault="00DD4085" w:rsidP="005B3C08">
            <w:pPr>
              <w:spacing w:after="200" w:line="276" w:lineRule="auto"/>
              <w:rPr>
                <w:rFonts w:asciiTheme="minorHAnsi" w:eastAsia="Calibri" w:hAnsiTheme="minorHAnsi" w:cstheme="minorHAnsi"/>
                <w:b/>
                <w:color w:val="000000" w:themeColor="text1"/>
                <w:sz w:val="22"/>
                <w:szCs w:val="22"/>
                <w:lang w:val="en-US"/>
              </w:rPr>
            </w:pPr>
          </w:p>
          <w:p w14:paraId="1D8F9458" w14:textId="77777777" w:rsidR="00DD4085" w:rsidRPr="00225556" w:rsidRDefault="00DD4085" w:rsidP="005B3C08">
            <w:pPr>
              <w:spacing w:after="200" w:line="276" w:lineRule="auto"/>
              <w:rPr>
                <w:rFonts w:asciiTheme="minorHAnsi" w:eastAsia="Calibri" w:hAnsiTheme="minorHAnsi" w:cstheme="minorHAnsi"/>
                <w:b/>
                <w:color w:val="000000" w:themeColor="text1"/>
                <w:sz w:val="22"/>
                <w:szCs w:val="22"/>
                <w:lang w:val="en-US"/>
              </w:rPr>
            </w:pPr>
          </w:p>
          <w:p w14:paraId="283AA32D" w14:textId="53E7A2DD" w:rsidR="00DD4085" w:rsidRPr="00225556" w:rsidRDefault="5A36FB48" w:rsidP="005B3C08">
            <w:pPr>
              <w:spacing w:after="200" w:line="276" w:lineRule="auto"/>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color w:val="000000" w:themeColor="text1"/>
                <w:sz w:val="22"/>
                <w:szCs w:val="22"/>
                <w:lang w:val="en-US"/>
              </w:rPr>
              <w:t>Output was: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71"/>
              <w:gridCol w:w="2071"/>
              <w:gridCol w:w="2071"/>
            </w:tblGrid>
            <w:tr w:rsidR="005B3C08" w:rsidRPr="00225556" w14:paraId="303539A7" w14:textId="77777777" w:rsidTr="5A36FB48">
              <w:tc>
                <w:tcPr>
                  <w:tcW w:w="2070" w:type="dxa"/>
                  <w:shd w:val="clear" w:color="auto" w:fill="auto"/>
                </w:tcPr>
                <w:p w14:paraId="6C92B975" w14:textId="77777777" w:rsidR="00DD4085" w:rsidRPr="00225556" w:rsidRDefault="00DD4085" w:rsidP="005B3C08">
                  <w:pPr>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color w:val="000000" w:themeColor="text1"/>
                      <w:sz w:val="22"/>
                      <w:szCs w:val="22"/>
                      <w:lang w:val="en-US"/>
                    </w:rPr>
                    <w:t>Fully achieved:</w:t>
                  </w:r>
                </w:p>
                <w:p w14:paraId="53E19B9D" w14:textId="77777777" w:rsidR="00DD4085" w:rsidRPr="00225556" w:rsidRDefault="00DD4085" w:rsidP="005B3C08">
                  <w:pPr>
                    <w:rPr>
                      <w:rFonts w:asciiTheme="minorHAnsi" w:eastAsia="Calibri" w:hAnsiTheme="minorHAnsi" w:cstheme="minorHAnsi"/>
                      <w:color w:val="000000" w:themeColor="text1"/>
                      <w:sz w:val="22"/>
                      <w:szCs w:val="22"/>
                      <w:lang w:val="en-US"/>
                    </w:rPr>
                  </w:pPr>
                </w:p>
              </w:tc>
              <w:tc>
                <w:tcPr>
                  <w:tcW w:w="2071" w:type="dxa"/>
                  <w:shd w:val="clear" w:color="auto" w:fill="auto"/>
                </w:tcPr>
                <w:p w14:paraId="111BB546" w14:textId="77777777" w:rsidR="00DD4085" w:rsidRPr="00225556" w:rsidRDefault="00DD4085" w:rsidP="005B3C08">
                  <w:pPr>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color w:val="000000" w:themeColor="text1"/>
                      <w:sz w:val="22"/>
                      <w:szCs w:val="22"/>
                      <w:lang w:val="en-US"/>
                    </w:rPr>
                    <w:t>Almost achieved:</w:t>
                  </w:r>
                </w:p>
              </w:tc>
              <w:tc>
                <w:tcPr>
                  <w:tcW w:w="2071" w:type="dxa"/>
                  <w:shd w:val="clear" w:color="auto" w:fill="auto"/>
                </w:tcPr>
                <w:p w14:paraId="6F05ECBC" w14:textId="77777777" w:rsidR="00DD4085" w:rsidRPr="00225556" w:rsidRDefault="00DD4085" w:rsidP="005B3C08">
                  <w:pPr>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color w:val="000000" w:themeColor="text1"/>
                      <w:sz w:val="22"/>
                      <w:szCs w:val="22"/>
                      <w:lang w:val="en-US"/>
                    </w:rPr>
                    <w:t>Partially achieved:</w:t>
                  </w:r>
                </w:p>
              </w:tc>
              <w:tc>
                <w:tcPr>
                  <w:tcW w:w="2071" w:type="dxa"/>
                  <w:shd w:val="clear" w:color="auto" w:fill="auto"/>
                </w:tcPr>
                <w:p w14:paraId="5157CBE0" w14:textId="77777777" w:rsidR="00DD4085" w:rsidRPr="00225556" w:rsidRDefault="00DD4085" w:rsidP="005B3C08">
                  <w:pPr>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color w:val="000000" w:themeColor="text1"/>
                      <w:sz w:val="22"/>
                      <w:szCs w:val="22"/>
                      <w:lang w:val="en-US"/>
                    </w:rPr>
                    <w:t>Not achieved:</w:t>
                  </w:r>
                </w:p>
              </w:tc>
            </w:tr>
          </w:tbl>
          <w:p w14:paraId="04F17704" w14:textId="77777777" w:rsidR="00DD4085" w:rsidRPr="00225556" w:rsidRDefault="00DD4085" w:rsidP="005B3C08">
            <w:pPr>
              <w:spacing w:after="200" w:line="276" w:lineRule="auto"/>
              <w:rPr>
                <w:rFonts w:asciiTheme="minorHAnsi" w:eastAsia="Calibri" w:hAnsiTheme="minorHAnsi" w:cstheme="minorHAnsi"/>
                <w:b/>
                <w:color w:val="000000" w:themeColor="text1"/>
                <w:sz w:val="22"/>
                <w:szCs w:val="22"/>
                <w:u w:val="single"/>
                <w:lang w:val="en-US"/>
              </w:rPr>
            </w:pPr>
          </w:p>
          <w:p w14:paraId="3E6F8289" w14:textId="77777777" w:rsidR="00DD4085" w:rsidRPr="00225556" w:rsidRDefault="00DD4085" w:rsidP="005B3C08">
            <w:pPr>
              <w:spacing w:after="200" w:line="276" w:lineRule="auto"/>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b/>
                <w:bCs/>
                <w:color w:val="000000" w:themeColor="text1"/>
                <w:sz w:val="22"/>
                <w:szCs w:val="22"/>
                <w:u w:val="single"/>
                <w:lang w:val="en-US"/>
              </w:rPr>
              <w:t>Please, explain your assessment:</w:t>
            </w:r>
            <w:r w:rsidRPr="00225556">
              <w:rPr>
                <w:rFonts w:asciiTheme="minorHAnsi" w:eastAsia="Calibri" w:hAnsiTheme="minorHAnsi" w:cstheme="minorHAnsi"/>
                <w:color w:val="000000" w:themeColor="text1"/>
                <w:sz w:val="22"/>
                <w:szCs w:val="22"/>
                <w:lang w:val="en-US"/>
              </w:rPr>
              <w:t xml:space="preserve"> (Please, consider description of output and relevant indicators)</w:t>
            </w:r>
          </w:p>
          <w:p w14:paraId="56EF9071" w14:textId="77777777" w:rsidR="00DD4085" w:rsidRPr="00225556" w:rsidRDefault="00DD4085" w:rsidP="005B3C08">
            <w:pPr>
              <w:spacing w:after="200" w:line="276" w:lineRule="auto"/>
              <w:rPr>
                <w:rFonts w:asciiTheme="minorHAnsi" w:eastAsia="Calibri" w:hAnsiTheme="minorHAnsi" w:cstheme="minorHAnsi"/>
                <w:b/>
                <w:color w:val="000000" w:themeColor="text1"/>
                <w:sz w:val="22"/>
                <w:szCs w:val="22"/>
                <w:u w:val="single"/>
                <w:lang w:val="en-US"/>
              </w:rPr>
            </w:pPr>
          </w:p>
          <w:p w14:paraId="3F85349D" w14:textId="77777777" w:rsidR="00DD4085" w:rsidRPr="00225556" w:rsidRDefault="00DD4085" w:rsidP="005B3C08">
            <w:pPr>
              <w:spacing w:after="200" w:line="276" w:lineRule="auto"/>
              <w:rPr>
                <w:rFonts w:asciiTheme="minorHAnsi" w:eastAsia="Calibri" w:hAnsiTheme="minorHAnsi" w:cstheme="minorHAnsi"/>
                <w:color w:val="000000" w:themeColor="text1"/>
                <w:sz w:val="22"/>
                <w:szCs w:val="22"/>
                <w:lang w:val="en-US"/>
              </w:rPr>
            </w:pPr>
          </w:p>
          <w:p w14:paraId="744044A6" w14:textId="77777777" w:rsidR="00DD4085" w:rsidRPr="00225556" w:rsidRDefault="00DD4085" w:rsidP="005B3C08">
            <w:pPr>
              <w:spacing w:after="200" w:line="276" w:lineRule="auto"/>
              <w:rPr>
                <w:rFonts w:asciiTheme="minorHAnsi" w:eastAsia="Calibri" w:hAnsiTheme="minorHAnsi" w:cstheme="minorHAnsi"/>
                <w:color w:val="000000" w:themeColor="text1"/>
                <w:sz w:val="22"/>
                <w:szCs w:val="22"/>
                <w:lang w:val="en-US"/>
              </w:rPr>
            </w:pPr>
          </w:p>
          <w:p w14:paraId="6096776F" w14:textId="77777777" w:rsidR="00DD4085" w:rsidRPr="00225556" w:rsidRDefault="00DD4085" w:rsidP="005B3C08">
            <w:pPr>
              <w:spacing w:after="200" w:line="276" w:lineRule="auto"/>
              <w:rPr>
                <w:rFonts w:asciiTheme="minorHAnsi" w:eastAsia="Calibri" w:hAnsiTheme="minorHAnsi" w:cstheme="minorHAnsi"/>
                <w:b/>
                <w:color w:val="000000" w:themeColor="text1"/>
                <w:sz w:val="22"/>
                <w:szCs w:val="22"/>
                <w:lang w:val="en-US"/>
              </w:rPr>
            </w:pPr>
            <w:r w:rsidRPr="00225556">
              <w:rPr>
                <w:rFonts w:asciiTheme="minorHAnsi" w:eastAsia="Calibri" w:hAnsiTheme="minorHAnsi" w:cstheme="minorHAnsi"/>
                <w:b/>
                <w:bCs/>
                <w:color w:val="000000" w:themeColor="text1"/>
                <w:sz w:val="22"/>
                <w:szCs w:val="22"/>
                <w:lang w:val="en-US"/>
              </w:rPr>
              <w:t xml:space="preserve">Output 2 </w:t>
            </w:r>
            <w:r w:rsidRPr="00225556">
              <w:rPr>
                <w:rFonts w:asciiTheme="minorHAnsi" w:eastAsia="Calibri" w:hAnsiTheme="minorHAnsi" w:cstheme="minorHAnsi"/>
                <w:b/>
                <w:bCs/>
                <w:i/>
                <w:iCs/>
                <w:color w:val="000000" w:themeColor="text1"/>
                <w:sz w:val="22"/>
                <w:szCs w:val="22"/>
                <w:lang w:val="en-US"/>
              </w:rPr>
              <w:t>(Please, include as stated in the Logframe Matrix)</w:t>
            </w:r>
            <w:r w:rsidRPr="00225556">
              <w:rPr>
                <w:rFonts w:asciiTheme="minorHAnsi" w:eastAsia="Calibri" w:hAnsiTheme="minorHAnsi" w:cstheme="minorHAnsi"/>
                <w:b/>
                <w:bCs/>
                <w:color w:val="000000" w:themeColor="text1"/>
                <w:sz w:val="22"/>
                <w:szCs w:val="22"/>
                <w:lang w:val="en-US"/>
              </w:rPr>
              <w:t>:</w:t>
            </w:r>
          </w:p>
          <w:p w14:paraId="0770C328" w14:textId="77777777" w:rsidR="00DD4085" w:rsidRPr="00225556" w:rsidRDefault="00DD4085" w:rsidP="005B3C08">
            <w:pPr>
              <w:spacing w:after="200" w:line="276" w:lineRule="auto"/>
              <w:rPr>
                <w:rFonts w:asciiTheme="minorHAnsi" w:eastAsia="Calibri" w:hAnsiTheme="minorHAnsi" w:cstheme="minorHAnsi"/>
                <w:b/>
                <w:color w:val="000000" w:themeColor="text1"/>
                <w:sz w:val="22"/>
                <w:szCs w:val="22"/>
                <w:lang w:val="en-US"/>
              </w:rPr>
            </w:pPr>
          </w:p>
          <w:p w14:paraId="0BFB833E" w14:textId="77777777" w:rsidR="00DD4085" w:rsidRPr="00225556" w:rsidRDefault="00DD4085" w:rsidP="005B3C08">
            <w:pPr>
              <w:spacing w:after="200" w:line="276" w:lineRule="auto"/>
              <w:rPr>
                <w:rFonts w:asciiTheme="minorHAnsi" w:eastAsia="Calibri" w:hAnsiTheme="minorHAnsi" w:cstheme="minorHAnsi"/>
                <w:b/>
                <w:color w:val="000000" w:themeColor="text1"/>
                <w:sz w:val="22"/>
                <w:szCs w:val="22"/>
                <w:lang w:val="en-US"/>
              </w:rPr>
            </w:pPr>
          </w:p>
          <w:p w14:paraId="4AE68D5B" w14:textId="785FCBFA" w:rsidR="00DD4085" w:rsidRPr="00225556" w:rsidRDefault="5A36FB48" w:rsidP="005B3C08">
            <w:pPr>
              <w:spacing w:after="200" w:line="276" w:lineRule="auto"/>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color w:val="000000" w:themeColor="text1"/>
                <w:sz w:val="22"/>
                <w:szCs w:val="22"/>
                <w:lang w:val="en-US"/>
              </w:rPr>
              <w:t>Output 2 was: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71"/>
              <w:gridCol w:w="2071"/>
              <w:gridCol w:w="2071"/>
            </w:tblGrid>
            <w:tr w:rsidR="005B3C08" w:rsidRPr="00225556" w14:paraId="3425E55D" w14:textId="77777777" w:rsidTr="5A36FB48">
              <w:tc>
                <w:tcPr>
                  <w:tcW w:w="2070" w:type="dxa"/>
                  <w:shd w:val="clear" w:color="auto" w:fill="auto"/>
                </w:tcPr>
                <w:p w14:paraId="09C9BFDE" w14:textId="77777777" w:rsidR="00DD4085" w:rsidRPr="00225556" w:rsidRDefault="00DD4085" w:rsidP="005B3C08">
                  <w:pPr>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color w:val="000000" w:themeColor="text1"/>
                      <w:sz w:val="22"/>
                      <w:szCs w:val="22"/>
                      <w:lang w:val="en-US"/>
                    </w:rPr>
                    <w:t>Fully achieved:</w:t>
                  </w:r>
                </w:p>
                <w:p w14:paraId="1BD25907" w14:textId="77777777" w:rsidR="00DD4085" w:rsidRPr="00225556" w:rsidRDefault="00DD4085" w:rsidP="005B3C08">
                  <w:pPr>
                    <w:rPr>
                      <w:rFonts w:asciiTheme="minorHAnsi" w:eastAsia="Calibri" w:hAnsiTheme="minorHAnsi" w:cstheme="minorHAnsi"/>
                      <w:color w:val="000000" w:themeColor="text1"/>
                      <w:sz w:val="22"/>
                      <w:szCs w:val="22"/>
                      <w:lang w:val="en-US"/>
                    </w:rPr>
                  </w:pPr>
                </w:p>
              </w:tc>
              <w:tc>
                <w:tcPr>
                  <w:tcW w:w="2071" w:type="dxa"/>
                  <w:shd w:val="clear" w:color="auto" w:fill="auto"/>
                </w:tcPr>
                <w:p w14:paraId="6FAE2FEA" w14:textId="77777777" w:rsidR="00DD4085" w:rsidRPr="00225556" w:rsidRDefault="00DD4085" w:rsidP="005B3C08">
                  <w:pPr>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color w:val="000000" w:themeColor="text1"/>
                      <w:sz w:val="22"/>
                      <w:szCs w:val="22"/>
                      <w:lang w:val="en-US"/>
                    </w:rPr>
                    <w:t>Almost achieved:</w:t>
                  </w:r>
                </w:p>
              </w:tc>
              <w:tc>
                <w:tcPr>
                  <w:tcW w:w="2071" w:type="dxa"/>
                  <w:shd w:val="clear" w:color="auto" w:fill="auto"/>
                </w:tcPr>
                <w:p w14:paraId="08712410" w14:textId="77777777" w:rsidR="00DD4085" w:rsidRPr="00225556" w:rsidRDefault="00DD4085" w:rsidP="005B3C08">
                  <w:pPr>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color w:val="000000" w:themeColor="text1"/>
                      <w:sz w:val="22"/>
                      <w:szCs w:val="22"/>
                      <w:lang w:val="en-US"/>
                    </w:rPr>
                    <w:t>Partially achieved:</w:t>
                  </w:r>
                </w:p>
              </w:tc>
              <w:tc>
                <w:tcPr>
                  <w:tcW w:w="2071" w:type="dxa"/>
                  <w:shd w:val="clear" w:color="auto" w:fill="auto"/>
                </w:tcPr>
                <w:p w14:paraId="77813D9F" w14:textId="77777777" w:rsidR="00DD4085" w:rsidRPr="00225556" w:rsidRDefault="00DD4085" w:rsidP="005B3C08">
                  <w:pPr>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color w:val="000000" w:themeColor="text1"/>
                      <w:sz w:val="22"/>
                      <w:szCs w:val="22"/>
                      <w:lang w:val="en-US"/>
                    </w:rPr>
                    <w:t>Not achieved:</w:t>
                  </w:r>
                </w:p>
              </w:tc>
            </w:tr>
          </w:tbl>
          <w:p w14:paraId="2CDCEA24" w14:textId="77777777" w:rsidR="00DD4085" w:rsidRPr="00225556" w:rsidRDefault="00DD4085" w:rsidP="005B3C08">
            <w:pPr>
              <w:spacing w:after="200" w:line="276" w:lineRule="auto"/>
              <w:rPr>
                <w:rFonts w:asciiTheme="minorHAnsi" w:eastAsia="Calibri" w:hAnsiTheme="minorHAnsi" w:cstheme="minorHAnsi"/>
                <w:b/>
                <w:color w:val="000000" w:themeColor="text1"/>
                <w:sz w:val="22"/>
                <w:szCs w:val="22"/>
                <w:lang w:val="en-US"/>
              </w:rPr>
            </w:pPr>
          </w:p>
          <w:p w14:paraId="320F3A40" w14:textId="77777777" w:rsidR="00DD4085" w:rsidRPr="00225556" w:rsidRDefault="00DD4085" w:rsidP="005B3C08">
            <w:pPr>
              <w:spacing w:after="200" w:line="276" w:lineRule="auto"/>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b/>
                <w:bCs/>
                <w:color w:val="000000" w:themeColor="text1"/>
                <w:sz w:val="22"/>
                <w:szCs w:val="22"/>
                <w:u w:val="single"/>
                <w:lang w:val="en-US"/>
              </w:rPr>
              <w:t xml:space="preserve">Please, explain your assessment: </w:t>
            </w:r>
            <w:r w:rsidRPr="00225556">
              <w:rPr>
                <w:rFonts w:asciiTheme="minorHAnsi" w:eastAsia="Calibri" w:hAnsiTheme="minorHAnsi" w:cstheme="minorHAnsi"/>
                <w:color w:val="000000" w:themeColor="text1"/>
                <w:sz w:val="22"/>
                <w:szCs w:val="22"/>
                <w:lang w:val="en-US"/>
              </w:rPr>
              <w:t>(Please, consider description of output and relevant indicators)</w:t>
            </w:r>
          </w:p>
          <w:p w14:paraId="0D3A748E" w14:textId="77777777" w:rsidR="00DD4085" w:rsidRPr="00225556" w:rsidRDefault="00DD4085" w:rsidP="005B3C08">
            <w:pPr>
              <w:spacing w:after="200" w:line="276" w:lineRule="auto"/>
              <w:rPr>
                <w:rFonts w:asciiTheme="minorHAnsi" w:eastAsia="Calibri" w:hAnsiTheme="minorHAnsi" w:cstheme="minorHAnsi"/>
                <w:b/>
                <w:color w:val="000000" w:themeColor="text1"/>
                <w:sz w:val="22"/>
                <w:szCs w:val="22"/>
                <w:lang w:val="en-US"/>
              </w:rPr>
            </w:pPr>
          </w:p>
          <w:p w14:paraId="1696341F" w14:textId="77777777" w:rsidR="00DD4085" w:rsidRPr="00225556" w:rsidRDefault="00DD4085" w:rsidP="005B3C08">
            <w:pPr>
              <w:spacing w:after="200" w:line="276" w:lineRule="auto"/>
              <w:rPr>
                <w:rFonts w:asciiTheme="minorHAnsi" w:eastAsia="Calibri" w:hAnsiTheme="minorHAnsi" w:cstheme="minorHAnsi"/>
                <w:b/>
                <w:color w:val="000000" w:themeColor="text1"/>
                <w:sz w:val="22"/>
                <w:szCs w:val="22"/>
                <w:lang w:val="en-US"/>
              </w:rPr>
            </w:pPr>
          </w:p>
          <w:p w14:paraId="1B5A3625" w14:textId="77777777" w:rsidR="00DD4085" w:rsidRPr="00225556" w:rsidRDefault="00DD4085" w:rsidP="005B3C08">
            <w:pPr>
              <w:spacing w:after="200" w:line="276" w:lineRule="auto"/>
              <w:rPr>
                <w:rFonts w:asciiTheme="minorHAnsi" w:eastAsia="Calibri" w:hAnsiTheme="minorHAnsi" w:cstheme="minorHAnsi"/>
                <w:b/>
                <w:i/>
                <w:color w:val="000000" w:themeColor="text1"/>
                <w:sz w:val="22"/>
                <w:szCs w:val="22"/>
                <w:lang w:val="en-US"/>
              </w:rPr>
            </w:pPr>
            <w:r w:rsidRPr="00225556">
              <w:rPr>
                <w:rFonts w:asciiTheme="minorHAnsi" w:eastAsia="Calibri" w:hAnsiTheme="minorHAnsi" w:cstheme="minorHAnsi"/>
                <w:b/>
                <w:bCs/>
                <w:color w:val="000000" w:themeColor="text1"/>
                <w:sz w:val="22"/>
                <w:szCs w:val="22"/>
                <w:lang w:val="en-US"/>
              </w:rPr>
              <w:t xml:space="preserve">Output 3 </w:t>
            </w:r>
            <w:r w:rsidRPr="00225556">
              <w:rPr>
                <w:rFonts w:asciiTheme="minorHAnsi" w:eastAsia="Calibri" w:hAnsiTheme="minorHAnsi" w:cstheme="minorHAnsi"/>
                <w:b/>
                <w:bCs/>
                <w:i/>
                <w:iCs/>
                <w:color w:val="000000" w:themeColor="text1"/>
                <w:sz w:val="22"/>
                <w:szCs w:val="22"/>
                <w:lang w:val="en-US"/>
              </w:rPr>
              <w:t>(Please, include as stated in the Logframe Matrix):</w:t>
            </w:r>
          </w:p>
          <w:p w14:paraId="6EDBFBB6" w14:textId="77777777" w:rsidR="00DD4085" w:rsidRPr="00225556" w:rsidRDefault="00DD4085" w:rsidP="005B3C08">
            <w:pPr>
              <w:spacing w:after="200" w:line="276" w:lineRule="auto"/>
              <w:rPr>
                <w:rFonts w:asciiTheme="minorHAnsi" w:eastAsia="Calibri" w:hAnsiTheme="minorHAnsi" w:cstheme="minorHAnsi"/>
                <w:b/>
                <w:i/>
                <w:color w:val="000000" w:themeColor="text1"/>
                <w:sz w:val="22"/>
                <w:szCs w:val="22"/>
                <w:lang w:val="en-US"/>
              </w:rPr>
            </w:pPr>
          </w:p>
          <w:p w14:paraId="08545FE5" w14:textId="77777777" w:rsidR="00DD4085" w:rsidRPr="00225556" w:rsidRDefault="00DD4085" w:rsidP="005B3C08">
            <w:pPr>
              <w:spacing w:after="200" w:line="276" w:lineRule="auto"/>
              <w:rPr>
                <w:rFonts w:asciiTheme="minorHAnsi" w:eastAsia="Calibri" w:hAnsiTheme="minorHAnsi" w:cstheme="minorHAnsi"/>
                <w:b/>
                <w:i/>
                <w:color w:val="000000" w:themeColor="text1"/>
                <w:sz w:val="22"/>
                <w:szCs w:val="22"/>
                <w:lang w:val="en-US"/>
              </w:rPr>
            </w:pPr>
          </w:p>
          <w:p w14:paraId="27EF8186" w14:textId="2A843CF7" w:rsidR="00DD4085" w:rsidRPr="00225556" w:rsidRDefault="5A36FB48" w:rsidP="005B3C08">
            <w:pPr>
              <w:spacing w:after="200" w:line="276" w:lineRule="auto"/>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b/>
                <w:bCs/>
                <w:color w:val="000000" w:themeColor="text1"/>
                <w:sz w:val="22"/>
                <w:szCs w:val="22"/>
                <w:lang w:val="en-US"/>
              </w:rPr>
              <w:t xml:space="preserve"> </w:t>
            </w:r>
            <w:r w:rsidRPr="00225556">
              <w:rPr>
                <w:rFonts w:asciiTheme="minorHAnsi" w:eastAsia="Calibri" w:hAnsiTheme="minorHAnsi" w:cstheme="minorHAnsi"/>
                <w:color w:val="000000" w:themeColor="text1"/>
                <w:sz w:val="22"/>
                <w:szCs w:val="22"/>
                <w:lang w:val="en-US"/>
              </w:rPr>
              <w:t>Output 3 was: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71"/>
              <w:gridCol w:w="2071"/>
              <w:gridCol w:w="2071"/>
            </w:tblGrid>
            <w:tr w:rsidR="005B3C08" w:rsidRPr="00225556" w14:paraId="03A3AB49" w14:textId="77777777" w:rsidTr="5A36FB48">
              <w:tc>
                <w:tcPr>
                  <w:tcW w:w="2070" w:type="dxa"/>
                  <w:shd w:val="clear" w:color="auto" w:fill="auto"/>
                </w:tcPr>
                <w:p w14:paraId="2A48C766" w14:textId="77777777" w:rsidR="00DD4085" w:rsidRPr="00225556" w:rsidRDefault="00DD4085" w:rsidP="005B3C08">
                  <w:pPr>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color w:val="000000" w:themeColor="text1"/>
                      <w:sz w:val="22"/>
                      <w:szCs w:val="22"/>
                      <w:lang w:val="en-US"/>
                    </w:rPr>
                    <w:t>Fully achieved:</w:t>
                  </w:r>
                </w:p>
                <w:p w14:paraId="4516661A" w14:textId="77777777" w:rsidR="00DD4085" w:rsidRPr="00225556" w:rsidRDefault="00DD4085" w:rsidP="005B3C08">
                  <w:pPr>
                    <w:rPr>
                      <w:rFonts w:asciiTheme="minorHAnsi" w:eastAsia="Calibri" w:hAnsiTheme="minorHAnsi" w:cstheme="minorHAnsi"/>
                      <w:color w:val="000000" w:themeColor="text1"/>
                      <w:sz w:val="22"/>
                      <w:szCs w:val="22"/>
                      <w:lang w:val="en-US"/>
                    </w:rPr>
                  </w:pPr>
                </w:p>
              </w:tc>
              <w:tc>
                <w:tcPr>
                  <w:tcW w:w="2071" w:type="dxa"/>
                  <w:shd w:val="clear" w:color="auto" w:fill="auto"/>
                </w:tcPr>
                <w:p w14:paraId="0757C951" w14:textId="77777777" w:rsidR="00DD4085" w:rsidRPr="00225556" w:rsidRDefault="00DD4085" w:rsidP="005B3C08">
                  <w:pPr>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color w:val="000000" w:themeColor="text1"/>
                      <w:sz w:val="22"/>
                      <w:szCs w:val="22"/>
                      <w:lang w:val="en-US"/>
                    </w:rPr>
                    <w:t>Almost achieved:</w:t>
                  </w:r>
                </w:p>
              </w:tc>
              <w:tc>
                <w:tcPr>
                  <w:tcW w:w="2071" w:type="dxa"/>
                  <w:shd w:val="clear" w:color="auto" w:fill="auto"/>
                </w:tcPr>
                <w:p w14:paraId="4DD2E20C" w14:textId="77777777" w:rsidR="00DD4085" w:rsidRPr="00225556" w:rsidRDefault="00DD4085" w:rsidP="005B3C08">
                  <w:pPr>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color w:val="000000" w:themeColor="text1"/>
                      <w:sz w:val="22"/>
                      <w:szCs w:val="22"/>
                      <w:lang w:val="en-US"/>
                    </w:rPr>
                    <w:t>Partially achieved:</w:t>
                  </w:r>
                </w:p>
              </w:tc>
              <w:tc>
                <w:tcPr>
                  <w:tcW w:w="2071" w:type="dxa"/>
                  <w:shd w:val="clear" w:color="auto" w:fill="auto"/>
                </w:tcPr>
                <w:p w14:paraId="2E36B3FD" w14:textId="77777777" w:rsidR="00DD4085" w:rsidRPr="00225556" w:rsidRDefault="00DD4085" w:rsidP="005B3C08">
                  <w:pPr>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color w:val="000000" w:themeColor="text1"/>
                      <w:sz w:val="22"/>
                      <w:szCs w:val="22"/>
                      <w:lang w:val="en-US"/>
                    </w:rPr>
                    <w:t>Not achieved:</w:t>
                  </w:r>
                </w:p>
              </w:tc>
            </w:tr>
          </w:tbl>
          <w:p w14:paraId="38EEAFBD" w14:textId="77777777" w:rsidR="00DD4085" w:rsidRPr="00225556" w:rsidRDefault="00DD4085" w:rsidP="005B3C08">
            <w:pPr>
              <w:spacing w:after="200" w:line="276" w:lineRule="auto"/>
              <w:rPr>
                <w:rFonts w:asciiTheme="minorHAnsi" w:eastAsia="Calibri" w:hAnsiTheme="minorHAnsi" w:cstheme="minorHAnsi"/>
                <w:b/>
                <w:color w:val="000000" w:themeColor="text1"/>
                <w:sz w:val="22"/>
                <w:szCs w:val="22"/>
                <w:u w:val="single"/>
                <w:lang w:val="en-US"/>
              </w:rPr>
            </w:pPr>
          </w:p>
          <w:p w14:paraId="37D8C38C" w14:textId="77777777" w:rsidR="00DD4085" w:rsidRPr="00225556" w:rsidRDefault="00DD4085" w:rsidP="005B3C08">
            <w:pPr>
              <w:spacing w:after="200" w:line="276" w:lineRule="auto"/>
              <w:rPr>
                <w:rFonts w:asciiTheme="minorHAnsi" w:eastAsia="Calibri" w:hAnsiTheme="minorHAnsi" w:cstheme="minorHAnsi"/>
                <w:b/>
                <w:color w:val="000000" w:themeColor="text1"/>
                <w:sz w:val="22"/>
                <w:szCs w:val="22"/>
                <w:u w:val="single"/>
                <w:lang w:val="en-US"/>
              </w:rPr>
            </w:pPr>
            <w:r w:rsidRPr="00225556">
              <w:rPr>
                <w:rFonts w:asciiTheme="minorHAnsi" w:eastAsia="Calibri" w:hAnsiTheme="minorHAnsi" w:cstheme="minorHAnsi"/>
                <w:b/>
                <w:bCs/>
                <w:color w:val="000000" w:themeColor="text1"/>
                <w:sz w:val="22"/>
                <w:szCs w:val="22"/>
                <w:u w:val="single"/>
                <w:lang w:val="en-US"/>
              </w:rPr>
              <w:t xml:space="preserve">Please, explain your assessment: </w:t>
            </w:r>
            <w:r w:rsidRPr="00225556">
              <w:rPr>
                <w:rFonts w:asciiTheme="minorHAnsi" w:eastAsia="Calibri" w:hAnsiTheme="minorHAnsi" w:cstheme="minorHAnsi"/>
                <w:color w:val="000000" w:themeColor="text1"/>
                <w:sz w:val="22"/>
                <w:szCs w:val="22"/>
                <w:lang w:val="en-US"/>
              </w:rPr>
              <w:t>(Please, consider description of output and relevant indicators)</w:t>
            </w:r>
          </w:p>
          <w:p w14:paraId="11D29C31" w14:textId="77777777" w:rsidR="00DD4085" w:rsidRPr="00225556" w:rsidRDefault="00DD4085" w:rsidP="005B3C08">
            <w:pPr>
              <w:spacing w:after="200" w:line="276" w:lineRule="auto"/>
              <w:rPr>
                <w:rFonts w:asciiTheme="minorHAnsi" w:eastAsia="Calibri" w:hAnsiTheme="minorHAnsi" w:cstheme="minorHAnsi"/>
                <w:color w:val="000000" w:themeColor="text1"/>
                <w:sz w:val="22"/>
                <w:szCs w:val="22"/>
                <w:lang w:val="en-US"/>
              </w:rPr>
            </w:pPr>
          </w:p>
          <w:p w14:paraId="57BEBE78" w14:textId="77777777" w:rsidR="00DD4085" w:rsidRPr="00225556" w:rsidRDefault="00DD4085" w:rsidP="005B3C08">
            <w:pPr>
              <w:spacing w:after="200" w:line="276" w:lineRule="auto"/>
              <w:rPr>
                <w:rFonts w:asciiTheme="minorHAnsi" w:eastAsia="Calibri" w:hAnsiTheme="minorHAnsi" w:cstheme="minorHAnsi"/>
                <w:b/>
                <w:color w:val="000000" w:themeColor="text1"/>
                <w:sz w:val="22"/>
                <w:szCs w:val="22"/>
                <w:lang w:val="en-US"/>
              </w:rPr>
            </w:pPr>
            <w:r w:rsidRPr="00225556">
              <w:rPr>
                <w:rFonts w:asciiTheme="minorHAnsi" w:eastAsia="Calibri" w:hAnsiTheme="minorHAnsi" w:cstheme="minorHAnsi"/>
                <w:b/>
                <w:bCs/>
                <w:color w:val="000000" w:themeColor="text1"/>
                <w:sz w:val="22"/>
                <w:szCs w:val="22"/>
                <w:lang w:val="en-US"/>
              </w:rPr>
              <w:t xml:space="preserve"> In case there are more than three Outputs please, state as above.</w:t>
            </w:r>
          </w:p>
          <w:p w14:paraId="4B9DE40D" w14:textId="77777777" w:rsidR="00DD4085" w:rsidRPr="00225556" w:rsidRDefault="00DD4085" w:rsidP="005B3C08">
            <w:pPr>
              <w:spacing w:after="200" w:line="276" w:lineRule="auto"/>
              <w:rPr>
                <w:rFonts w:asciiTheme="minorHAnsi" w:eastAsia="Calibri" w:hAnsiTheme="minorHAnsi" w:cstheme="minorHAnsi"/>
                <w:b/>
                <w:color w:val="000000" w:themeColor="text1"/>
                <w:sz w:val="22"/>
                <w:szCs w:val="22"/>
                <w:lang w:val="en-US"/>
              </w:rPr>
            </w:pPr>
          </w:p>
        </w:tc>
      </w:tr>
      <w:tr w:rsidR="005B3C08" w:rsidRPr="00225556" w14:paraId="6FA94AEA" w14:textId="77777777" w:rsidTr="5A36FB48">
        <w:trPr>
          <w:trHeight w:val="1428"/>
        </w:trPr>
        <w:tc>
          <w:tcPr>
            <w:tcW w:w="10169" w:type="dxa"/>
          </w:tcPr>
          <w:p w14:paraId="2C395B74" w14:textId="77777777" w:rsidR="00DD4085" w:rsidRPr="00225556" w:rsidRDefault="00DD4085" w:rsidP="005B3C08">
            <w:pPr>
              <w:spacing w:after="200" w:line="276" w:lineRule="auto"/>
              <w:rPr>
                <w:rFonts w:asciiTheme="minorHAnsi" w:eastAsia="Calibri" w:hAnsiTheme="minorHAnsi" w:cstheme="minorHAnsi"/>
                <w:b/>
                <w:color w:val="000000" w:themeColor="text1"/>
                <w:sz w:val="22"/>
                <w:szCs w:val="22"/>
                <w:lang w:val="en-US"/>
              </w:rPr>
            </w:pPr>
            <w:r w:rsidRPr="00225556">
              <w:rPr>
                <w:rFonts w:asciiTheme="minorHAnsi" w:eastAsia="Calibri" w:hAnsiTheme="minorHAnsi" w:cstheme="minorHAnsi"/>
                <w:b/>
                <w:bCs/>
                <w:color w:val="000000" w:themeColor="text1"/>
                <w:sz w:val="22"/>
                <w:szCs w:val="22"/>
                <w:lang w:val="en-US"/>
              </w:rPr>
              <w:lastRenderedPageBreak/>
              <w:t xml:space="preserve">Impact/Beneficiaries: </w:t>
            </w:r>
          </w:p>
          <w:p w14:paraId="2F764417" w14:textId="77777777" w:rsidR="00DD4085" w:rsidRPr="00225556" w:rsidRDefault="00DD4085" w:rsidP="005B3C08">
            <w:pPr>
              <w:spacing w:after="200" w:line="276" w:lineRule="auto"/>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color w:val="000000" w:themeColor="text1"/>
                <w:sz w:val="22"/>
                <w:szCs w:val="22"/>
                <w:lang w:val="en-US"/>
              </w:rPr>
              <w:t>How many women, men, girls, boys and people in total have already benefited from this project directly and indirectly? Please, explain</w:t>
            </w:r>
          </w:p>
          <w:p w14:paraId="671EF3C1" w14:textId="77777777" w:rsidR="00DD4085" w:rsidRPr="00225556" w:rsidRDefault="00DD4085" w:rsidP="005B3C08">
            <w:pPr>
              <w:spacing w:after="200" w:line="276" w:lineRule="auto"/>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color w:val="000000" w:themeColor="text1"/>
                <w:sz w:val="22"/>
                <w:szCs w:val="22"/>
                <w:lang w:val="en-US"/>
              </w:rPr>
              <w:t>What exactly has already changed in the lives of women, men, girls, boys and/or institutions from this project? Please, explain:</w:t>
            </w:r>
          </w:p>
          <w:p w14:paraId="297A254E" w14:textId="77777777" w:rsidR="00DD4085" w:rsidRPr="00225556" w:rsidRDefault="00DD4085" w:rsidP="005B3C08">
            <w:pPr>
              <w:spacing w:after="200" w:line="276" w:lineRule="auto"/>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color w:val="000000" w:themeColor="text1"/>
                <w:sz w:val="22"/>
                <w:szCs w:val="22"/>
                <w:lang w:val="en-US"/>
              </w:rPr>
              <w:t>Which positive and/or negative effects/impacts in terms of gender can be possibly be attributed to the project? Please, explain:</w:t>
            </w:r>
          </w:p>
          <w:p w14:paraId="4DF5F448" w14:textId="5183695B" w:rsidR="00DD4085" w:rsidRPr="00225556" w:rsidRDefault="00DD4085" w:rsidP="00DE56D3">
            <w:pPr>
              <w:spacing w:after="200" w:line="276" w:lineRule="auto"/>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color w:val="000000" w:themeColor="text1"/>
                <w:sz w:val="22"/>
                <w:szCs w:val="22"/>
                <w:lang w:val="en-US"/>
              </w:rPr>
              <w:t>If applicable, which institutions ha</w:t>
            </w:r>
            <w:r w:rsidR="00DE56D3">
              <w:rPr>
                <w:rFonts w:asciiTheme="minorHAnsi" w:eastAsia="Calibri" w:hAnsiTheme="minorHAnsi" w:cstheme="minorHAnsi"/>
                <w:color w:val="000000" w:themeColor="text1"/>
                <w:sz w:val="22"/>
                <w:szCs w:val="22"/>
                <w:lang w:val="en-US"/>
              </w:rPr>
              <w:t>ve benefitted from this project</w:t>
            </w:r>
            <w:r w:rsidRPr="00225556">
              <w:rPr>
                <w:rFonts w:asciiTheme="minorHAnsi" w:eastAsia="Calibri" w:hAnsiTheme="minorHAnsi" w:cstheme="minorHAnsi"/>
                <w:color w:val="000000" w:themeColor="text1"/>
                <w:sz w:val="22"/>
                <w:szCs w:val="22"/>
                <w:lang w:val="en-US"/>
              </w:rPr>
              <w:t xml:space="preserve"> and how?</w:t>
            </w:r>
          </w:p>
        </w:tc>
      </w:tr>
      <w:tr w:rsidR="005B3C08" w:rsidRPr="00225556" w14:paraId="001F5D8C" w14:textId="77777777" w:rsidTr="5A36FB48">
        <w:trPr>
          <w:trHeight w:val="1428"/>
        </w:trPr>
        <w:tc>
          <w:tcPr>
            <w:tcW w:w="10169" w:type="dxa"/>
          </w:tcPr>
          <w:p w14:paraId="4CABEE44" w14:textId="77777777" w:rsidR="00DD4085" w:rsidRPr="00225556" w:rsidRDefault="00DD4085" w:rsidP="005B3C08">
            <w:pPr>
              <w:spacing w:after="200" w:line="276" w:lineRule="auto"/>
              <w:rPr>
                <w:rFonts w:asciiTheme="minorHAnsi" w:eastAsia="Calibri" w:hAnsiTheme="minorHAnsi" w:cstheme="minorHAnsi"/>
                <w:b/>
                <w:color w:val="000000" w:themeColor="text1"/>
                <w:sz w:val="22"/>
                <w:szCs w:val="22"/>
                <w:lang w:val="en-US"/>
              </w:rPr>
            </w:pPr>
            <w:r w:rsidRPr="00225556">
              <w:rPr>
                <w:rFonts w:asciiTheme="minorHAnsi" w:eastAsia="Calibri" w:hAnsiTheme="minorHAnsi" w:cstheme="minorHAnsi"/>
                <w:b/>
                <w:bCs/>
                <w:color w:val="000000" w:themeColor="text1"/>
                <w:sz w:val="22"/>
                <w:szCs w:val="22"/>
                <w:lang w:val="en-US"/>
              </w:rPr>
              <w:lastRenderedPageBreak/>
              <w:t>Mainstreaming cross-cutting issues:</w:t>
            </w:r>
          </w:p>
          <w:p w14:paraId="7AE078E5" w14:textId="77777777" w:rsidR="00DD4085" w:rsidRPr="00225556" w:rsidRDefault="00DD4085" w:rsidP="005B3C08">
            <w:pPr>
              <w:spacing w:after="200" w:line="276" w:lineRule="auto"/>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b/>
                <w:bCs/>
                <w:color w:val="000000" w:themeColor="text1"/>
                <w:sz w:val="22"/>
                <w:szCs w:val="22"/>
                <w:lang w:val="en-US"/>
              </w:rPr>
              <w:t>Gender:</w:t>
            </w:r>
            <w:r w:rsidRPr="00225556">
              <w:rPr>
                <w:rFonts w:asciiTheme="minorHAnsi" w:eastAsia="Calibri" w:hAnsiTheme="minorHAnsi" w:cstheme="minorHAnsi"/>
                <w:color w:val="000000" w:themeColor="text1"/>
                <w:sz w:val="22"/>
                <w:szCs w:val="22"/>
                <w:lang w:val="en-US"/>
              </w:rPr>
              <w:t xml:space="preserve"> To what extent was gender mainstreaming included in the project? To what extent were the reco</w:t>
            </w:r>
            <w:r w:rsidRPr="00225556">
              <w:rPr>
                <w:rFonts w:asciiTheme="minorHAnsi" w:eastAsia="Calibri" w:hAnsiTheme="minorHAnsi" w:cstheme="minorHAnsi"/>
                <w:color w:val="000000" w:themeColor="text1"/>
                <w:sz w:val="22"/>
                <w:szCs w:val="22"/>
                <w:lang w:val="en-US"/>
              </w:rPr>
              <w:t>m</w:t>
            </w:r>
            <w:r w:rsidRPr="00225556">
              <w:rPr>
                <w:rFonts w:asciiTheme="minorHAnsi" w:eastAsia="Calibri" w:hAnsiTheme="minorHAnsi" w:cstheme="minorHAnsi"/>
                <w:color w:val="000000" w:themeColor="text1"/>
                <w:sz w:val="22"/>
                <w:szCs w:val="22"/>
                <w:lang w:val="en-US"/>
              </w:rPr>
              <w:t xml:space="preserve">mendations - if any- from the ADA internal gender-assessment considered and implemented? </w:t>
            </w:r>
          </w:p>
          <w:p w14:paraId="108AF35D" w14:textId="77777777" w:rsidR="00DD4085" w:rsidRPr="00225556" w:rsidRDefault="00DD4085" w:rsidP="005B3C08">
            <w:pPr>
              <w:spacing w:after="200" w:line="276" w:lineRule="auto"/>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b/>
                <w:bCs/>
                <w:color w:val="000000" w:themeColor="text1"/>
                <w:sz w:val="22"/>
                <w:szCs w:val="22"/>
                <w:lang w:val="en-US"/>
              </w:rPr>
              <w:t>Environment:</w:t>
            </w:r>
            <w:r w:rsidRPr="00225556">
              <w:rPr>
                <w:rFonts w:asciiTheme="minorHAnsi" w:eastAsia="Calibri" w:hAnsiTheme="minorHAnsi" w:cstheme="minorHAnsi"/>
                <w:color w:val="000000" w:themeColor="text1"/>
                <w:sz w:val="22"/>
                <w:szCs w:val="22"/>
                <w:lang w:val="en-US"/>
              </w:rPr>
              <w:t xml:space="preserve"> To what extent was environmental mainstreaming included in the project? To what extent were the recommendations - if any- from the ADA internal environment-assessment considered and implemented? </w:t>
            </w:r>
          </w:p>
          <w:p w14:paraId="3DA6E82A" w14:textId="77777777" w:rsidR="00DD4085" w:rsidRPr="00225556" w:rsidRDefault="00DD4085" w:rsidP="005B3C08">
            <w:pPr>
              <w:spacing w:after="200" w:line="276" w:lineRule="auto"/>
              <w:rPr>
                <w:rFonts w:asciiTheme="minorHAnsi" w:eastAsia="Calibri" w:hAnsiTheme="minorHAnsi" w:cstheme="minorHAnsi"/>
                <w:color w:val="000000" w:themeColor="text1"/>
                <w:sz w:val="22"/>
                <w:szCs w:val="22"/>
                <w:lang w:val="en-US"/>
              </w:rPr>
            </w:pPr>
            <w:r w:rsidRPr="00225556">
              <w:rPr>
                <w:rFonts w:asciiTheme="minorHAnsi" w:eastAsia="Calibri" w:hAnsiTheme="minorHAnsi" w:cstheme="minorHAnsi"/>
                <w:color w:val="000000" w:themeColor="text1"/>
                <w:sz w:val="22"/>
                <w:szCs w:val="22"/>
                <w:lang w:val="en-US"/>
              </w:rPr>
              <w:t>Which positive and/or negative effects/impacts in terms of environment can be possibly be attributed to the project? Please, explain</w:t>
            </w:r>
          </w:p>
          <w:p w14:paraId="472561A2" w14:textId="77777777" w:rsidR="00DD4085" w:rsidRPr="00225556" w:rsidRDefault="00DD4085" w:rsidP="00AE2D67">
            <w:pPr>
              <w:jc w:val="both"/>
              <w:rPr>
                <w:rFonts w:asciiTheme="minorHAnsi" w:eastAsia="Calibri" w:hAnsiTheme="minorHAnsi" w:cstheme="minorHAnsi"/>
                <w:b/>
                <w:color w:val="000000" w:themeColor="text1"/>
                <w:sz w:val="22"/>
                <w:szCs w:val="22"/>
                <w:lang w:val="en-US"/>
              </w:rPr>
            </w:pPr>
            <w:r w:rsidRPr="00225556">
              <w:rPr>
                <w:rFonts w:asciiTheme="minorHAnsi" w:eastAsia="Calibri" w:hAnsiTheme="minorHAnsi" w:cstheme="minorHAnsi"/>
                <w:b/>
                <w:bCs/>
                <w:color w:val="000000" w:themeColor="text1"/>
                <w:sz w:val="22"/>
                <w:szCs w:val="22"/>
                <w:lang w:val="en-US"/>
              </w:rPr>
              <w:t>Social Standards:</w:t>
            </w:r>
            <w:r w:rsidRPr="00225556">
              <w:rPr>
                <w:rFonts w:asciiTheme="minorHAnsi" w:eastAsia="Calibri" w:hAnsiTheme="minorHAnsi" w:cstheme="minorHAnsi"/>
                <w:color w:val="000000" w:themeColor="text1"/>
                <w:sz w:val="22"/>
                <w:szCs w:val="22"/>
                <w:lang w:val="en-US"/>
              </w:rPr>
              <w:t xml:space="preserve"> </w:t>
            </w:r>
            <w:r w:rsidRPr="00225556">
              <w:rPr>
                <w:rFonts w:asciiTheme="minorHAnsi" w:eastAsia="Calibri" w:hAnsiTheme="minorHAnsi" w:cstheme="minorHAnsi"/>
                <w:color w:val="000000" w:themeColor="text1"/>
                <w:sz w:val="22"/>
                <w:szCs w:val="22"/>
              </w:rPr>
              <w:t>To what extent were the social standards monitored by relevant partners? Have any issues emerged? Please, explain</w:t>
            </w:r>
          </w:p>
        </w:tc>
      </w:tr>
      <w:tr w:rsidR="005B3C08" w:rsidRPr="00225556" w14:paraId="5646C609" w14:textId="77777777" w:rsidTr="5A36FB48">
        <w:trPr>
          <w:trHeight w:val="1428"/>
        </w:trPr>
        <w:tc>
          <w:tcPr>
            <w:tcW w:w="10169" w:type="dxa"/>
          </w:tcPr>
          <w:p w14:paraId="4E54613B" w14:textId="77777777" w:rsidR="00DD4085" w:rsidRPr="00225556" w:rsidRDefault="00DD4085" w:rsidP="005B3C08">
            <w:pPr>
              <w:spacing w:after="200" w:line="276" w:lineRule="auto"/>
              <w:rPr>
                <w:rFonts w:asciiTheme="minorHAnsi" w:eastAsia="Calibri" w:hAnsiTheme="minorHAnsi" w:cstheme="minorHAnsi"/>
                <w:b/>
                <w:color w:val="000000" w:themeColor="text1"/>
                <w:sz w:val="22"/>
                <w:szCs w:val="22"/>
                <w:lang w:val="en-US"/>
              </w:rPr>
            </w:pPr>
            <w:r w:rsidRPr="00225556">
              <w:rPr>
                <w:rFonts w:asciiTheme="minorHAnsi" w:eastAsia="Calibri" w:hAnsiTheme="minorHAnsi" w:cstheme="minorHAnsi"/>
                <w:b/>
                <w:bCs/>
                <w:color w:val="000000" w:themeColor="text1"/>
                <w:sz w:val="22"/>
                <w:szCs w:val="22"/>
                <w:lang w:val="en-US"/>
              </w:rPr>
              <w:t>Overall/Other Comments:</w:t>
            </w:r>
          </w:p>
          <w:p w14:paraId="1622F612" w14:textId="77777777" w:rsidR="00DD4085" w:rsidRPr="00225556" w:rsidRDefault="00DD4085" w:rsidP="005B3C08">
            <w:pPr>
              <w:spacing w:after="200" w:line="276" w:lineRule="auto"/>
              <w:rPr>
                <w:rFonts w:asciiTheme="minorHAnsi" w:eastAsia="Calibri" w:hAnsiTheme="minorHAnsi" w:cstheme="minorHAnsi"/>
                <w:color w:val="000000" w:themeColor="text1"/>
                <w:sz w:val="22"/>
                <w:szCs w:val="22"/>
                <w:lang w:val="en-US"/>
              </w:rPr>
            </w:pPr>
          </w:p>
        </w:tc>
      </w:tr>
    </w:tbl>
    <w:p w14:paraId="74283BA1" w14:textId="77777777" w:rsidR="00DD4085" w:rsidRPr="00225556" w:rsidRDefault="00DD4085" w:rsidP="00DD4085">
      <w:pPr>
        <w:spacing w:line="240" w:lineRule="auto"/>
        <w:jc w:val="both"/>
        <w:rPr>
          <w:rFonts w:asciiTheme="minorHAnsi" w:hAnsiTheme="minorHAnsi" w:cstheme="minorHAnsi"/>
          <w:color w:val="000000" w:themeColor="text1"/>
          <w:sz w:val="22"/>
          <w:szCs w:val="22"/>
        </w:rPr>
      </w:pPr>
    </w:p>
    <w:p w14:paraId="0B23E462" w14:textId="5A941EB2" w:rsidR="01000330" w:rsidRPr="00225556" w:rsidRDefault="1C7B1752" w:rsidP="00041134">
      <w:pPr>
        <w:spacing w:line="240" w:lineRule="auto"/>
        <w:jc w:val="both"/>
        <w:rPr>
          <w:rFonts w:asciiTheme="minorHAnsi" w:hAnsiTheme="minorHAnsi" w:cstheme="minorHAnsi"/>
          <w:sz w:val="22"/>
          <w:szCs w:val="22"/>
        </w:rPr>
      </w:pPr>
      <w:r w:rsidRPr="1C7B1752">
        <w:rPr>
          <w:rFonts w:ascii="Calibri" w:eastAsia="Calibri" w:hAnsi="Calibri" w:cs="Calibri"/>
          <w:b/>
          <w:bCs/>
          <w:sz w:val="22"/>
          <w:szCs w:val="22"/>
        </w:rPr>
        <w:t>Annex 3: Available documents</w:t>
      </w:r>
      <w:r w:rsidRPr="1C7B1752">
        <w:rPr>
          <w:rFonts w:ascii="Calibri" w:eastAsia="Calibri" w:hAnsi="Calibri" w:cs="Calibri"/>
          <w:sz w:val="22"/>
          <w:szCs w:val="22"/>
        </w:rPr>
        <w:t xml:space="preserve"> </w:t>
      </w:r>
    </w:p>
    <w:p w14:paraId="08C1E9E2" w14:textId="7DAC83FF" w:rsidR="01000330" w:rsidRPr="00225556" w:rsidRDefault="01000330" w:rsidP="00041134">
      <w:pPr>
        <w:spacing w:line="240" w:lineRule="auto"/>
        <w:jc w:val="both"/>
        <w:rPr>
          <w:rFonts w:asciiTheme="minorHAnsi" w:hAnsiTheme="minorHAnsi" w:cstheme="minorHAnsi"/>
          <w:sz w:val="22"/>
          <w:szCs w:val="22"/>
        </w:rPr>
      </w:pPr>
    </w:p>
    <w:p w14:paraId="034C8B9B" w14:textId="410BC48F" w:rsidR="01000330" w:rsidRPr="00225556" w:rsidRDefault="1C7B1752">
      <w:pPr>
        <w:rPr>
          <w:rFonts w:asciiTheme="minorHAnsi" w:hAnsiTheme="minorHAnsi" w:cstheme="minorHAnsi"/>
          <w:sz w:val="22"/>
          <w:szCs w:val="22"/>
        </w:rPr>
      </w:pPr>
      <w:r w:rsidRPr="1C7B1752">
        <w:rPr>
          <w:rFonts w:ascii="Calibri" w:eastAsia="Calibri" w:hAnsi="Calibri" w:cs="Calibri"/>
          <w:sz w:val="22"/>
          <w:szCs w:val="22"/>
        </w:rPr>
        <w:t>The following documents will be availed to the review team:</w:t>
      </w:r>
    </w:p>
    <w:p w14:paraId="69C78087" w14:textId="36376130" w:rsidR="01000330" w:rsidRPr="00225556" w:rsidRDefault="01000330">
      <w:pPr>
        <w:rPr>
          <w:rFonts w:asciiTheme="minorHAnsi" w:hAnsiTheme="minorHAnsi" w:cstheme="minorHAnsi"/>
          <w:sz w:val="22"/>
          <w:szCs w:val="22"/>
        </w:rPr>
      </w:pPr>
    </w:p>
    <w:p w14:paraId="36121101" w14:textId="0AD84063" w:rsidR="01000330" w:rsidRPr="00225556" w:rsidRDefault="1C7B1752">
      <w:pPr>
        <w:rPr>
          <w:rFonts w:asciiTheme="minorHAnsi" w:hAnsiTheme="minorHAnsi" w:cstheme="minorHAnsi"/>
          <w:sz w:val="22"/>
          <w:szCs w:val="22"/>
        </w:rPr>
      </w:pPr>
      <w:r w:rsidRPr="1C7B1752">
        <w:rPr>
          <w:rFonts w:ascii="Calibri" w:eastAsia="Calibri" w:hAnsi="Calibri" w:cs="Calibri"/>
          <w:sz w:val="22"/>
          <w:szCs w:val="22"/>
        </w:rPr>
        <w:t xml:space="preserve">Framework Programme Documents </w:t>
      </w:r>
    </w:p>
    <w:p w14:paraId="7DAC83FF" w14:textId="033F8877" w:rsidR="01000330" w:rsidRPr="00225556" w:rsidRDefault="1C7B1752">
      <w:pPr>
        <w:rPr>
          <w:rFonts w:asciiTheme="minorHAnsi" w:hAnsiTheme="minorHAnsi" w:cstheme="minorHAnsi"/>
          <w:sz w:val="22"/>
          <w:szCs w:val="22"/>
        </w:rPr>
      </w:pPr>
      <w:r w:rsidRPr="1C7B1752">
        <w:rPr>
          <w:rFonts w:ascii="Calibri" w:eastAsia="Calibri" w:hAnsi="Calibri" w:cs="Calibri"/>
          <w:sz w:val="22"/>
          <w:szCs w:val="22"/>
        </w:rPr>
        <w:t> Framework Programme Application / Contract including logframe</w:t>
      </w:r>
    </w:p>
    <w:p w14:paraId="314040C0" w14:textId="6E3033D1" w:rsidR="01000330" w:rsidRPr="00225556" w:rsidRDefault="1C7B1752">
      <w:pPr>
        <w:rPr>
          <w:rFonts w:asciiTheme="minorHAnsi" w:hAnsiTheme="minorHAnsi" w:cstheme="minorHAnsi"/>
          <w:sz w:val="22"/>
          <w:szCs w:val="22"/>
        </w:rPr>
      </w:pPr>
      <w:r w:rsidRPr="1C7B1752">
        <w:rPr>
          <w:rFonts w:ascii="Calibri" w:eastAsia="Calibri" w:hAnsi="Calibri" w:cs="Calibri"/>
          <w:sz w:val="22"/>
          <w:szCs w:val="22"/>
        </w:rPr>
        <w:t xml:space="preserve"> Yearly Reports </w:t>
      </w:r>
    </w:p>
    <w:p w14:paraId="36376130" w14:textId="0ACC5876" w:rsidR="01000330" w:rsidRPr="00225556" w:rsidRDefault="1C7B1752">
      <w:pPr>
        <w:rPr>
          <w:rFonts w:asciiTheme="minorHAnsi" w:hAnsiTheme="minorHAnsi" w:cstheme="minorHAnsi"/>
          <w:sz w:val="22"/>
          <w:szCs w:val="22"/>
        </w:rPr>
      </w:pPr>
      <w:r w:rsidRPr="1C7B1752">
        <w:rPr>
          <w:rFonts w:ascii="Calibri" w:eastAsia="Calibri" w:hAnsi="Calibri" w:cs="Calibri"/>
          <w:sz w:val="22"/>
          <w:szCs w:val="22"/>
        </w:rPr>
        <w:t xml:space="preserve"> Workshop documentation </w:t>
      </w:r>
    </w:p>
    <w:p w14:paraId="5F6F28EC" w14:textId="235D7E0E" w:rsidR="01000330" w:rsidRPr="00225556" w:rsidRDefault="1C7B1752">
      <w:pPr>
        <w:rPr>
          <w:rFonts w:asciiTheme="minorHAnsi" w:hAnsiTheme="minorHAnsi" w:cstheme="minorHAnsi"/>
          <w:sz w:val="22"/>
          <w:szCs w:val="22"/>
        </w:rPr>
      </w:pPr>
      <w:r w:rsidRPr="1C7B1752">
        <w:rPr>
          <w:rFonts w:ascii="Calibri" w:eastAsia="Calibri" w:hAnsi="Calibri" w:cs="Calibri"/>
          <w:sz w:val="22"/>
          <w:szCs w:val="22"/>
        </w:rPr>
        <w:t xml:space="preserve"> Learning group documentation </w:t>
      </w:r>
    </w:p>
    <w:p w14:paraId="7FD552F1" w14:textId="14EDBBC0" w:rsidR="01000330" w:rsidRPr="00225556" w:rsidRDefault="1C7B1752">
      <w:pPr>
        <w:rPr>
          <w:rFonts w:asciiTheme="minorHAnsi" w:hAnsiTheme="minorHAnsi" w:cstheme="minorHAnsi"/>
          <w:sz w:val="22"/>
          <w:szCs w:val="22"/>
        </w:rPr>
      </w:pPr>
      <w:r w:rsidRPr="1C7B1752">
        <w:rPr>
          <w:rFonts w:ascii="Calibri" w:eastAsia="Calibri" w:hAnsi="Calibri" w:cs="Calibri"/>
          <w:sz w:val="22"/>
          <w:szCs w:val="22"/>
        </w:rPr>
        <w:t xml:space="preserve">Internal documents &amp; manuals </w:t>
      </w:r>
    </w:p>
    <w:p w14:paraId="395DFB68" w14:textId="3FAC2273" w:rsidR="01000330" w:rsidRPr="00225556" w:rsidRDefault="1C7B1752">
      <w:pPr>
        <w:rPr>
          <w:rFonts w:asciiTheme="minorHAnsi" w:hAnsiTheme="minorHAnsi" w:cstheme="minorHAnsi"/>
          <w:sz w:val="22"/>
          <w:szCs w:val="22"/>
        </w:rPr>
      </w:pPr>
      <w:r w:rsidRPr="1C7B1752">
        <w:rPr>
          <w:rFonts w:ascii="Calibri" w:eastAsia="Calibri" w:hAnsi="Calibri" w:cs="Calibri"/>
          <w:sz w:val="22"/>
          <w:szCs w:val="22"/>
        </w:rPr>
        <w:t xml:space="preserve"> Previous </w:t>
      </w:r>
      <w:r w:rsidR="00DE56D3">
        <w:rPr>
          <w:rFonts w:ascii="Calibri" w:eastAsia="Calibri" w:hAnsi="Calibri" w:cs="Calibri"/>
          <w:sz w:val="22"/>
          <w:szCs w:val="22"/>
        </w:rPr>
        <w:t>project</w:t>
      </w:r>
      <w:r w:rsidRPr="1C7B1752">
        <w:rPr>
          <w:rFonts w:ascii="Calibri" w:eastAsia="Calibri" w:hAnsi="Calibri" w:cs="Calibri"/>
          <w:sz w:val="22"/>
          <w:szCs w:val="22"/>
        </w:rPr>
        <w:t xml:space="preserve"> review, Management response (from previous review) </w:t>
      </w:r>
    </w:p>
    <w:p w14:paraId="694D926C" w14:textId="5E0E5849" w:rsidR="01000330" w:rsidRPr="00225556" w:rsidRDefault="1C7B1752">
      <w:pPr>
        <w:rPr>
          <w:rFonts w:asciiTheme="minorHAnsi" w:hAnsiTheme="minorHAnsi" w:cstheme="minorHAnsi"/>
          <w:sz w:val="22"/>
          <w:szCs w:val="22"/>
        </w:rPr>
      </w:pPr>
      <w:r w:rsidRPr="1C7B1752">
        <w:rPr>
          <w:rFonts w:ascii="Calibri" w:eastAsia="Calibri" w:hAnsi="Calibri" w:cs="Calibri"/>
          <w:sz w:val="22"/>
          <w:szCs w:val="22"/>
        </w:rPr>
        <w:t xml:space="preserve"> SOS Children´s Villages International Strategic Plan 2030 </w:t>
      </w:r>
    </w:p>
    <w:p w14:paraId="55CA85AE" w14:textId="459592B3" w:rsidR="01000330" w:rsidRPr="00225556" w:rsidRDefault="1C7B1752">
      <w:pPr>
        <w:rPr>
          <w:rFonts w:asciiTheme="minorHAnsi" w:hAnsiTheme="minorHAnsi" w:cstheme="minorHAnsi"/>
          <w:sz w:val="22"/>
          <w:szCs w:val="22"/>
        </w:rPr>
      </w:pPr>
      <w:r w:rsidRPr="1C7B1752">
        <w:rPr>
          <w:rFonts w:ascii="Calibri" w:eastAsia="Calibri" w:hAnsi="Calibri" w:cs="Calibri"/>
          <w:sz w:val="22"/>
          <w:szCs w:val="22"/>
        </w:rPr>
        <w:t xml:space="preserve"> Working towards sustainability- Continental Policy Support Document </w:t>
      </w:r>
    </w:p>
    <w:p w14:paraId="59D96F3B" w14:textId="27CF5CF3" w:rsidR="01000330" w:rsidRPr="00225556" w:rsidRDefault="1C7B1752">
      <w:pPr>
        <w:rPr>
          <w:rFonts w:asciiTheme="minorHAnsi" w:hAnsiTheme="minorHAnsi" w:cstheme="minorHAnsi"/>
          <w:sz w:val="22"/>
          <w:szCs w:val="22"/>
        </w:rPr>
      </w:pPr>
      <w:r w:rsidRPr="1C7B1752">
        <w:rPr>
          <w:rFonts w:ascii="Calibri" w:eastAsia="Calibri" w:hAnsi="Calibri" w:cs="Calibri"/>
          <w:sz w:val="22"/>
          <w:szCs w:val="22"/>
        </w:rPr>
        <w:t xml:space="preserve">Country specific documents </w:t>
      </w:r>
    </w:p>
    <w:p w14:paraId="580ED229" w14:textId="6FB2B302" w:rsidR="01000330" w:rsidRPr="00225556" w:rsidRDefault="1C7B1752">
      <w:pPr>
        <w:rPr>
          <w:rFonts w:asciiTheme="minorHAnsi" w:hAnsiTheme="minorHAnsi" w:cstheme="minorHAnsi"/>
          <w:sz w:val="22"/>
          <w:szCs w:val="22"/>
        </w:rPr>
      </w:pPr>
      <w:r w:rsidRPr="1C7B1752">
        <w:rPr>
          <w:rFonts w:ascii="Calibri" w:eastAsia="Calibri" w:hAnsi="Calibri" w:cs="Calibri"/>
          <w:sz w:val="22"/>
          <w:szCs w:val="22"/>
        </w:rPr>
        <w:t xml:space="preserve"> Child Rights Situation Analysis of Uganda and Ethiopia  </w:t>
      </w:r>
    </w:p>
    <w:p w14:paraId="7D46222E" w14:textId="4F4948BB" w:rsidR="01000330" w:rsidRPr="00225556" w:rsidRDefault="1C7B1752">
      <w:pPr>
        <w:rPr>
          <w:rFonts w:asciiTheme="minorHAnsi" w:hAnsiTheme="minorHAnsi" w:cstheme="minorHAnsi"/>
          <w:sz w:val="22"/>
          <w:szCs w:val="22"/>
        </w:rPr>
      </w:pPr>
      <w:r w:rsidRPr="1C7B1752">
        <w:rPr>
          <w:rFonts w:ascii="Calibri" w:eastAsia="Calibri" w:hAnsi="Calibri" w:cs="Calibri"/>
          <w:sz w:val="22"/>
          <w:szCs w:val="22"/>
        </w:rPr>
        <w:t xml:space="preserve"> Strategic Plans of SOS Children’s Village Uganda and Ethiopia </w:t>
      </w:r>
    </w:p>
    <w:p w14:paraId="230FD53B" w14:textId="6791A170" w:rsidR="01000330" w:rsidRPr="00225556" w:rsidRDefault="1C7B1752">
      <w:pPr>
        <w:rPr>
          <w:rFonts w:asciiTheme="minorHAnsi" w:hAnsiTheme="minorHAnsi" w:cstheme="minorHAnsi"/>
          <w:sz w:val="22"/>
          <w:szCs w:val="22"/>
        </w:rPr>
      </w:pPr>
      <w:r w:rsidRPr="1C7B1752">
        <w:rPr>
          <w:rFonts w:ascii="Calibri" w:eastAsia="Calibri" w:hAnsi="Calibri" w:cs="Calibri"/>
          <w:sz w:val="22"/>
          <w:szCs w:val="22"/>
        </w:rPr>
        <w:t xml:space="preserve">Documents of the Austrian Development Agency </w:t>
      </w:r>
    </w:p>
    <w:p w14:paraId="09AD82EA" w14:textId="467D7D69" w:rsidR="01000330" w:rsidRPr="00225556" w:rsidRDefault="1C7B1752">
      <w:pPr>
        <w:rPr>
          <w:rFonts w:asciiTheme="minorHAnsi" w:hAnsiTheme="minorHAnsi" w:cstheme="minorHAnsi"/>
          <w:sz w:val="22"/>
          <w:szCs w:val="22"/>
        </w:rPr>
      </w:pPr>
      <w:r w:rsidRPr="1C7B1752">
        <w:rPr>
          <w:rFonts w:ascii="Calibri" w:eastAsia="Calibri" w:hAnsi="Calibri" w:cs="Calibri"/>
          <w:sz w:val="22"/>
          <w:szCs w:val="22"/>
        </w:rPr>
        <w:t xml:space="preserve"> NGO Framework Programme Guidelines </w:t>
      </w:r>
    </w:p>
    <w:p w14:paraId="7DA1D8EF" w14:textId="5C53668F" w:rsidR="01000330" w:rsidRPr="00225556" w:rsidRDefault="1C7B1752">
      <w:pPr>
        <w:rPr>
          <w:rFonts w:asciiTheme="minorHAnsi" w:hAnsiTheme="minorHAnsi" w:cstheme="minorHAnsi"/>
          <w:sz w:val="22"/>
          <w:szCs w:val="22"/>
        </w:rPr>
      </w:pPr>
      <w:r w:rsidRPr="1C7B1752">
        <w:rPr>
          <w:rFonts w:ascii="Calibri" w:eastAsia="Calibri" w:hAnsi="Calibri" w:cs="Calibri"/>
          <w:sz w:val="22"/>
          <w:szCs w:val="22"/>
        </w:rPr>
        <w:t xml:space="preserve"> ADA Evaluation Guidelines </w:t>
      </w:r>
    </w:p>
    <w:sectPr w:rsidR="01000330" w:rsidRPr="00225556" w:rsidSect="00A23B34">
      <w:pgSz w:w="11906" w:h="16838" w:code="9"/>
      <w:pgMar w:top="-1170" w:right="836" w:bottom="1170" w:left="1350" w:header="709"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7BBB9E" w15:done="0"/>
  <w15:commentEx w15:paraId="11AD843C" w15:done="0"/>
  <w15:commentEx w15:paraId="4BE55311" w15:done="0"/>
  <w15:commentEx w15:paraId="4F8AD5CB" w15:done="0"/>
  <w15:commentEx w15:paraId="1C18C756" w15:done="0"/>
  <w15:commentEx w15:paraId="74BFCA30" w15:paraIdParent="1C18C756" w15:done="0"/>
  <w15:commentEx w15:paraId="0CFBC7AD" w15:done="0"/>
  <w15:commentEx w15:paraId="1D2DC802" w15:paraIdParent="0CFBC7AD" w15:done="0"/>
  <w15:commentEx w15:paraId="3900D490" w15:done="0"/>
  <w15:commentEx w15:paraId="6E3A66FA" w15:done="0"/>
  <w15:commentEx w15:paraId="7CC43749" w15:done="0"/>
  <w15:commentEx w15:paraId="792DEAFF" w15:done="0"/>
  <w15:commentEx w15:paraId="4ABADA81" w15:done="0"/>
  <w15:commentEx w15:paraId="77AE4C53" w15:done="0"/>
  <w15:commentEx w15:paraId="3850560B" w15:done="0"/>
  <w15:commentEx w15:paraId="09E8DDD5" w15:done="0"/>
  <w15:commentEx w15:paraId="3FFB642E" w15:done="0"/>
  <w15:commentEx w15:paraId="2F6DE98C" w15:done="0"/>
  <w15:commentEx w15:paraId="547C533C" w15:done="0"/>
  <w15:commentEx w15:paraId="6E7A62F4" w15:done="0"/>
  <w15:commentEx w15:paraId="157B6A94" w15:done="0"/>
  <w15:commentEx w15:paraId="04D51926" w15:done="0"/>
  <w15:commentEx w15:paraId="3B283225" w15:done="0"/>
  <w15:commentEx w15:paraId="0D384D7D" w15:done="0"/>
  <w15:commentEx w15:paraId="470BBF53" w15:done="0"/>
  <w15:commentEx w15:paraId="7922021F" w15:done="0"/>
  <w15:commentEx w15:paraId="6619DFB0" w15:done="0"/>
  <w15:commentEx w15:paraId="4D65592A" w15:done="0"/>
  <w15:commentEx w15:paraId="61CE5F9D" w15:done="0"/>
  <w15:commentEx w15:paraId="19882FBB" w15:done="0"/>
  <w15:commentEx w15:paraId="546424C3" w15:done="0"/>
  <w15:commentEx w15:paraId="7906FE83" w15:done="0"/>
  <w15:commentEx w15:paraId="1FDA0B82" w15:done="0"/>
  <w15:commentEx w15:paraId="6E90D871" w15:done="0"/>
  <w15:commentEx w15:paraId="76C5A65F" w15:done="0"/>
  <w15:commentEx w15:paraId="4C1DEDAF" w15:done="0"/>
  <w15:commentEx w15:paraId="55787C6B" w15:done="0"/>
  <w15:commentEx w15:paraId="1D9C0F30" w15:done="0"/>
  <w15:commentEx w15:paraId="48088B88" w15:done="0"/>
  <w15:commentEx w15:paraId="377FF344" w15:done="0"/>
  <w15:commentEx w15:paraId="1A988B2B" w15:done="0"/>
  <w15:commentEx w15:paraId="4B787595" w15:done="0"/>
  <w15:commentEx w15:paraId="06E910AF" w15:done="0"/>
  <w15:commentEx w15:paraId="6143A0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53CB3" w14:textId="77777777" w:rsidR="00B94F4B" w:rsidRDefault="00B94F4B" w:rsidP="003B6EB6">
      <w:pPr>
        <w:spacing w:line="240" w:lineRule="auto"/>
      </w:pPr>
      <w:r>
        <w:separator/>
      </w:r>
    </w:p>
  </w:endnote>
  <w:endnote w:type="continuationSeparator" w:id="0">
    <w:p w14:paraId="13215B80" w14:textId="77777777" w:rsidR="00B94F4B" w:rsidRDefault="00B94F4B" w:rsidP="003B6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2BAA8" w14:textId="3D422342" w:rsidR="00B94F4B" w:rsidRPr="005B3C08" w:rsidRDefault="00B94F4B" w:rsidP="005B3C08">
    <w:pPr>
      <w:pStyle w:val="Fuzeile"/>
      <w:jc w:val="right"/>
      <w:rPr>
        <w:color w:val="BFBFBF" w:themeColor="background1" w:themeShade="BF"/>
      </w:rPr>
    </w:pPr>
    <w:r w:rsidRPr="005B3C08">
      <w:rPr>
        <w:color w:val="BFBFBF" w:themeColor="background1" w:themeShade="BF"/>
      </w:rPr>
      <w:t xml:space="preserve">Draft </w:t>
    </w:r>
    <w:r>
      <w:rPr>
        <w:color w:val="BFBFBF" w:themeColor="background1" w:themeShade="BF"/>
      </w:rPr>
      <w:t xml:space="preserve">ICAP </w:t>
    </w:r>
    <w:r w:rsidRPr="005B3C08">
      <w:rPr>
        <w:color w:val="BFBFBF" w:themeColor="background1" w:themeShade="BF"/>
      </w:rPr>
      <w:t>Evaluation ToR</w:t>
    </w:r>
  </w:p>
  <w:p w14:paraId="191FA77C" w14:textId="3E6682DC" w:rsidR="00B94F4B" w:rsidRPr="005B3C08" w:rsidRDefault="00B94F4B" w:rsidP="005B3C08">
    <w:pPr>
      <w:pStyle w:val="Fuzeile"/>
      <w:jc w:val="right"/>
      <w:rPr>
        <w:color w:val="BFBFBF" w:themeColor="background1" w:themeShade="BF"/>
      </w:rPr>
    </w:pPr>
    <w:r w:rsidRPr="005B3C08">
      <w:rPr>
        <w:color w:val="BFBFBF" w:themeColor="background1" w:themeShade="BF"/>
      </w:rPr>
      <w:t xml:space="preserve">Page </w:t>
    </w:r>
    <w:r w:rsidRPr="005B3C08">
      <w:rPr>
        <w:color w:val="BFBFBF" w:themeColor="background1" w:themeShade="BF"/>
      </w:rPr>
      <w:fldChar w:fldCharType="begin"/>
    </w:r>
    <w:r w:rsidRPr="005B3C08">
      <w:rPr>
        <w:color w:val="BFBFBF" w:themeColor="background1" w:themeShade="BF"/>
      </w:rPr>
      <w:instrText>PAGE   \* MERGEFORMAT</w:instrText>
    </w:r>
    <w:r w:rsidRPr="005B3C08">
      <w:rPr>
        <w:color w:val="BFBFBF" w:themeColor="background1" w:themeShade="BF"/>
      </w:rPr>
      <w:fldChar w:fldCharType="separate"/>
    </w:r>
    <w:r w:rsidR="004068A5">
      <w:rPr>
        <w:noProof/>
        <w:color w:val="BFBFBF" w:themeColor="background1" w:themeShade="BF"/>
      </w:rPr>
      <w:t>21</w:t>
    </w:r>
    <w:r w:rsidRPr="005B3C08">
      <w:rPr>
        <w:color w:val="BFBFBF" w:themeColor="background1" w:themeShade="BF"/>
      </w:rPr>
      <w:fldChar w:fldCharType="end"/>
    </w:r>
    <w:r>
      <w:rPr>
        <w:color w:val="BFBFBF" w:themeColor="background1" w:themeShade="BF"/>
      </w:rP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5E2B6" w14:textId="77777777" w:rsidR="00B94F4B" w:rsidRDefault="00B94F4B" w:rsidP="00AE2D67">
    <w:pPr>
      <w:pStyle w:val="Fuzeile"/>
      <w:jc w:val="right"/>
      <w:rPr>
        <w:color w:val="BFBFBF" w:themeColor="background1" w:themeShade="BF"/>
      </w:rPr>
    </w:pPr>
  </w:p>
  <w:p w14:paraId="0057365D" w14:textId="77777777" w:rsidR="00B94F4B" w:rsidRDefault="00B94F4B" w:rsidP="00AE2D67">
    <w:pPr>
      <w:pStyle w:val="Fuzeile"/>
      <w:jc w:val="right"/>
      <w:rPr>
        <w:color w:val="BFBFBF" w:themeColor="background1" w:themeShade="BF"/>
      </w:rPr>
    </w:pPr>
  </w:p>
  <w:p w14:paraId="2CCD43E3" w14:textId="77777777" w:rsidR="00B94F4B" w:rsidRDefault="00B94F4B" w:rsidP="00AE2D67">
    <w:pPr>
      <w:pStyle w:val="Fuzeile"/>
      <w:jc w:val="right"/>
      <w:rPr>
        <w:color w:val="BFBFBF" w:themeColor="background1" w:themeShade="BF"/>
      </w:rPr>
    </w:pPr>
  </w:p>
  <w:p w14:paraId="59B2147C" w14:textId="77777777" w:rsidR="00B94F4B" w:rsidRPr="005B3C08" w:rsidRDefault="00B94F4B" w:rsidP="00AE2D67">
    <w:pPr>
      <w:pStyle w:val="Fuzeile"/>
      <w:jc w:val="right"/>
      <w:rPr>
        <w:color w:val="BFBFBF" w:themeColor="background1" w:themeShade="BF"/>
      </w:rPr>
    </w:pPr>
    <w:r w:rsidRPr="005B3C08">
      <w:rPr>
        <w:color w:val="BFBFBF" w:themeColor="background1" w:themeShade="BF"/>
      </w:rPr>
      <w:t xml:space="preserve">Draft </w:t>
    </w:r>
    <w:r>
      <w:rPr>
        <w:color w:val="BFBFBF" w:themeColor="background1" w:themeShade="BF"/>
      </w:rPr>
      <w:t xml:space="preserve">ICAP </w:t>
    </w:r>
    <w:r w:rsidRPr="005B3C08">
      <w:rPr>
        <w:color w:val="BFBFBF" w:themeColor="background1" w:themeShade="BF"/>
      </w:rPr>
      <w:t>Evaluation ToR</w:t>
    </w:r>
  </w:p>
  <w:p w14:paraId="1FC8CA0B" w14:textId="2F54619B" w:rsidR="00B94F4B" w:rsidRPr="005B3C08" w:rsidRDefault="00B94F4B" w:rsidP="00AE2D67">
    <w:pPr>
      <w:pStyle w:val="Fuzeile"/>
      <w:jc w:val="right"/>
      <w:rPr>
        <w:color w:val="BFBFBF" w:themeColor="background1" w:themeShade="BF"/>
      </w:rPr>
    </w:pPr>
    <w:r w:rsidRPr="005B3C08">
      <w:rPr>
        <w:color w:val="BFBFBF" w:themeColor="background1" w:themeShade="BF"/>
      </w:rPr>
      <w:t xml:space="preserve">Page </w:t>
    </w:r>
    <w:r w:rsidRPr="005B3C08">
      <w:rPr>
        <w:color w:val="BFBFBF" w:themeColor="background1" w:themeShade="BF"/>
      </w:rPr>
      <w:fldChar w:fldCharType="begin"/>
    </w:r>
    <w:r w:rsidRPr="005B3C08">
      <w:rPr>
        <w:color w:val="BFBFBF" w:themeColor="background1" w:themeShade="BF"/>
      </w:rPr>
      <w:instrText>PAGE   \* MERGEFORMAT</w:instrText>
    </w:r>
    <w:r w:rsidRPr="005B3C08">
      <w:rPr>
        <w:color w:val="BFBFBF" w:themeColor="background1" w:themeShade="BF"/>
      </w:rPr>
      <w:fldChar w:fldCharType="separate"/>
    </w:r>
    <w:r w:rsidR="004068A5">
      <w:rPr>
        <w:noProof/>
        <w:color w:val="BFBFBF" w:themeColor="background1" w:themeShade="BF"/>
      </w:rPr>
      <w:t>18</w:t>
    </w:r>
    <w:r w:rsidRPr="005B3C08">
      <w:rPr>
        <w:color w:val="BFBFBF" w:themeColor="background1" w:themeShade="BF"/>
      </w:rPr>
      <w:fldChar w:fldCharType="end"/>
    </w:r>
    <w:r w:rsidRPr="005B3C08">
      <w:rPr>
        <w:color w:val="BFBFBF" w:themeColor="background1" w:themeShade="BF"/>
      </w:rPr>
      <w:t>/13</w:t>
    </w:r>
  </w:p>
  <w:p w14:paraId="74FBB82C" w14:textId="77777777" w:rsidR="00B94F4B" w:rsidRPr="00AE2D67" w:rsidRDefault="00B94F4B" w:rsidP="00AE2D6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CF59A" w14:textId="77777777" w:rsidR="00B94F4B" w:rsidRDefault="00B94F4B" w:rsidP="004F6812">
      <w:pPr>
        <w:spacing w:before="120" w:after="120" w:line="240" w:lineRule="auto"/>
      </w:pPr>
      <w:r>
        <w:separator/>
      </w:r>
    </w:p>
  </w:footnote>
  <w:footnote w:type="continuationSeparator" w:id="0">
    <w:p w14:paraId="6D004CA7" w14:textId="77777777" w:rsidR="00B94F4B" w:rsidRDefault="00B94F4B" w:rsidP="004F6812">
      <w:pPr>
        <w:spacing w:before="120" w:after="120" w:line="240" w:lineRule="auto"/>
      </w:pPr>
      <w:r>
        <w:continuationSeparator/>
      </w:r>
    </w:p>
  </w:footnote>
  <w:footnote w:type="continuationNotice" w:id="1">
    <w:p w14:paraId="1ED26FD5" w14:textId="77777777" w:rsidR="00B94F4B" w:rsidRDefault="00B94F4B">
      <w:pPr>
        <w:spacing w:line="240" w:lineRule="auto"/>
      </w:pPr>
    </w:p>
  </w:footnote>
  <w:footnote w:id="2">
    <w:p w14:paraId="6FAC89E5" w14:textId="77777777" w:rsidR="00B94F4B" w:rsidRPr="00875DC0" w:rsidRDefault="00B94F4B" w:rsidP="00DD4085">
      <w:pPr>
        <w:pStyle w:val="Funotentext"/>
        <w:rPr>
          <w:lang w:val="en-US"/>
        </w:rPr>
      </w:pPr>
      <w:r>
        <w:rPr>
          <w:rStyle w:val="Funotenzeichen"/>
        </w:rPr>
        <w:footnoteRef/>
      </w:r>
      <w:r w:rsidRPr="00875DC0">
        <w:rPr>
          <w:lang w:val="en-US"/>
        </w:rPr>
        <w:t xml:space="preserve"> </w:t>
      </w:r>
      <w:r>
        <w:rPr>
          <w:lang w:val="en-US"/>
        </w:rPr>
        <w:t>Please, only fill in in</w:t>
      </w:r>
      <w:r w:rsidRPr="00875DC0">
        <w:rPr>
          <w:lang w:val="en-US"/>
        </w:rPr>
        <w:t xml:space="preserve"> case this is a</w:t>
      </w:r>
      <w:r>
        <w:rPr>
          <w:lang w:val="en-US"/>
        </w:rPr>
        <w:t xml:space="preserve"> final</w:t>
      </w:r>
      <w:r w:rsidRPr="00875DC0">
        <w:rPr>
          <w:lang w:val="en-US"/>
        </w:rPr>
        <w:t xml:space="preserve"> project evaluation/review.</w:t>
      </w:r>
    </w:p>
  </w:footnote>
  <w:footnote w:id="3">
    <w:p w14:paraId="493307A2" w14:textId="77777777" w:rsidR="00B94F4B" w:rsidRPr="00875DC0" w:rsidRDefault="00B94F4B" w:rsidP="00DD4085">
      <w:pPr>
        <w:pStyle w:val="Funotentext"/>
        <w:rPr>
          <w:lang w:val="en-US"/>
        </w:rPr>
      </w:pPr>
      <w:r>
        <w:rPr>
          <w:rStyle w:val="Funotenzeichen"/>
        </w:rPr>
        <w:footnoteRef/>
      </w:r>
      <w:r w:rsidRPr="00875DC0">
        <w:rPr>
          <w:lang w:val="en-US"/>
        </w:rPr>
        <w:t xml:space="preserve"> Please, only</w:t>
      </w:r>
      <w:r>
        <w:rPr>
          <w:lang w:val="en-US"/>
        </w:rPr>
        <w:t xml:space="preserve"> fill in</w:t>
      </w:r>
      <w:r w:rsidRPr="00875DC0">
        <w:rPr>
          <w:lang w:val="en-US"/>
        </w:rPr>
        <w:t xml:space="preserve"> </w:t>
      </w:r>
      <w:r>
        <w:rPr>
          <w:lang w:val="en-US"/>
        </w:rPr>
        <w:t>in case this is a mid-term</w:t>
      </w:r>
      <w:r w:rsidRPr="00875DC0">
        <w:rPr>
          <w:lang w:val="en-US"/>
        </w:rPr>
        <w:t xml:space="preserve"> evaluation/review.</w:t>
      </w:r>
    </w:p>
  </w:footnote>
  <w:footnote w:id="4">
    <w:p w14:paraId="45B8ABFE" w14:textId="77777777" w:rsidR="00B94F4B" w:rsidRPr="00DD1E92" w:rsidRDefault="00B94F4B" w:rsidP="00DD4085">
      <w:pPr>
        <w:pStyle w:val="Funotentext"/>
        <w:rPr>
          <w:lang w:val="en-US"/>
        </w:rPr>
      </w:pPr>
      <w:r>
        <w:rPr>
          <w:rStyle w:val="Funotenzeichen"/>
        </w:rPr>
        <w:footnoteRef/>
      </w:r>
      <w:r w:rsidRPr="00DD1E92">
        <w:rPr>
          <w:lang w:val="en-US"/>
        </w:rPr>
        <w:t xml:space="preserve"> In case there are more than three outputs, please, add them.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AA527" w14:textId="77777777" w:rsidR="00B94F4B" w:rsidRDefault="00B94F4B" w:rsidP="00916597">
    <w:pPr>
      <w:pStyle w:val="Kopfzeile"/>
      <w:tabs>
        <w:tab w:val="clear" w:pos="9072"/>
        <w:tab w:val="right" w:pos="8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3DFA4" w14:textId="77777777" w:rsidR="00B94F4B" w:rsidRDefault="00B94F4B" w:rsidP="00526331">
    <w:pPr>
      <w:pStyle w:val="Kopfzeile"/>
      <w:spacing w:after="19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215"/>
    <w:multiLevelType w:val="hybridMultilevel"/>
    <w:tmpl w:val="D23A7FA8"/>
    <w:lvl w:ilvl="0" w:tplc="F35CB6C2">
      <w:start w:val="1"/>
      <w:numFmt w:val="upperLetter"/>
      <w:lvlText w:val="%1."/>
      <w:lvlJc w:val="left"/>
      <w:pPr>
        <w:ind w:left="720" w:hanging="360"/>
      </w:pPr>
    </w:lvl>
    <w:lvl w:ilvl="1" w:tplc="CC08DFB0">
      <w:start w:val="1"/>
      <w:numFmt w:val="lowerLetter"/>
      <w:lvlText w:val="%2."/>
      <w:lvlJc w:val="left"/>
      <w:pPr>
        <w:ind w:left="1440" w:hanging="360"/>
      </w:pPr>
    </w:lvl>
    <w:lvl w:ilvl="2" w:tplc="22F447B2">
      <w:start w:val="1"/>
      <w:numFmt w:val="lowerRoman"/>
      <w:lvlText w:val="%3."/>
      <w:lvlJc w:val="right"/>
      <w:pPr>
        <w:ind w:left="2160" w:hanging="180"/>
      </w:pPr>
    </w:lvl>
    <w:lvl w:ilvl="3" w:tplc="D37834E8">
      <w:start w:val="1"/>
      <w:numFmt w:val="decimal"/>
      <w:lvlText w:val="%4."/>
      <w:lvlJc w:val="left"/>
      <w:pPr>
        <w:ind w:left="2880" w:hanging="360"/>
      </w:pPr>
    </w:lvl>
    <w:lvl w:ilvl="4" w:tplc="18B2B7CA">
      <w:start w:val="1"/>
      <w:numFmt w:val="lowerLetter"/>
      <w:lvlText w:val="%5."/>
      <w:lvlJc w:val="left"/>
      <w:pPr>
        <w:ind w:left="3600" w:hanging="360"/>
      </w:pPr>
    </w:lvl>
    <w:lvl w:ilvl="5" w:tplc="3078ED52">
      <w:start w:val="1"/>
      <w:numFmt w:val="lowerRoman"/>
      <w:lvlText w:val="%6."/>
      <w:lvlJc w:val="right"/>
      <w:pPr>
        <w:ind w:left="4320" w:hanging="180"/>
      </w:pPr>
    </w:lvl>
    <w:lvl w:ilvl="6" w:tplc="E1B6C65E">
      <w:start w:val="1"/>
      <w:numFmt w:val="decimal"/>
      <w:lvlText w:val="%7."/>
      <w:lvlJc w:val="left"/>
      <w:pPr>
        <w:ind w:left="5040" w:hanging="360"/>
      </w:pPr>
    </w:lvl>
    <w:lvl w:ilvl="7" w:tplc="B1FCAF26">
      <w:start w:val="1"/>
      <w:numFmt w:val="lowerLetter"/>
      <w:lvlText w:val="%8."/>
      <w:lvlJc w:val="left"/>
      <w:pPr>
        <w:ind w:left="5760" w:hanging="360"/>
      </w:pPr>
    </w:lvl>
    <w:lvl w:ilvl="8" w:tplc="D3B8FC10">
      <w:start w:val="1"/>
      <w:numFmt w:val="lowerRoman"/>
      <w:lvlText w:val="%9."/>
      <w:lvlJc w:val="right"/>
      <w:pPr>
        <w:ind w:left="6480" w:hanging="180"/>
      </w:pPr>
    </w:lvl>
  </w:abstractNum>
  <w:abstractNum w:abstractNumId="1">
    <w:nsid w:val="00E62EA0"/>
    <w:multiLevelType w:val="hybridMultilevel"/>
    <w:tmpl w:val="CCF2DE88"/>
    <w:lvl w:ilvl="0" w:tplc="8BD87B16">
      <w:start w:val="1"/>
      <w:numFmt w:val="bullet"/>
      <w:lvlText w:val=""/>
      <w:lvlJc w:val="left"/>
      <w:pPr>
        <w:ind w:left="720" w:hanging="360"/>
      </w:pPr>
      <w:rPr>
        <w:rFonts w:ascii="Symbol" w:hAnsi="Symbol" w:hint="default"/>
      </w:rPr>
    </w:lvl>
    <w:lvl w:ilvl="1" w:tplc="9904CB20">
      <w:start w:val="1"/>
      <w:numFmt w:val="bullet"/>
      <w:lvlText w:val="o"/>
      <w:lvlJc w:val="left"/>
      <w:pPr>
        <w:ind w:left="1440" w:hanging="360"/>
      </w:pPr>
      <w:rPr>
        <w:rFonts w:ascii="Courier New" w:hAnsi="Courier New" w:hint="default"/>
      </w:rPr>
    </w:lvl>
    <w:lvl w:ilvl="2" w:tplc="1FEA9402">
      <w:start w:val="1"/>
      <w:numFmt w:val="bullet"/>
      <w:lvlText w:val=""/>
      <w:lvlJc w:val="left"/>
      <w:pPr>
        <w:ind w:left="2160" w:hanging="360"/>
      </w:pPr>
      <w:rPr>
        <w:rFonts w:ascii="Wingdings" w:hAnsi="Wingdings" w:hint="default"/>
      </w:rPr>
    </w:lvl>
    <w:lvl w:ilvl="3" w:tplc="7F762E8A">
      <w:start w:val="1"/>
      <w:numFmt w:val="bullet"/>
      <w:lvlText w:val=""/>
      <w:lvlJc w:val="left"/>
      <w:pPr>
        <w:ind w:left="2880" w:hanging="360"/>
      </w:pPr>
      <w:rPr>
        <w:rFonts w:ascii="Symbol" w:hAnsi="Symbol" w:hint="default"/>
      </w:rPr>
    </w:lvl>
    <w:lvl w:ilvl="4" w:tplc="CA92C8A8">
      <w:start w:val="1"/>
      <w:numFmt w:val="bullet"/>
      <w:lvlText w:val="o"/>
      <w:lvlJc w:val="left"/>
      <w:pPr>
        <w:ind w:left="3600" w:hanging="360"/>
      </w:pPr>
      <w:rPr>
        <w:rFonts w:ascii="Courier New" w:hAnsi="Courier New" w:hint="default"/>
      </w:rPr>
    </w:lvl>
    <w:lvl w:ilvl="5" w:tplc="7B9817EC">
      <w:start w:val="1"/>
      <w:numFmt w:val="bullet"/>
      <w:lvlText w:val=""/>
      <w:lvlJc w:val="left"/>
      <w:pPr>
        <w:ind w:left="4320" w:hanging="360"/>
      </w:pPr>
      <w:rPr>
        <w:rFonts w:ascii="Wingdings" w:hAnsi="Wingdings" w:hint="default"/>
      </w:rPr>
    </w:lvl>
    <w:lvl w:ilvl="6" w:tplc="1DFE02AA">
      <w:start w:val="1"/>
      <w:numFmt w:val="bullet"/>
      <w:lvlText w:val=""/>
      <w:lvlJc w:val="left"/>
      <w:pPr>
        <w:ind w:left="5040" w:hanging="360"/>
      </w:pPr>
      <w:rPr>
        <w:rFonts w:ascii="Symbol" w:hAnsi="Symbol" w:hint="default"/>
      </w:rPr>
    </w:lvl>
    <w:lvl w:ilvl="7" w:tplc="7B389AFE">
      <w:start w:val="1"/>
      <w:numFmt w:val="bullet"/>
      <w:lvlText w:val="o"/>
      <w:lvlJc w:val="left"/>
      <w:pPr>
        <w:ind w:left="5760" w:hanging="360"/>
      </w:pPr>
      <w:rPr>
        <w:rFonts w:ascii="Courier New" w:hAnsi="Courier New" w:hint="default"/>
      </w:rPr>
    </w:lvl>
    <w:lvl w:ilvl="8" w:tplc="97A2BDA4">
      <w:start w:val="1"/>
      <w:numFmt w:val="bullet"/>
      <w:lvlText w:val=""/>
      <w:lvlJc w:val="left"/>
      <w:pPr>
        <w:ind w:left="6480" w:hanging="360"/>
      </w:pPr>
      <w:rPr>
        <w:rFonts w:ascii="Wingdings" w:hAnsi="Wingdings" w:hint="default"/>
      </w:rPr>
    </w:lvl>
  </w:abstractNum>
  <w:abstractNum w:abstractNumId="2">
    <w:nsid w:val="059F4E7C"/>
    <w:multiLevelType w:val="hybridMultilevel"/>
    <w:tmpl w:val="6700D93A"/>
    <w:lvl w:ilvl="0" w:tplc="4104ABC6">
      <w:start w:val="1"/>
      <w:numFmt w:val="bullet"/>
      <w:lvlText w:val=""/>
      <w:lvlJc w:val="left"/>
      <w:pPr>
        <w:ind w:left="720" w:hanging="360"/>
      </w:pPr>
      <w:rPr>
        <w:rFonts w:ascii="Symbol" w:hAnsi="Symbol" w:hint="default"/>
      </w:rPr>
    </w:lvl>
    <w:lvl w:ilvl="1" w:tplc="39E6B576">
      <w:start w:val="1"/>
      <w:numFmt w:val="bullet"/>
      <w:lvlText w:val="o"/>
      <w:lvlJc w:val="left"/>
      <w:pPr>
        <w:ind w:left="1440" w:hanging="360"/>
      </w:pPr>
      <w:rPr>
        <w:rFonts w:ascii="Courier New" w:hAnsi="Courier New" w:hint="default"/>
      </w:rPr>
    </w:lvl>
    <w:lvl w:ilvl="2" w:tplc="0DEECF3E">
      <w:start w:val="1"/>
      <w:numFmt w:val="bullet"/>
      <w:lvlText w:val=""/>
      <w:lvlJc w:val="left"/>
      <w:pPr>
        <w:ind w:left="2160" w:hanging="360"/>
      </w:pPr>
      <w:rPr>
        <w:rFonts w:ascii="Wingdings" w:hAnsi="Wingdings" w:hint="default"/>
      </w:rPr>
    </w:lvl>
    <w:lvl w:ilvl="3" w:tplc="23ACEF4C">
      <w:start w:val="1"/>
      <w:numFmt w:val="bullet"/>
      <w:lvlText w:val=""/>
      <w:lvlJc w:val="left"/>
      <w:pPr>
        <w:ind w:left="2880" w:hanging="360"/>
      </w:pPr>
      <w:rPr>
        <w:rFonts w:ascii="Symbol" w:hAnsi="Symbol" w:hint="default"/>
      </w:rPr>
    </w:lvl>
    <w:lvl w:ilvl="4" w:tplc="ECCC0692">
      <w:start w:val="1"/>
      <w:numFmt w:val="bullet"/>
      <w:lvlText w:val="o"/>
      <w:lvlJc w:val="left"/>
      <w:pPr>
        <w:ind w:left="3600" w:hanging="360"/>
      </w:pPr>
      <w:rPr>
        <w:rFonts w:ascii="Courier New" w:hAnsi="Courier New" w:hint="default"/>
      </w:rPr>
    </w:lvl>
    <w:lvl w:ilvl="5" w:tplc="60EC9C84">
      <w:start w:val="1"/>
      <w:numFmt w:val="bullet"/>
      <w:lvlText w:val=""/>
      <w:lvlJc w:val="left"/>
      <w:pPr>
        <w:ind w:left="4320" w:hanging="360"/>
      </w:pPr>
      <w:rPr>
        <w:rFonts w:ascii="Wingdings" w:hAnsi="Wingdings" w:hint="default"/>
      </w:rPr>
    </w:lvl>
    <w:lvl w:ilvl="6" w:tplc="FB3E0F0A">
      <w:start w:val="1"/>
      <w:numFmt w:val="bullet"/>
      <w:lvlText w:val=""/>
      <w:lvlJc w:val="left"/>
      <w:pPr>
        <w:ind w:left="5040" w:hanging="360"/>
      </w:pPr>
      <w:rPr>
        <w:rFonts w:ascii="Symbol" w:hAnsi="Symbol" w:hint="default"/>
      </w:rPr>
    </w:lvl>
    <w:lvl w:ilvl="7" w:tplc="3F9A7B22">
      <w:start w:val="1"/>
      <w:numFmt w:val="bullet"/>
      <w:lvlText w:val="o"/>
      <w:lvlJc w:val="left"/>
      <w:pPr>
        <w:ind w:left="5760" w:hanging="360"/>
      </w:pPr>
      <w:rPr>
        <w:rFonts w:ascii="Courier New" w:hAnsi="Courier New" w:hint="default"/>
      </w:rPr>
    </w:lvl>
    <w:lvl w:ilvl="8" w:tplc="400A15B4">
      <w:start w:val="1"/>
      <w:numFmt w:val="bullet"/>
      <w:lvlText w:val=""/>
      <w:lvlJc w:val="left"/>
      <w:pPr>
        <w:ind w:left="6480" w:hanging="360"/>
      </w:pPr>
      <w:rPr>
        <w:rFonts w:ascii="Wingdings" w:hAnsi="Wingdings" w:hint="default"/>
      </w:rPr>
    </w:lvl>
  </w:abstractNum>
  <w:abstractNum w:abstractNumId="3">
    <w:nsid w:val="0C572494"/>
    <w:multiLevelType w:val="hybridMultilevel"/>
    <w:tmpl w:val="E228A0F8"/>
    <w:lvl w:ilvl="0" w:tplc="BB7C24BC">
      <w:start w:val="1"/>
      <w:numFmt w:val="bullet"/>
      <w:lvlText w:val=""/>
      <w:lvlJc w:val="left"/>
      <w:pPr>
        <w:ind w:left="720" w:hanging="360"/>
      </w:pPr>
      <w:rPr>
        <w:rFonts w:ascii="Symbol" w:hAnsi="Symbol" w:hint="default"/>
      </w:rPr>
    </w:lvl>
    <w:lvl w:ilvl="1" w:tplc="CD98C4BC">
      <w:start w:val="1"/>
      <w:numFmt w:val="bullet"/>
      <w:lvlText w:val="o"/>
      <w:lvlJc w:val="left"/>
      <w:pPr>
        <w:ind w:left="1440" w:hanging="360"/>
      </w:pPr>
      <w:rPr>
        <w:rFonts w:ascii="Courier New" w:hAnsi="Courier New" w:hint="default"/>
      </w:rPr>
    </w:lvl>
    <w:lvl w:ilvl="2" w:tplc="F77278CC">
      <w:start w:val="1"/>
      <w:numFmt w:val="bullet"/>
      <w:lvlText w:val=""/>
      <w:lvlJc w:val="left"/>
      <w:pPr>
        <w:ind w:left="2160" w:hanging="360"/>
      </w:pPr>
      <w:rPr>
        <w:rFonts w:ascii="Wingdings" w:hAnsi="Wingdings" w:hint="default"/>
      </w:rPr>
    </w:lvl>
    <w:lvl w:ilvl="3" w:tplc="981276BC">
      <w:start w:val="1"/>
      <w:numFmt w:val="bullet"/>
      <w:lvlText w:val=""/>
      <w:lvlJc w:val="left"/>
      <w:pPr>
        <w:ind w:left="2880" w:hanging="360"/>
      </w:pPr>
      <w:rPr>
        <w:rFonts w:ascii="Symbol" w:hAnsi="Symbol" w:hint="default"/>
      </w:rPr>
    </w:lvl>
    <w:lvl w:ilvl="4" w:tplc="A4DC0F78">
      <w:start w:val="1"/>
      <w:numFmt w:val="bullet"/>
      <w:lvlText w:val="o"/>
      <w:lvlJc w:val="left"/>
      <w:pPr>
        <w:ind w:left="3600" w:hanging="360"/>
      </w:pPr>
      <w:rPr>
        <w:rFonts w:ascii="Courier New" w:hAnsi="Courier New" w:hint="default"/>
      </w:rPr>
    </w:lvl>
    <w:lvl w:ilvl="5" w:tplc="CEA42622">
      <w:start w:val="1"/>
      <w:numFmt w:val="bullet"/>
      <w:lvlText w:val=""/>
      <w:lvlJc w:val="left"/>
      <w:pPr>
        <w:ind w:left="4320" w:hanging="360"/>
      </w:pPr>
      <w:rPr>
        <w:rFonts w:ascii="Wingdings" w:hAnsi="Wingdings" w:hint="default"/>
      </w:rPr>
    </w:lvl>
    <w:lvl w:ilvl="6" w:tplc="53A42002">
      <w:start w:val="1"/>
      <w:numFmt w:val="bullet"/>
      <w:lvlText w:val=""/>
      <w:lvlJc w:val="left"/>
      <w:pPr>
        <w:ind w:left="5040" w:hanging="360"/>
      </w:pPr>
      <w:rPr>
        <w:rFonts w:ascii="Symbol" w:hAnsi="Symbol" w:hint="default"/>
      </w:rPr>
    </w:lvl>
    <w:lvl w:ilvl="7" w:tplc="655CD018">
      <w:start w:val="1"/>
      <w:numFmt w:val="bullet"/>
      <w:lvlText w:val="o"/>
      <w:lvlJc w:val="left"/>
      <w:pPr>
        <w:ind w:left="5760" w:hanging="360"/>
      </w:pPr>
      <w:rPr>
        <w:rFonts w:ascii="Courier New" w:hAnsi="Courier New" w:hint="default"/>
      </w:rPr>
    </w:lvl>
    <w:lvl w:ilvl="8" w:tplc="9E387878">
      <w:start w:val="1"/>
      <w:numFmt w:val="bullet"/>
      <w:lvlText w:val=""/>
      <w:lvlJc w:val="left"/>
      <w:pPr>
        <w:ind w:left="6480" w:hanging="360"/>
      </w:pPr>
      <w:rPr>
        <w:rFonts w:ascii="Wingdings" w:hAnsi="Wingdings" w:hint="default"/>
      </w:rPr>
    </w:lvl>
  </w:abstractNum>
  <w:abstractNum w:abstractNumId="4">
    <w:nsid w:val="0E0C0FC9"/>
    <w:multiLevelType w:val="hybridMultilevel"/>
    <w:tmpl w:val="27DC673C"/>
    <w:lvl w:ilvl="0" w:tplc="292AA3C8">
      <w:start w:val="1"/>
      <w:numFmt w:val="decimal"/>
      <w:lvlText w:val="%1."/>
      <w:lvlJc w:val="left"/>
      <w:pPr>
        <w:tabs>
          <w:tab w:val="num" w:pos="360"/>
        </w:tabs>
        <w:ind w:left="360" w:hanging="360"/>
      </w:pPr>
      <w:rPr>
        <w:rFonts w:hint="default"/>
        <w:b/>
        <w:i w:val="0"/>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nsid w:val="0E0D377E"/>
    <w:multiLevelType w:val="hybridMultilevel"/>
    <w:tmpl w:val="3FA89B90"/>
    <w:lvl w:ilvl="0" w:tplc="67E415DC">
      <w:start w:val="1"/>
      <w:numFmt w:val="bullet"/>
      <w:lvlText w:val=""/>
      <w:lvlJc w:val="left"/>
      <w:pPr>
        <w:ind w:left="720" w:hanging="360"/>
      </w:pPr>
      <w:rPr>
        <w:rFonts w:ascii="Symbol" w:hAnsi="Symbol" w:hint="default"/>
      </w:rPr>
    </w:lvl>
    <w:lvl w:ilvl="1" w:tplc="E8164354">
      <w:start w:val="1"/>
      <w:numFmt w:val="bullet"/>
      <w:lvlText w:val="o"/>
      <w:lvlJc w:val="left"/>
      <w:pPr>
        <w:ind w:left="1440" w:hanging="360"/>
      </w:pPr>
      <w:rPr>
        <w:rFonts w:ascii="Courier New" w:hAnsi="Courier New" w:hint="default"/>
      </w:rPr>
    </w:lvl>
    <w:lvl w:ilvl="2" w:tplc="54EA0EE4">
      <w:start w:val="1"/>
      <w:numFmt w:val="bullet"/>
      <w:lvlText w:val=""/>
      <w:lvlJc w:val="left"/>
      <w:pPr>
        <w:ind w:left="2160" w:hanging="360"/>
      </w:pPr>
      <w:rPr>
        <w:rFonts w:ascii="Wingdings" w:hAnsi="Wingdings" w:hint="default"/>
      </w:rPr>
    </w:lvl>
    <w:lvl w:ilvl="3" w:tplc="A1B4FC4A">
      <w:start w:val="1"/>
      <w:numFmt w:val="bullet"/>
      <w:lvlText w:val=""/>
      <w:lvlJc w:val="left"/>
      <w:pPr>
        <w:ind w:left="2880" w:hanging="360"/>
      </w:pPr>
      <w:rPr>
        <w:rFonts w:ascii="Symbol" w:hAnsi="Symbol" w:hint="default"/>
      </w:rPr>
    </w:lvl>
    <w:lvl w:ilvl="4" w:tplc="385EF2F4">
      <w:start w:val="1"/>
      <w:numFmt w:val="bullet"/>
      <w:lvlText w:val="o"/>
      <w:lvlJc w:val="left"/>
      <w:pPr>
        <w:ind w:left="3600" w:hanging="360"/>
      </w:pPr>
      <w:rPr>
        <w:rFonts w:ascii="Courier New" w:hAnsi="Courier New" w:hint="default"/>
      </w:rPr>
    </w:lvl>
    <w:lvl w:ilvl="5" w:tplc="0A2EDD56">
      <w:start w:val="1"/>
      <w:numFmt w:val="bullet"/>
      <w:lvlText w:val=""/>
      <w:lvlJc w:val="left"/>
      <w:pPr>
        <w:ind w:left="4320" w:hanging="360"/>
      </w:pPr>
      <w:rPr>
        <w:rFonts w:ascii="Wingdings" w:hAnsi="Wingdings" w:hint="default"/>
      </w:rPr>
    </w:lvl>
    <w:lvl w:ilvl="6" w:tplc="ED600B7C">
      <w:start w:val="1"/>
      <w:numFmt w:val="bullet"/>
      <w:lvlText w:val=""/>
      <w:lvlJc w:val="left"/>
      <w:pPr>
        <w:ind w:left="5040" w:hanging="360"/>
      </w:pPr>
      <w:rPr>
        <w:rFonts w:ascii="Symbol" w:hAnsi="Symbol" w:hint="default"/>
      </w:rPr>
    </w:lvl>
    <w:lvl w:ilvl="7" w:tplc="E9C4BAAE">
      <w:start w:val="1"/>
      <w:numFmt w:val="bullet"/>
      <w:lvlText w:val="o"/>
      <w:lvlJc w:val="left"/>
      <w:pPr>
        <w:ind w:left="5760" w:hanging="360"/>
      </w:pPr>
      <w:rPr>
        <w:rFonts w:ascii="Courier New" w:hAnsi="Courier New" w:hint="default"/>
      </w:rPr>
    </w:lvl>
    <w:lvl w:ilvl="8" w:tplc="57BC4140">
      <w:start w:val="1"/>
      <w:numFmt w:val="bullet"/>
      <w:lvlText w:val=""/>
      <w:lvlJc w:val="left"/>
      <w:pPr>
        <w:ind w:left="6480" w:hanging="360"/>
      </w:pPr>
      <w:rPr>
        <w:rFonts w:ascii="Wingdings" w:hAnsi="Wingdings" w:hint="default"/>
      </w:rPr>
    </w:lvl>
  </w:abstractNum>
  <w:abstractNum w:abstractNumId="6">
    <w:nsid w:val="104A0EB1"/>
    <w:multiLevelType w:val="hybridMultilevel"/>
    <w:tmpl w:val="9B9C1F76"/>
    <w:lvl w:ilvl="0" w:tplc="34F03D24">
      <w:start w:val="1"/>
      <w:numFmt w:val="bullet"/>
      <w:lvlText w:val=""/>
      <w:lvlJc w:val="left"/>
      <w:pPr>
        <w:ind w:left="720" w:hanging="360"/>
      </w:pPr>
      <w:rPr>
        <w:rFonts w:ascii="Symbol" w:hAnsi="Symbol" w:hint="default"/>
      </w:rPr>
    </w:lvl>
    <w:lvl w:ilvl="1" w:tplc="18803F74">
      <w:start w:val="1"/>
      <w:numFmt w:val="bullet"/>
      <w:lvlText w:val="o"/>
      <w:lvlJc w:val="left"/>
      <w:pPr>
        <w:ind w:left="1440" w:hanging="360"/>
      </w:pPr>
      <w:rPr>
        <w:rFonts w:ascii="Courier New" w:hAnsi="Courier New" w:hint="default"/>
      </w:rPr>
    </w:lvl>
    <w:lvl w:ilvl="2" w:tplc="A462EE7A">
      <w:start w:val="1"/>
      <w:numFmt w:val="bullet"/>
      <w:lvlText w:val=""/>
      <w:lvlJc w:val="left"/>
      <w:pPr>
        <w:ind w:left="2160" w:hanging="360"/>
      </w:pPr>
      <w:rPr>
        <w:rFonts w:ascii="Wingdings" w:hAnsi="Wingdings" w:hint="default"/>
      </w:rPr>
    </w:lvl>
    <w:lvl w:ilvl="3" w:tplc="42A4F5A2">
      <w:start w:val="1"/>
      <w:numFmt w:val="bullet"/>
      <w:lvlText w:val=""/>
      <w:lvlJc w:val="left"/>
      <w:pPr>
        <w:ind w:left="2880" w:hanging="360"/>
      </w:pPr>
      <w:rPr>
        <w:rFonts w:ascii="Symbol" w:hAnsi="Symbol" w:hint="default"/>
      </w:rPr>
    </w:lvl>
    <w:lvl w:ilvl="4" w:tplc="004A8022">
      <w:start w:val="1"/>
      <w:numFmt w:val="bullet"/>
      <w:lvlText w:val="o"/>
      <w:lvlJc w:val="left"/>
      <w:pPr>
        <w:ind w:left="3600" w:hanging="360"/>
      </w:pPr>
      <w:rPr>
        <w:rFonts w:ascii="Courier New" w:hAnsi="Courier New" w:hint="default"/>
      </w:rPr>
    </w:lvl>
    <w:lvl w:ilvl="5" w:tplc="32CAE01E">
      <w:start w:val="1"/>
      <w:numFmt w:val="bullet"/>
      <w:lvlText w:val=""/>
      <w:lvlJc w:val="left"/>
      <w:pPr>
        <w:ind w:left="4320" w:hanging="360"/>
      </w:pPr>
      <w:rPr>
        <w:rFonts w:ascii="Wingdings" w:hAnsi="Wingdings" w:hint="default"/>
      </w:rPr>
    </w:lvl>
    <w:lvl w:ilvl="6" w:tplc="89642946">
      <w:start w:val="1"/>
      <w:numFmt w:val="bullet"/>
      <w:lvlText w:val=""/>
      <w:lvlJc w:val="left"/>
      <w:pPr>
        <w:ind w:left="5040" w:hanging="360"/>
      </w:pPr>
      <w:rPr>
        <w:rFonts w:ascii="Symbol" w:hAnsi="Symbol" w:hint="default"/>
      </w:rPr>
    </w:lvl>
    <w:lvl w:ilvl="7" w:tplc="BDFE35F4">
      <w:start w:val="1"/>
      <w:numFmt w:val="bullet"/>
      <w:lvlText w:val="o"/>
      <w:lvlJc w:val="left"/>
      <w:pPr>
        <w:ind w:left="5760" w:hanging="360"/>
      </w:pPr>
      <w:rPr>
        <w:rFonts w:ascii="Courier New" w:hAnsi="Courier New" w:hint="default"/>
      </w:rPr>
    </w:lvl>
    <w:lvl w:ilvl="8" w:tplc="2E4C9136">
      <w:start w:val="1"/>
      <w:numFmt w:val="bullet"/>
      <w:lvlText w:val=""/>
      <w:lvlJc w:val="left"/>
      <w:pPr>
        <w:ind w:left="6480" w:hanging="360"/>
      </w:pPr>
      <w:rPr>
        <w:rFonts w:ascii="Wingdings" w:hAnsi="Wingdings" w:hint="default"/>
      </w:rPr>
    </w:lvl>
  </w:abstractNum>
  <w:abstractNum w:abstractNumId="7">
    <w:nsid w:val="129752DF"/>
    <w:multiLevelType w:val="hybridMultilevel"/>
    <w:tmpl w:val="0802A054"/>
    <w:lvl w:ilvl="0" w:tplc="5DBC87A0">
      <w:start w:val="1"/>
      <w:numFmt w:val="bullet"/>
      <w:lvlText w:val=""/>
      <w:lvlJc w:val="left"/>
      <w:pPr>
        <w:tabs>
          <w:tab w:val="num" w:pos="720"/>
        </w:tabs>
        <w:ind w:left="720" w:hanging="360"/>
      </w:pPr>
      <w:rPr>
        <w:rFonts w:ascii="Wingdings" w:hAnsi="Wingdings" w:hint="default"/>
      </w:rPr>
    </w:lvl>
    <w:lvl w:ilvl="1" w:tplc="995A776A">
      <w:start w:val="683"/>
      <w:numFmt w:val="bullet"/>
      <w:lvlText w:val="•"/>
      <w:lvlJc w:val="left"/>
      <w:pPr>
        <w:tabs>
          <w:tab w:val="num" w:pos="1440"/>
        </w:tabs>
        <w:ind w:left="1440" w:hanging="360"/>
      </w:pPr>
      <w:rPr>
        <w:rFonts w:ascii="Arial" w:hAnsi="Arial" w:hint="default"/>
      </w:rPr>
    </w:lvl>
    <w:lvl w:ilvl="2" w:tplc="96BC4CAC">
      <w:start w:val="1"/>
      <w:numFmt w:val="bullet"/>
      <w:lvlText w:val=""/>
      <w:lvlJc w:val="left"/>
      <w:pPr>
        <w:tabs>
          <w:tab w:val="num" w:pos="2160"/>
        </w:tabs>
        <w:ind w:left="2160" w:hanging="360"/>
      </w:pPr>
      <w:rPr>
        <w:rFonts w:ascii="Wingdings" w:hAnsi="Wingdings" w:hint="default"/>
      </w:rPr>
    </w:lvl>
    <w:lvl w:ilvl="3" w:tplc="AFA03840" w:tentative="1">
      <w:start w:val="1"/>
      <w:numFmt w:val="bullet"/>
      <w:lvlText w:val=""/>
      <w:lvlJc w:val="left"/>
      <w:pPr>
        <w:tabs>
          <w:tab w:val="num" w:pos="2880"/>
        </w:tabs>
        <w:ind w:left="2880" w:hanging="360"/>
      </w:pPr>
      <w:rPr>
        <w:rFonts w:ascii="Wingdings" w:hAnsi="Wingdings" w:hint="default"/>
      </w:rPr>
    </w:lvl>
    <w:lvl w:ilvl="4" w:tplc="56D8FDF4" w:tentative="1">
      <w:start w:val="1"/>
      <w:numFmt w:val="bullet"/>
      <w:lvlText w:val=""/>
      <w:lvlJc w:val="left"/>
      <w:pPr>
        <w:tabs>
          <w:tab w:val="num" w:pos="3600"/>
        </w:tabs>
        <w:ind w:left="3600" w:hanging="360"/>
      </w:pPr>
      <w:rPr>
        <w:rFonts w:ascii="Wingdings" w:hAnsi="Wingdings" w:hint="default"/>
      </w:rPr>
    </w:lvl>
    <w:lvl w:ilvl="5" w:tplc="3C40BFB6" w:tentative="1">
      <w:start w:val="1"/>
      <w:numFmt w:val="bullet"/>
      <w:lvlText w:val=""/>
      <w:lvlJc w:val="left"/>
      <w:pPr>
        <w:tabs>
          <w:tab w:val="num" w:pos="4320"/>
        </w:tabs>
        <w:ind w:left="4320" w:hanging="360"/>
      </w:pPr>
      <w:rPr>
        <w:rFonts w:ascii="Wingdings" w:hAnsi="Wingdings" w:hint="default"/>
      </w:rPr>
    </w:lvl>
    <w:lvl w:ilvl="6" w:tplc="206892F6" w:tentative="1">
      <w:start w:val="1"/>
      <w:numFmt w:val="bullet"/>
      <w:lvlText w:val=""/>
      <w:lvlJc w:val="left"/>
      <w:pPr>
        <w:tabs>
          <w:tab w:val="num" w:pos="5040"/>
        </w:tabs>
        <w:ind w:left="5040" w:hanging="360"/>
      </w:pPr>
      <w:rPr>
        <w:rFonts w:ascii="Wingdings" w:hAnsi="Wingdings" w:hint="default"/>
      </w:rPr>
    </w:lvl>
    <w:lvl w:ilvl="7" w:tplc="4FA0210E" w:tentative="1">
      <w:start w:val="1"/>
      <w:numFmt w:val="bullet"/>
      <w:lvlText w:val=""/>
      <w:lvlJc w:val="left"/>
      <w:pPr>
        <w:tabs>
          <w:tab w:val="num" w:pos="5760"/>
        </w:tabs>
        <w:ind w:left="5760" w:hanging="360"/>
      </w:pPr>
      <w:rPr>
        <w:rFonts w:ascii="Wingdings" w:hAnsi="Wingdings" w:hint="default"/>
      </w:rPr>
    </w:lvl>
    <w:lvl w:ilvl="8" w:tplc="826C081E" w:tentative="1">
      <w:start w:val="1"/>
      <w:numFmt w:val="bullet"/>
      <w:lvlText w:val=""/>
      <w:lvlJc w:val="left"/>
      <w:pPr>
        <w:tabs>
          <w:tab w:val="num" w:pos="6480"/>
        </w:tabs>
        <w:ind w:left="6480" w:hanging="360"/>
      </w:pPr>
      <w:rPr>
        <w:rFonts w:ascii="Wingdings" w:hAnsi="Wingdings" w:hint="default"/>
      </w:rPr>
    </w:lvl>
  </w:abstractNum>
  <w:abstractNum w:abstractNumId="8">
    <w:nsid w:val="13FE38BC"/>
    <w:multiLevelType w:val="hybridMultilevel"/>
    <w:tmpl w:val="92EA81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17768"/>
    <w:multiLevelType w:val="hybridMultilevel"/>
    <w:tmpl w:val="663694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CA5A3D"/>
    <w:multiLevelType w:val="hybridMultilevel"/>
    <w:tmpl w:val="3CF86F76"/>
    <w:lvl w:ilvl="0" w:tplc="7FFED688">
      <w:start w:val="1"/>
      <w:numFmt w:val="bullet"/>
      <w:lvlText w:val=""/>
      <w:lvlJc w:val="left"/>
      <w:pPr>
        <w:ind w:left="720" w:hanging="360"/>
      </w:pPr>
      <w:rPr>
        <w:rFonts w:ascii="Symbol" w:hAnsi="Symbol" w:hint="default"/>
      </w:rPr>
    </w:lvl>
    <w:lvl w:ilvl="1" w:tplc="A8789126">
      <w:start w:val="1"/>
      <w:numFmt w:val="bullet"/>
      <w:lvlText w:val="o"/>
      <w:lvlJc w:val="left"/>
      <w:pPr>
        <w:ind w:left="1440" w:hanging="360"/>
      </w:pPr>
      <w:rPr>
        <w:rFonts w:ascii="Courier New" w:hAnsi="Courier New" w:hint="default"/>
      </w:rPr>
    </w:lvl>
    <w:lvl w:ilvl="2" w:tplc="DC00A632">
      <w:start w:val="1"/>
      <w:numFmt w:val="bullet"/>
      <w:lvlText w:val=""/>
      <w:lvlJc w:val="left"/>
      <w:pPr>
        <w:ind w:left="2160" w:hanging="360"/>
      </w:pPr>
      <w:rPr>
        <w:rFonts w:ascii="Wingdings" w:hAnsi="Wingdings" w:hint="default"/>
      </w:rPr>
    </w:lvl>
    <w:lvl w:ilvl="3" w:tplc="5F02378A">
      <w:start w:val="1"/>
      <w:numFmt w:val="bullet"/>
      <w:lvlText w:val=""/>
      <w:lvlJc w:val="left"/>
      <w:pPr>
        <w:ind w:left="2880" w:hanging="360"/>
      </w:pPr>
      <w:rPr>
        <w:rFonts w:ascii="Symbol" w:hAnsi="Symbol" w:hint="default"/>
      </w:rPr>
    </w:lvl>
    <w:lvl w:ilvl="4" w:tplc="286E79F8">
      <w:start w:val="1"/>
      <w:numFmt w:val="bullet"/>
      <w:lvlText w:val="o"/>
      <w:lvlJc w:val="left"/>
      <w:pPr>
        <w:ind w:left="3600" w:hanging="360"/>
      </w:pPr>
      <w:rPr>
        <w:rFonts w:ascii="Courier New" w:hAnsi="Courier New" w:hint="default"/>
      </w:rPr>
    </w:lvl>
    <w:lvl w:ilvl="5" w:tplc="947E0F72">
      <w:start w:val="1"/>
      <w:numFmt w:val="bullet"/>
      <w:lvlText w:val=""/>
      <w:lvlJc w:val="left"/>
      <w:pPr>
        <w:ind w:left="4320" w:hanging="360"/>
      </w:pPr>
      <w:rPr>
        <w:rFonts w:ascii="Wingdings" w:hAnsi="Wingdings" w:hint="default"/>
      </w:rPr>
    </w:lvl>
    <w:lvl w:ilvl="6" w:tplc="F358FA1C">
      <w:start w:val="1"/>
      <w:numFmt w:val="bullet"/>
      <w:lvlText w:val=""/>
      <w:lvlJc w:val="left"/>
      <w:pPr>
        <w:ind w:left="5040" w:hanging="360"/>
      </w:pPr>
      <w:rPr>
        <w:rFonts w:ascii="Symbol" w:hAnsi="Symbol" w:hint="default"/>
      </w:rPr>
    </w:lvl>
    <w:lvl w:ilvl="7" w:tplc="BCA476CA">
      <w:start w:val="1"/>
      <w:numFmt w:val="bullet"/>
      <w:lvlText w:val="o"/>
      <w:lvlJc w:val="left"/>
      <w:pPr>
        <w:ind w:left="5760" w:hanging="360"/>
      </w:pPr>
      <w:rPr>
        <w:rFonts w:ascii="Courier New" w:hAnsi="Courier New" w:hint="default"/>
      </w:rPr>
    </w:lvl>
    <w:lvl w:ilvl="8" w:tplc="B8F89F3A">
      <w:start w:val="1"/>
      <w:numFmt w:val="bullet"/>
      <w:lvlText w:val=""/>
      <w:lvlJc w:val="left"/>
      <w:pPr>
        <w:ind w:left="6480" w:hanging="360"/>
      </w:pPr>
      <w:rPr>
        <w:rFonts w:ascii="Wingdings" w:hAnsi="Wingdings" w:hint="default"/>
      </w:rPr>
    </w:lvl>
  </w:abstractNum>
  <w:abstractNum w:abstractNumId="11">
    <w:nsid w:val="17E8548F"/>
    <w:multiLevelType w:val="hybridMultilevel"/>
    <w:tmpl w:val="91A4CDA8"/>
    <w:lvl w:ilvl="0" w:tplc="384AEAB4">
      <w:start w:val="1"/>
      <w:numFmt w:val="bullet"/>
      <w:lvlText w:val=""/>
      <w:lvlJc w:val="left"/>
      <w:pPr>
        <w:ind w:left="720" w:hanging="360"/>
      </w:pPr>
      <w:rPr>
        <w:rFonts w:ascii="Symbol" w:hAnsi="Symbol" w:hint="default"/>
      </w:rPr>
    </w:lvl>
    <w:lvl w:ilvl="1" w:tplc="8DD49DDC">
      <w:start w:val="1"/>
      <w:numFmt w:val="bullet"/>
      <w:lvlText w:val="o"/>
      <w:lvlJc w:val="left"/>
      <w:pPr>
        <w:ind w:left="1440" w:hanging="360"/>
      </w:pPr>
      <w:rPr>
        <w:rFonts w:ascii="Courier New" w:hAnsi="Courier New" w:hint="default"/>
      </w:rPr>
    </w:lvl>
    <w:lvl w:ilvl="2" w:tplc="A5EE1FEA">
      <w:start w:val="1"/>
      <w:numFmt w:val="bullet"/>
      <w:lvlText w:val=""/>
      <w:lvlJc w:val="left"/>
      <w:pPr>
        <w:ind w:left="2160" w:hanging="360"/>
      </w:pPr>
      <w:rPr>
        <w:rFonts w:ascii="Wingdings" w:hAnsi="Wingdings" w:hint="default"/>
      </w:rPr>
    </w:lvl>
    <w:lvl w:ilvl="3" w:tplc="B024C4BC">
      <w:start w:val="1"/>
      <w:numFmt w:val="bullet"/>
      <w:lvlText w:val=""/>
      <w:lvlJc w:val="left"/>
      <w:pPr>
        <w:ind w:left="2880" w:hanging="360"/>
      </w:pPr>
      <w:rPr>
        <w:rFonts w:ascii="Symbol" w:hAnsi="Symbol" w:hint="default"/>
      </w:rPr>
    </w:lvl>
    <w:lvl w:ilvl="4" w:tplc="D39A6A24">
      <w:start w:val="1"/>
      <w:numFmt w:val="bullet"/>
      <w:lvlText w:val="o"/>
      <w:lvlJc w:val="left"/>
      <w:pPr>
        <w:ind w:left="3600" w:hanging="360"/>
      </w:pPr>
      <w:rPr>
        <w:rFonts w:ascii="Courier New" w:hAnsi="Courier New" w:hint="default"/>
      </w:rPr>
    </w:lvl>
    <w:lvl w:ilvl="5" w:tplc="5BD0AC3A">
      <w:start w:val="1"/>
      <w:numFmt w:val="bullet"/>
      <w:lvlText w:val=""/>
      <w:lvlJc w:val="left"/>
      <w:pPr>
        <w:ind w:left="4320" w:hanging="360"/>
      </w:pPr>
      <w:rPr>
        <w:rFonts w:ascii="Wingdings" w:hAnsi="Wingdings" w:hint="default"/>
      </w:rPr>
    </w:lvl>
    <w:lvl w:ilvl="6" w:tplc="B70E15F2">
      <w:start w:val="1"/>
      <w:numFmt w:val="bullet"/>
      <w:lvlText w:val=""/>
      <w:lvlJc w:val="left"/>
      <w:pPr>
        <w:ind w:left="5040" w:hanging="360"/>
      </w:pPr>
      <w:rPr>
        <w:rFonts w:ascii="Symbol" w:hAnsi="Symbol" w:hint="default"/>
      </w:rPr>
    </w:lvl>
    <w:lvl w:ilvl="7" w:tplc="563A893A">
      <w:start w:val="1"/>
      <w:numFmt w:val="bullet"/>
      <w:lvlText w:val="o"/>
      <w:lvlJc w:val="left"/>
      <w:pPr>
        <w:ind w:left="5760" w:hanging="360"/>
      </w:pPr>
      <w:rPr>
        <w:rFonts w:ascii="Courier New" w:hAnsi="Courier New" w:hint="default"/>
      </w:rPr>
    </w:lvl>
    <w:lvl w:ilvl="8" w:tplc="DF7405AA">
      <w:start w:val="1"/>
      <w:numFmt w:val="bullet"/>
      <w:lvlText w:val=""/>
      <w:lvlJc w:val="left"/>
      <w:pPr>
        <w:ind w:left="6480" w:hanging="360"/>
      </w:pPr>
      <w:rPr>
        <w:rFonts w:ascii="Wingdings" w:hAnsi="Wingdings" w:hint="default"/>
      </w:rPr>
    </w:lvl>
  </w:abstractNum>
  <w:abstractNum w:abstractNumId="12">
    <w:nsid w:val="190F7F88"/>
    <w:multiLevelType w:val="hybridMultilevel"/>
    <w:tmpl w:val="A2066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9436512"/>
    <w:multiLevelType w:val="hybridMultilevel"/>
    <w:tmpl w:val="4C6E8FAA"/>
    <w:lvl w:ilvl="0" w:tplc="17209B38">
      <w:start w:val="1"/>
      <w:numFmt w:val="bullet"/>
      <w:lvlText w:val=""/>
      <w:lvlJc w:val="left"/>
      <w:pPr>
        <w:ind w:left="720" w:hanging="360"/>
      </w:pPr>
      <w:rPr>
        <w:rFonts w:ascii="Symbol" w:hAnsi="Symbol" w:hint="default"/>
      </w:rPr>
    </w:lvl>
    <w:lvl w:ilvl="1" w:tplc="61DED7C2">
      <w:start w:val="1"/>
      <w:numFmt w:val="bullet"/>
      <w:lvlText w:val="o"/>
      <w:lvlJc w:val="left"/>
      <w:pPr>
        <w:ind w:left="1440" w:hanging="360"/>
      </w:pPr>
      <w:rPr>
        <w:rFonts w:ascii="Courier New" w:hAnsi="Courier New" w:hint="default"/>
      </w:rPr>
    </w:lvl>
    <w:lvl w:ilvl="2" w:tplc="EBD03EE2">
      <w:start w:val="1"/>
      <w:numFmt w:val="bullet"/>
      <w:lvlText w:val=""/>
      <w:lvlJc w:val="left"/>
      <w:pPr>
        <w:ind w:left="2160" w:hanging="360"/>
      </w:pPr>
      <w:rPr>
        <w:rFonts w:ascii="Wingdings" w:hAnsi="Wingdings" w:hint="default"/>
      </w:rPr>
    </w:lvl>
    <w:lvl w:ilvl="3" w:tplc="E65AC4BA">
      <w:start w:val="1"/>
      <w:numFmt w:val="bullet"/>
      <w:lvlText w:val=""/>
      <w:lvlJc w:val="left"/>
      <w:pPr>
        <w:ind w:left="2880" w:hanging="360"/>
      </w:pPr>
      <w:rPr>
        <w:rFonts w:ascii="Symbol" w:hAnsi="Symbol" w:hint="default"/>
      </w:rPr>
    </w:lvl>
    <w:lvl w:ilvl="4" w:tplc="8C4E2A82">
      <w:start w:val="1"/>
      <w:numFmt w:val="bullet"/>
      <w:lvlText w:val="o"/>
      <w:lvlJc w:val="left"/>
      <w:pPr>
        <w:ind w:left="3600" w:hanging="360"/>
      </w:pPr>
      <w:rPr>
        <w:rFonts w:ascii="Courier New" w:hAnsi="Courier New" w:hint="default"/>
      </w:rPr>
    </w:lvl>
    <w:lvl w:ilvl="5" w:tplc="071897EC">
      <w:start w:val="1"/>
      <w:numFmt w:val="bullet"/>
      <w:lvlText w:val=""/>
      <w:lvlJc w:val="left"/>
      <w:pPr>
        <w:ind w:left="4320" w:hanging="360"/>
      </w:pPr>
      <w:rPr>
        <w:rFonts w:ascii="Wingdings" w:hAnsi="Wingdings" w:hint="default"/>
      </w:rPr>
    </w:lvl>
    <w:lvl w:ilvl="6" w:tplc="CAB629BA">
      <w:start w:val="1"/>
      <w:numFmt w:val="bullet"/>
      <w:lvlText w:val=""/>
      <w:lvlJc w:val="left"/>
      <w:pPr>
        <w:ind w:left="5040" w:hanging="360"/>
      </w:pPr>
      <w:rPr>
        <w:rFonts w:ascii="Symbol" w:hAnsi="Symbol" w:hint="default"/>
      </w:rPr>
    </w:lvl>
    <w:lvl w:ilvl="7" w:tplc="31168A16">
      <w:start w:val="1"/>
      <w:numFmt w:val="bullet"/>
      <w:lvlText w:val="o"/>
      <w:lvlJc w:val="left"/>
      <w:pPr>
        <w:ind w:left="5760" w:hanging="360"/>
      </w:pPr>
      <w:rPr>
        <w:rFonts w:ascii="Courier New" w:hAnsi="Courier New" w:hint="default"/>
      </w:rPr>
    </w:lvl>
    <w:lvl w:ilvl="8" w:tplc="EF24F8F2">
      <w:start w:val="1"/>
      <w:numFmt w:val="bullet"/>
      <w:lvlText w:val=""/>
      <w:lvlJc w:val="left"/>
      <w:pPr>
        <w:ind w:left="6480" w:hanging="360"/>
      </w:pPr>
      <w:rPr>
        <w:rFonts w:ascii="Wingdings" w:hAnsi="Wingdings" w:hint="default"/>
      </w:rPr>
    </w:lvl>
  </w:abstractNum>
  <w:abstractNum w:abstractNumId="14">
    <w:nsid w:val="259C08F6"/>
    <w:multiLevelType w:val="hybridMultilevel"/>
    <w:tmpl w:val="0C04419A"/>
    <w:lvl w:ilvl="0" w:tplc="D35ABED8">
      <w:start w:val="1"/>
      <w:numFmt w:val="bullet"/>
      <w:pStyle w:val="Aufzhlungszeichen2"/>
      <w:lvlText w:val="-"/>
      <w:lvlJc w:val="left"/>
      <w:pPr>
        <w:ind w:left="644" w:hanging="360"/>
      </w:pPr>
      <w:rPr>
        <w:rFonts w:ascii="Symbol" w:hAnsi="Symbol" w:hint="default"/>
        <w:color w:val="E2001A"/>
        <w:sz w:val="20"/>
        <w:u w:color="E2001A"/>
      </w:rPr>
    </w:lvl>
    <w:lvl w:ilvl="1" w:tplc="0C070003" w:tentative="1">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abstractNum w:abstractNumId="15">
    <w:nsid w:val="26E96A52"/>
    <w:multiLevelType w:val="hybridMultilevel"/>
    <w:tmpl w:val="50E6063E"/>
    <w:lvl w:ilvl="0" w:tplc="B1826402">
      <w:start w:val="1"/>
      <w:numFmt w:val="bullet"/>
      <w:lvlText w:val=""/>
      <w:lvlJc w:val="left"/>
      <w:pPr>
        <w:ind w:left="720" w:hanging="360"/>
      </w:pPr>
      <w:rPr>
        <w:rFonts w:ascii="Symbol" w:hAnsi="Symbol" w:hint="default"/>
      </w:rPr>
    </w:lvl>
    <w:lvl w:ilvl="1" w:tplc="28024802">
      <w:start w:val="1"/>
      <w:numFmt w:val="bullet"/>
      <w:lvlText w:val="o"/>
      <w:lvlJc w:val="left"/>
      <w:pPr>
        <w:ind w:left="1440" w:hanging="360"/>
      </w:pPr>
      <w:rPr>
        <w:rFonts w:ascii="Courier New" w:hAnsi="Courier New" w:hint="default"/>
      </w:rPr>
    </w:lvl>
    <w:lvl w:ilvl="2" w:tplc="CAFCBB2A">
      <w:start w:val="1"/>
      <w:numFmt w:val="bullet"/>
      <w:lvlText w:val=""/>
      <w:lvlJc w:val="left"/>
      <w:pPr>
        <w:ind w:left="2160" w:hanging="360"/>
      </w:pPr>
      <w:rPr>
        <w:rFonts w:ascii="Wingdings" w:hAnsi="Wingdings" w:hint="default"/>
      </w:rPr>
    </w:lvl>
    <w:lvl w:ilvl="3" w:tplc="BE682EF8">
      <w:start w:val="1"/>
      <w:numFmt w:val="bullet"/>
      <w:lvlText w:val=""/>
      <w:lvlJc w:val="left"/>
      <w:pPr>
        <w:ind w:left="2880" w:hanging="360"/>
      </w:pPr>
      <w:rPr>
        <w:rFonts w:ascii="Symbol" w:hAnsi="Symbol" w:hint="default"/>
      </w:rPr>
    </w:lvl>
    <w:lvl w:ilvl="4" w:tplc="2F2C2956">
      <w:start w:val="1"/>
      <w:numFmt w:val="bullet"/>
      <w:lvlText w:val="o"/>
      <w:lvlJc w:val="left"/>
      <w:pPr>
        <w:ind w:left="3600" w:hanging="360"/>
      </w:pPr>
      <w:rPr>
        <w:rFonts w:ascii="Courier New" w:hAnsi="Courier New" w:hint="default"/>
      </w:rPr>
    </w:lvl>
    <w:lvl w:ilvl="5" w:tplc="10083F8C">
      <w:start w:val="1"/>
      <w:numFmt w:val="bullet"/>
      <w:lvlText w:val=""/>
      <w:lvlJc w:val="left"/>
      <w:pPr>
        <w:ind w:left="4320" w:hanging="360"/>
      </w:pPr>
      <w:rPr>
        <w:rFonts w:ascii="Wingdings" w:hAnsi="Wingdings" w:hint="default"/>
      </w:rPr>
    </w:lvl>
    <w:lvl w:ilvl="6" w:tplc="5246D7E4">
      <w:start w:val="1"/>
      <w:numFmt w:val="bullet"/>
      <w:lvlText w:val=""/>
      <w:lvlJc w:val="left"/>
      <w:pPr>
        <w:ind w:left="5040" w:hanging="360"/>
      </w:pPr>
      <w:rPr>
        <w:rFonts w:ascii="Symbol" w:hAnsi="Symbol" w:hint="default"/>
      </w:rPr>
    </w:lvl>
    <w:lvl w:ilvl="7" w:tplc="055E1FE2">
      <w:start w:val="1"/>
      <w:numFmt w:val="bullet"/>
      <w:lvlText w:val="o"/>
      <w:lvlJc w:val="left"/>
      <w:pPr>
        <w:ind w:left="5760" w:hanging="360"/>
      </w:pPr>
      <w:rPr>
        <w:rFonts w:ascii="Courier New" w:hAnsi="Courier New" w:hint="default"/>
      </w:rPr>
    </w:lvl>
    <w:lvl w:ilvl="8" w:tplc="719C0BFC">
      <w:start w:val="1"/>
      <w:numFmt w:val="bullet"/>
      <w:lvlText w:val=""/>
      <w:lvlJc w:val="left"/>
      <w:pPr>
        <w:ind w:left="6480" w:hanging="360"/>
      </w:pPr>
      <w:rPr>
        <w:rFonts w:ascii="Wingdings" w:hAnsi="Wingdings" w:hint="default"/>
      </w:rPr>
    </w:lvl>
  </w:abstractNum>
  <w:abstractNum w:abstractNumId="16">
    <w:nsid w:val="29AF55FF"/>
    <w:multiLevelType w:val="hybridMultilevel"/>
    <w:tmpl w:val="386A8D76"/>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36A93415"/>
    <w:multiLevelType w:val="hybridMultilevel"/>
    <w:tmpl w:val="0242EB5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8">
    <w:nsid w:val="391E6B7F"/>
    <w:multiLevelType w:val="hybridMultilevel"/>
    <w:tmpl w:val="69BE3E46"/>
    <w:lvl w:ilvl="0" w:tplc="9484F91C">
      <w:start w:val="1"/>
      <w:numFmt w:val="bullet"/>
      <w:lvlText w:val=""/>
      <w:lvlJc w:val="left"/>
      <w:pPr>
        <w:ind w:left="720" w:hanging="360"/>
      </w:pPr>
      <w:rPr>
        <w:rFonts w:ascii="Symbol" w:hAnsi="Symbol" w:hint="default"/>
      </w:rPr>
    </w:lvl>
    <w:lvl w:ilvl="1" w:tplc="419C483C">
      <w:start w:val="1"/>
      <w:numFmt w:val="bullet"/>
      <w:lvlText w:val="o"/>
      <w:lvlJc w:val="left"/>
      <w:pPr>
        <w:ind w:left="1440" w:hanging="360"/>
      </w:pPr>
      <w:rPr>
        <w:rFonts w:ascii="Courier New" w:hAnsi="Courier New" w:hint="default"/>
      </w:rPr>
    </w:lvl>
    <w:lvl w:ilvl="2" w:tplc="9AD20552">
      <w:start w:val="1"/>
      <w:numFmt w:val="bullet"/>
      <w:lvlText w:val=""/>
      <w:lvlJc w:val="left"/>
      <w:pPr>
        <w:ind w:left="2160" w:hanging="360"/>
      </w:pPr>
      <w:rPr>
        <w:rFonts w:ascii="Wingdings" w:hAnsi="Wingdings" w:hint="default"/>
      </w:rPr>
    </w:lvl>
    <w:lvl w:ilvl="3" w:tplc="67FCC174">
      <w:start w:val="1"/>
      <w:numFmt w:val="bullet"/>
      <w:lvlText w:val=""/>
      <w:lvlJc w:val="left"/>
      <w:pPr>
        <w:ind w:left="2880" w:hanging="360"/>
      </w:pPr>
      <w:rPr>
        <w:rFonts w:ascii="Symbol" w:hAnsi="Symbol" w:hint="default"/>
      </w:rPr>
    </w:lvl>
    <w:lvl w:ilvl="4" w:tplc="1D6C0258">
      <w:start w:val="1"/>
      <w:numFmt w:val="bullet"/>
      <w:lvlText w:val="o"/>
      <w:lvlJc w:val="left"/>
      <w:pPr>
        <w:ind w:left="3600" w:hanging="360"/>
      </w:pPr>
      <w:rPr>
        <w:rFonts w:ascii="Courier New" w:hAnsi="Courier New" w:hint="default"/>
      </w:rPr>
    </w:lvl>
    <w:lvl w:ilvl="5" w:tplc="346A369E">
      <w:start w:val="1"/>
      <w:numFmt w:val="bullet"/>
      <w:lvlText w:val=""/>
      <w:lvlJc w:val="left"/>
      <w:pPr>
        <w:ind w:left="4320" w:hanging="360"/>
      </w:pPr>
      <w:rPr>
        <w:rFonts w:ascii="Wingdings" w:hAnsi="Wingdings" w:hint="default"/>
      </w:rPr>
    </w:lvl>
    <w:lvl w:ilvl="6" w:tplc="C01A43D2">
      <w:start w:val="1"/>
      <w:numFmt w:val="bullet"/>
      <w:lvlText w:val=""/>
      <w:lvlJc w:val="left"/>
      <w:pPr>
        <w:ind w:left="5040" w:hanging="360"/>
      </w:pPr>
      <w:rPr>
        <w:rFonts w:ascii="Symbol" w:hAnsi="Symbol" w:hint="default"/>
      </w:rPr>
    </w:lvl>
    <w:lvl w:ilvl="7" w:tplc="4CACC5A0">
      <w:start w:val="1"/>
      <w:numFmt w:val="bullet"/>
      <w:lvlText w:val="o"/>
      <w:lvlJc w:val="left"/>
      <w:pPr>
        <w:ind w:left="5760" w:hanging="360"/>
      </w:pPr>
      <w:rPr>
        <w:rFonts w:ascii="Courier New" w:hAnsi="Courier New" w:hint="default"/>
      </w:rPr>
    </w:lvl>
    <w:lvl w:ilvl="8" w:tplc="33CA3616">
      <w:start w:val="1"/>
      <w:numFmt w:val="bullet"/>
      <w:lvlText w:val=""/>
      <w:lvlJc w:val="left"/>
      <w:pPr>
        <w:ind w:left="6480" w:hanging="360"/>
      </w:pPr>
      <w:rPr>
        <w:rFonts w:ascii="Wingdings" w:hAnsi="Wingdings" w:hint="default"/>
      </w:rPr>
    </w:lvl>
  </w:abstractNum>
  <w:abstractNum w:abstractNumId="19">
    <w:nsid w:val="3DD9743A"/>
    <w:multiLevelType w:val="hybridMultilevel"/>
    <w:tmpl w:val="709211B6"/>
    <w:lvl w:ilvl="0" w:tplc="E480B77A">
      <w:start w:val="1"/>
      <w:numFmt w:val="bullet"/>
      <w:lvlText w:val=""/>
      <w:lvlJc w:val="left"/>
      <w:pPr>
        <w:ind w:left="720" w:hanging="360"/>
      </w:pPr>
      <w:rPr>
        <w:rFonts w:ascii="Symbol" w:hAnsi="Symbol" w:hint="default"/>
      </w:rPr>
    </w:lvl>
    <w:lvl w:ilvl="1" w:tplc="6EE481A2">
      <w:start w:val="1"/>
      <w:numFmt w:val="bullet"/>
      <w:lvlText w:val="o"/>
      <w:lvlJc w:val="left"/>
      <w:pPr>
        <w:ind w:left="1440" w:hanging="360"/>
      </w:pPr>
      <w:rPr>
        <w:rFonts w:ascii="Courier New" w:hAnsi="Courier New" w:hint="default"/>
      </w:rPr>
    </w:lvl>
    <w:lvl w:ilvl="2" w:tplc="9A227A44">
      <w:start w:val="1"/>
      <w:numFmt w:val="bullet"/>
      <w:lvlText w:val=""/>
      <w:lvlJc w:val="left"/>
      <w:pPr>
        <w:ind w:left="2160" w:hanging="360"/>
      </w:pPr>
      <w:rPr>
        <w:rFonts w:ascii="Wingdings" w:hAnsi="Wingdings" w:hint="default"/>
      </w:rPr>
    </w:lvl>
    <w:lvl w:ilvl="3" w:tplc="1986953A">
      <w:start w:val="1"/>
      <w:numFmt w:val="bullet"/>
      <w:lvlText w:val=""/>
      <w:lvlJc w:val="left"/>
      <w:pPr>
        <w:ind w:left="2880" w:hanging="360"/>
      </w:pPr>
      <w:rPr>
        <w:rFonts w:ascii="Symbol" w:hAnsi="Symbol" w:hint="default"/>
      </w:rPr>
    </w:lvl>
    <w:lvl w:ilvl="4" w:tplc="6EDA2F10">
      <w:start w:val="1"/>
      <w:numFmt w:val="bullet"/>
      <w:lvlText w:val="o"/>
      <w:lvlJc w:val="left"/>
      <w:pPr>
        <w:ind w:left="3600" w:hanging="360"/>
      </w:pPr>
      <w:rPr>
        <w:rFonts w:ascii="Courier New" w:hAnsi="Courier New" w:hint="default"/>
      </w:rPr>
    </w:lvl>
    <w:lvl w:ilvl="5" w:tplc="CC381620">
      <w:start w:val="1"/>
      <w:numFmt w:val="bullet"/>
      <w:lvlText w:val=""/>
      <w:lvlJc w:val="left"/>
      <w:pPr>
        <w:ind w:left="4320" w:hanging="360"/>
      </w:pPr>
      <w:rPr>
        <w:rFonts w:ascii="Wingdings" w:hAnsi="Wingdings" w:hint="default"/>
      </w:rPr>
    </w:lvl>
    <w:lvl w:ilvl="6" w:tplc="263E69FE">
      <w:start w:val="1"/>
      <w:numFmt w:val="bullet"/>
      <w:lvlText w:val=""/>
      <w:lvlJc w:val="left"/>
      <w:pPr>
        <w:ind w:left="5040" w:hanging="360"/>
      </w:pPr>
      <w:rPr>
        <w:rFonts w:ascii="Symbol" w:hAnsi="Symbol" w:hint="default"/>
      </w:rPr>
    </w:lvl>
    <w:lvl w:ilvl="7" w:tplc="ABD496E0">
      <w:start w:val="1"/>
      <w:numFmt w:val="bullet"/>
      <w:lvlText w:val="o"/>
      <w:lvlJc w:val="left"/>
      <w:pPr>
        <w:ind w:left="5760" w:hanging="360"/>
      </w:pPr>
      <w:rPr>
        <w:rFonts w:ascii="Courier New" w:hAnsi="Courier New" w:hint="default"/>
      </w:rPr>
    </w:lvl>
    <w:lvl w:ilvl="8" w:tplc="997A4782">
      <w:start w:val="1"/>
      <w:numFmt w:val="bullet"/>
      <w:lvlText w:val=""/>
      <w:lvlJc w:val="left"/>
      <w:pPr>
        <w:ind w:left="6480" w:hanging="360"/>
      </w:pPr>
      <w:rPr>
        <w:rFonts w:ascii="Wingdings" w:hAnsi="Wingdings" w:hint="default"/>
      </w:rPr>
    </w:lvl>
  </w:abstractNum>
  <w:abstractNum w:abstractNumId="20">
    <w:nsid w:val="40DF67DD"/>
    <w:multiLevelType w:val="hybridMultilevel"/>
    <w:tmpl w:val="A3C437CA"/>
    <w:lvl w:ilvl="0" w:tplc="CA105362">
      <w:start w:val="1"/>
      <w:numFmt w:val="bullet"/>
      <w:lvlText w:val=""/>
      <w:lvlJc w:val="left"/>
      <w:pPr>
        <w:ind w:left="720" w:hanging="360"/>
      </w:pPr>
      <w:rPr>
        <w:rFonts w:ascii="Symbol" w:hAnsi="Symbol" w:hint="default"/>
      </w:rPr>
    </w:lvl>
    <w:lvl w:ilvl="1" w:tplc="45A63FCE">
      <w:start w:val="1"/>
      <w:numFmt w:val="bullet"/>
      <w:lvlText w:val="o"/>
      <w:lvlJc w:val="left"/>
      <w:pPr>
        <w:ind w:left="1440" w:hanging="360"/>
      </w:pPr>
      <w:rPr>
        <w:rFonts w:ascii="Courier New" w:hAnsi="Courier New" w:hint="default"/>
      </w:rPr>
    </w:lvl>
    <w:lvl w:ilvl="2" w:tplc="3416BA94">
      <w:start w:val="1"/>
      <w:numFmt w:val="bullet"/>
      <w:lvlText w:val=""/>
      <w:lvlJc w:val="left"/>
      <w:pPr>
        <w:ind w:left="2160" w:hanging="360"/>
      </w:pPr>
      <w:rPr>
        <w:rFonts w:ascii="Wingdings" w:hAnsi="Wingdings" w:hint="default"/>
      </w:rPr>
    </w:lvl>
    <w:lvl w:ilvl="3" w:tplc="6ACEDF58">
      <w:start w:val="1"/>
      <w:numFmt w:val="bullet"/>
      <w:lvlText w:val=""/>
      <w:lvlJc w:val="left"/>
      <w:pPr>
        <w:ind w:left="2880" w:hanging="360"/>
      </w:pPr>
      <w:rPr>
        <w:rFonts w:ascii="Symbol" w:hAnsi="Symbol" w:hint="default"/>
      </w:rPr>
    </w:lvl>
    <w:lvl w:ilvl="4" w:tplc="CBBA4746">
      <w:start w:val="1"/>
      <w:numFmt w:val="bullet"/>
      <w:lvlText w:val="o"/>
      <w:lvlJc w:val="left"/>
      <w:pPr>
        <w:ind w:left="3600" w:hanging="360"/>
      </w:pPr>
      <w:rPr>
        <w:rFonts w:ascii="Courier New" w:hAnsi="Courier New" w:hint="default"/>
      </w:rPr>
    </w:lvl>
    <w:lvl w:ilvl="5" w:tplc="C4D014BE">
      <w:start w:val="1"/>
      <w:numFmt w:val="bullet"/>
      <w:lvlText w:val=""/>
      <w:lvlJc w:val="left"/>
      <w:pPr>
        <w:ind w:left="4320" w:hanging="360"/>
      </w:pPr>
      <w:rPr>
        <w:rFonts w:ascii="Wingdings" w:hAnsi="Wingdings" w:hint="default"/>
      </w:rPr>
    </w:lvl>
    <w:lvl w:ilvl="6" w:tplc="1F428996">
      <w:start w:val="1"/>
      <w:numFmt w:val="bullet"/>
      <w:lvlText w:val=""/>
      <w:lvlJc w:val="left"/>
      <w:pPr>
        <w:ind w:left="5040" w:hanging="360"/>
      </w:pPr>
      <w:rPr>
        <w:rFonts w:ascii="Symbol" w:hAnsi="Symbol" w:hint="default"/>
      </w:rPr>
    </w:lvl>
    <w:lvl w:ilvl="7" w:tplc="C922C59E">
      <w:start w:val="1"/>
      <w:numFmt w:val="bullet"/>
      <w:lvlText w:val="o"/>
      <w:lvlJc w:val="left"/>
      <w:pPr>
        <w:ind w:left="5760" w:hanging="360"/>
      </w:pPr>
      <w:rPr>
        <w:rFonts w:ascii="Courier New" w:hAnsi="Courier New" w:hint="default"/>
      </w:rPr>
    </w:lvl>
    <w:lvl w:ilvl="8" w:tplc="DC30DE72">
      <w:start w:val="1"/>
      <w:numFmt w:val="bullet"/>
      <w:lvlText w:val=""/>
      <w:lvlJc w:val="left"/>
      <w:pPr>
        <w:ind w:left="6480" w:hanging="360"/>
      </w:pPr>
      <w:rPr>
        <w:rFonts w:ascii="Wingdings" w:hAnsi="Wingdings" w:hint="default"/>
      </w:rPr>
    </w:lvl>
  </w:abstractNum>
  <w:abstractNum w:abstractNumId="21">
    <w:nsid w:val="435B4B28"/>
    <w:multiLevelType w:val="hybridMultilevel"/>
    <w:tmpl w:val="0AEE8A06"/>
    <w:lvl w:ilvl="0" w:tplc="0C07000F">
      <w:start w:val="1"/>
      <w:numFmt w:val="decimal"/>
      <w:lvlText w:val="%1."/>
      <w:lvlJc w:val="left"/>
      <w:pPr>
        <w:ind w:left="1428" w:hanging="360"/>
      </w:pPr>
    </w:lvl>
    <w:lvl w:ilvl="1" w:tplc="0C070019" w:tentative="1">
      <w:start w:val="1"/>
      <w:numFmt w:val="lowerLetter"/>
      <w:lvlText w:val="%2."/>
      <w:lvlJc w:val="left"/>
      <w:pPr>
        <w:ind w:left="2148" w:hanging="360"/>
      </w:pPr>
    </w:lvl>
    <w:lvl w:ilvl="2" w:tplc="0C07001B" w:tentative="1">
      <w:start w:val="1"/>
      <w:numFmt w:val="lowerRoman"/>
      <w:lvlText w:val="%3."/>
      <w:lvlJc w:val="right"/>
      <w:pPr>
        <w:ind w:left="2868" w:hanging="180"/>
      </w:pPr>
    </w:lvl>
    <w:lvl w:ilvl="3" w:tplc="0C07000F" w:tentative="1">
      <w:start w:val="1"/>
      <w:numFmt w:val="decimal"/>
      <w:lvlText w:val="%4."/>
      <w:lvlJc w:val="left"/>
      <w:pPr>
        <w:ind w:left="3588" w:hanging="360"/>
      </w:pPr>
    </w:lvl>
    <w:lvl w:ilvl="4" w:tplc="0C070019" w:tentative="1">
      <w:start w:val="1"/>
      <w:numFmt w:val="lowerLetter"/>
      <w:lvlText w:val="%5."/>
      <w:lvlJc w:val="left"/>
      <w:pPr>
        <w:ind w:left="4308" w:hanging="360"/>
      </w:pPr>
    </w:lvl>
    <w:lvl w:ilvl="5" w:tplc="0C07001B" w:tentative="1">
      <w:start w:val="1"/>
      <w:numFmt w:val="lowerRoman"/>
      <w:lvlText w:val="%6."/>
      <w:lvlJc w:val="right"/>
      <w:pPr>
        <w:ind w:left="5028" w:hanging="180"/>
      </w:pPr>
    </w:lvl>
    <w:lvl w:ilvl="6" w:tplc="0C07000F" w:tentative="1">
      <w:start w:val="1"/>
      <w:numFmt w:val="decimal"/>
      <w:lvlText w:val="%7."/>
      <w:lvlJc w:val="left"/>
      <w:pPr>
        <w:ind w:left="5748" w:hanging="360"/>
      </w:pPr>
    </w:lvl>
    <w:lvl w:ilvl="7" w:tplc="0C070019" w:tentative="1">
      <w:start w:val="1"/>
      <w:numFmt w:val="lowerLetter"/>
      <w:lvlText w:val="%8."/>
      <w:lvlJc w:val="left"/>
      <w:pPr>
        <w:ind w:left="6468" w:hanging="360"/>
      </w:pPr>
    </w:lvl>
    <w:lvl w:ilvl="8" w:tplc="0C07001B" w:tentative="1">
      <w:start w:val="1"/>
      <w:numFmt w:val="lowerRoman"/>
      <w:lvlText w:val="%9."/>
      <w:lvlJc w:val="right"/>
      <w:pPr>
        <w:ind w:left="7188" w:hanging="180"/>
      </w:pPr>
    </w:lvl>
  </w:abstractNum>
  <w:abstractNum w:abstractNumId="22">
    <w:nsid w:val="43F254CD"/>
    <w:multiLevelType w:val="hybridMultilevel"/>
    <w:tmpl w:val="21229198"/>
    <w:lvl w:ilvl="0" w:tplc="0FFE0362">
      <w:start w:val="1"/>
      <w:numFmt w:val="bullet"/>
      <w:lvlText w:val=""/>
      <w:lvlJc w:val="left"/>
      <w:pPr>
        <w:ind w:left="720" w:hanging="360"/>
      </w:pPr>
      <w:rPr>
        <w:rFonts w:ascii="Symbol" w:hAnsi="Symbol" w:hint="default"/>
      </w:rPr>
    </w:lvl>
    <w:lvl w:ilvl="1" w:tplc="2A58D6AA">
      <w:start w:val="1"/>
      <w:numFmt w:val="bullet"/>
      <w:lvlText w:val="o"/>
      <w:lvlJc w:val="left"/>
      <w:pPr>
        <w:ind w:left="1440" w:hanging="360"/>
      </w:pPr>
      <w:rPr>
        <w:rFonts w:ascii="Courier New" w:hAnsi="Courier New" w:hint="default"/>
      </w:rPr>
    </w:lvl>
    <w:lvl w:ilvl="2" w:tplc="F7F078EE">
      <w:start w:val="1"/>
      <w:numFmt w:val="bullet"/>
      <w:lvlText w:val=""/>
      <w:lvlJc w:val="left"/>
      <w:pPr>
        <w:ind w:left="2160" w:hanging="360"/>
      </w:pPr>
      <w:rPr>
        <w:rFonts w:ascii="Wingdings" w:hAnsi="Wingdings" w:hint="default"/>
      </w:rPr>
    </w:lvl>
    <w:lvl w:ilvl="3" w:tplc="C4BA88C4">
      <w:start w:val="1"/>
      <w:numFmt w:val="bullet"/>
      <w:lvlText w:val=""/>
      <w:lvlJc w:val="left"/>
      <w:pPr>
        <w:ind w:left="2880" w:hanging="360"/>
      </w:pPr>
      <w:rPr>
        <w:rFonts w:ascii="Symbol" w:hAnsi="Symbol" w:hint="default"/>
      </w:rPr>
    </w:lvl>
    <w:lvl w:ilvl="4" w:tplc="475878BA">
      <w:start w:val="1"/>
      <w:numFmt w:val="bullet"/>
      <w:lvlText w:val="o"/>
      <w:lvlJc w:val="left"/>
      <w:pPr>
        <w:ind w:left="3600" w:hanging="360"/>
      </w:pPr>
      <w:rPr>
        <w:rFonts w:ascii="Courier New" w:hAnsi="Courier New" w:hint="default"/>
      </w:rPr>
    </w:lvl>
    <w:lvl w:ilvl="5" w:tplc="F9DC383A">
      <w:start w:val="1"/>
      <w:numFmt w:val="bullet"/>
      <w:lvlText w:val=""/>
      <w:lvlJc w:val="left"/>
      <w:pPr>
        <w:ind w:left="4320" w:hanging="360"/>
      </w:pPr>
      <w:rPr>
        <w:rFonts w:ascii="Wingdings" w:hAnsi="Wingdings" w:hint="default"/>
      </w:rPr>
    </w:lvl>
    <w:lvl w:ilvl="6" w:tplc="5A08472A">
      <w:start w:val="1"/>
      <w:numFmt w:val="bullet"/>
      <w:lvlText w:val=""/>
      <w:lvlJc w:val="left"/>
      <w:pPr>
        <w:ind w:left="5040" w:hanging="360"/>
      </w:pPr>
      <w:rPr>
        <w:rFonts w:ascii="Symbol" w:hAnsi="Symbol" w:hint="default"/>
      </w:rPr>
    </w:lvl>
    <w:lvl w:ilvl="7" w:tplc="A4643448">
      <w:start w:val="1"/>
      <w:numFmt w:val="bullet"/>
      <w:lvlText w:val="o"/>
      <w:lvlJc w:val="left"/>
      <w:pPr>
        <w:ind w:left="5760" w:hanging="360"/>
      </w:pPr>
      <w:rPr>
        <w:rFonts w:ascii="Courier New" w:hAnsi="Courier New" w:hint="default"/>
      </w:rPr>
    </w:lvl>
    <w:lvl w:ilvl="8" w:tplc="277E7CCE">
      <w:start w:val="1"/>
      <w:numFmt w:val="bullet"/>
      <w:lvlText w:val=""/>
      <w:lvlJc w:val="left"/>
      <w:pPr>
        <w:ind w:left="6480" w:hanging="360"/>
      </w:pPr>
      <w:rPr>
        <w:rFonts w:ascii="Wingdings" w:hAnsi="Wingdings" w:hint="default"/>
      </w:rPr>
    </w:lvl>
  </w:abstractNum>
  <w:abstractNum w:abstractNumId="23">
    <w:nsid w:val="45D842CE"/>
    <w:multiLevelType w:val="hybridMultilevel"/>
    <w:tmpl w:val="1C0EAA5E"/>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24">
    <w:nsid w:val="45F0395E"/>
    <w:multiLevelType w:val="hybridMultilevel"/>
    <w:tmpl w:val="14C40710"/>
    <w:lvl w:ilvl="0" w:tplc="3568209E">
      <w:start w:val="1"/>
      <w:numFmt w:val="bullet"/>
      <w:lvlText w:val=""/>
      <w:lvlJc w:val="left"/>
      <w:pPr>
        <w:ind w:left="720" w:hanging="360"/>
      </w:pPr>
      <w:rPr>
        <w:rFonts w:ascii="Symbol" w:hAnsi="Symbol" w:hint="default"/>
      </w:rPr>
    </w:lvl>
    <w:lvl w:ilvl="1" w:tplc="B90224C2">
      <w:start w:val="1"/>
      <w:numFmt w:val="bullet"/>
      <w:lvlText w:val="o"/>
      <w:lvlJc w:val="left"/>
      <w:pPr>
        <w:ind w:left="1440" w:hanging="360"/>
      </w:pPr>
      <w:rPr>
        <w:rFonts w:ascii="Courier New" w:hAnsi="Courier New" w:hint="default"/>
      </w:rPr>
    </w:lvl>
    <w:lvl w:ilvl="2" w:tplc="9B84AE6C">
      <w:start w:val="1"/>
      <w:numFmt w:val="bullet"/>
      <w:lvlText w:val=""/>
      <w:lvlJc w:val="left"/>
      <w:pPr>
        <w:ind w:left="2160" w:hanging="360"/>
      </w:pPr>
      <w:rPr>
        <w:rFonts w:ascii="Wingdings" w:hAnsi="Wingdings" w:hint="default"/>
      </w:rPr>
    </w:lvl>
    <w:lvl w:ilvl="3" w:tplc="1292B278">
      <w:start w:val="1"/>
      <w:numFmt w:val="bullet"/>
      <w:lvlText w:val=""/>
      <w:lvlJc w:val="left"/>
      <w:pPr>
        <w:ind w:left="2880" w:hanging="360"/>
      </w:pPr>
      <w:rPr>
        <w:rFonts w:ascii="Symbol" w:hAnsi="Symbol" w:hint="default"/>
      </w:rPr>
    </w:lvl>
    <w:lvl w:ilvl="4" w:tplc="5518E94C">
      <w:start w:val="1"/>
      <w:numFmt w:val="bullet"/>
      <w:lvlText w:val="o"/>
      <w:lvlJc w:val="left"/>
      <w:pPr>
        <w:ind w:left="3600" w:hanging="360"/>
      </w:pPr>
      <w:rPr>
        <w:rFonts w:ascii="Courier New" w:hAnsi="Courier New" w:hint="default"/>
      </w:rPr>
    </w:lvl>
    <w:lvl w:ilvl="5" w:tplc="A4A26150">
      <w:start w:val="1"/>
      <w:numFmt w:val="bullet"/>
      <w:lvlText w:val=""/>
      <w:lvlJc w:val="left"/>
      <w:pPr>
        <w:ind w:left="4320" w:hanging="360"/>
      </w:pPr>
      <w:rPr>
        <w:rFonts w:ascii="Wingdings" w:hAnsi="Wingdings" w:hint="default"/>
      </w:rPr>
    </w:lvl>
    <w:lvl w:ilvl="6" w:tplc="944214C8">
      <w:start w:val="1"/>
      <w:numFmt w:val="bullet"/>
      <w:lvlText w:val=""/>
      <w:lvlJc w:val="left"/>
      <w:pPr>
        <w:ind w:left="5040" w:hanging="360"/>
      </w:pPr>
      <w:rPr>
        <w:rFonts w:ascii="Symbol" w:hAnsi="Symbol" w:hint="default"/>
      </w:rPr>
    </w:lvl>
    <w:lvl w:ilvl="7" w:tplc="92204458">
      <w:start w:val="1"/>
      <w:numFmt w:val="bullet"/>
      <w:lvlText w:val="o"/>
      <w:lvlJc w:val="left"/>
      <w:pPr>
        <w:ind w:left="5760" w:hanging="360"/>
      </w:pPr>
      <w:rPr>
        <w:rFonts w:ascii="Courier New" w:hAnsi="Courier New" w:hint="default"/>
      </w:rPr>
    </w:lvl>
    <w:lvl w:ilvl="8" w:tplc="346201EC">
      <w:start w:val="1"/>
      <w:numFmt w:val="bullet"/>
      <w:lvlText w:val=""/>
      <w:lvlJc w:val="left"/>
      <w:pPr>
        <w:ind w:left="6480" w:hanging="360"/>
      </w:pPr>
      <w:rPr>
        <w:rFonts w:ascii="Wingdings" w:hAnsi="Wingdings" w:hint="default"/>
      </w:rPr>
    </w:lvl>
  </w:abstractNum>
  <w:abstractNum w:abstractNumId="25">
    <w:nsid w:val="4696367A"/>
    <w:multiLevelType w:val="hybridMultilevel"/>
    <w:tmpl w:val="5B2AE3A4"/>
    <w:lvl w:ilvl="0" w:tplc="A45CCDDA">
      <w:start w:val="1"/>
      <w:numFmt w:val="bullet"/>
      <w:lvlText w:val=""/>
      <w:lvlJc w:val="left"/>
      <w:pPr>
        <w:ind w:left="720" w:hanging="360"/>
      </w:pPr>
      <w:rPr>
        <w:rFonts w:ascii="Symbol" w:hAnsi="Symbol" w:hint="default"/>
      </w:rPr>
    </w:lvl>
    <w:lvl w:ilvl="1" w:tplc="C9B0DA66">
      <w:start w:val="1"/>
      <w:numFmt w:val="bullet"/>
      <w:lvlText w:val="o"/>
      <w:lvlJc w:val="left"/>
      <w:pPr>
        <w:ind w:left="1440" w:hanging="360"/>
      </w:pPr>
      <w:rPr>
        <w:rFonts w:ascii="Courier New" w:hAnsi="Courier New" w:hint="default"/>
      </w:rPr>
    </w:lvl>
    <w:lvl w:ilvl="2" w:tplc="29B20762">
      <w:start w:val="1"/>
      <w:numFmt w:val="bullet"/>
      <w:lvlText w:val=""/>
      <w:lvlJc w:val="left"/>
      <w:pPr>
        <w:ind w:left="2160" w:hanging="360"/>
      </w:pPr>
      <w:rPr>
        <w:rFonts w:ascii="Wingdings" w:hAnsi="Wingdings" w:hint="default"/>
      </w:rPr>
    </w:lvl>
    <w:lvl w:ilvl="3" w:tplc="7E2016D2">
      <w:start w:val="1"/>
      <w:numFmt w:val="bullet"/>
      <w:lvlText w:val=""/>
      <w:lvlJc w:val="left"/>
      <w:pPr>
        <w:ind w:left="2880" w:hanging="360"/>
      </w:pPr>
      <w:rPr>
        <w:rFonts w:ascii="Symbol" w:hAnsi="Symbol" w:hint="default"/>
      </w:rPr>
    </w:lvl>
    <w:lvl w:ilvl="4" w:tplc="E1FAEADC">
      <w:start w:val="1"/>
      <w:numFmt w:val="bullet"/>
      <w:lvlText w:val="o"/>
      <w:lvlJc w:val="left"/>
      <w:pPr>
        <w:ind w:left="3600" w:hanging="360"/>
      </w:pPr>
      <w:rPr>
        <w:rFonts w:ascii="Courier New" w:hAnsi="Courier New" w:hint="default"/>
      </w:rPr>
    </w:lvl>
    <w:lvl w:ilvl="5" w:tplc="7B9EE5CC">
      <w:start w:val="1"/>
      <w:numFmt w:val="bullet"/>
      <w:lvlText w:val=""/>
      <w:lvlJc w:val="left"/>
      <w:pPr>
        <w:ind w:left="4320" w:hanging="360"/>
      </w:pPr>
      <w:rPr>
        <w:rFonts w:ascii="Wingdings" w:hAnsi="Wingdings" w:hint="default"/>
      </w:rPr>
    </w:lvl>
    <w:lvl w:ilvl="6" w:tplc="6CF2D852">
      <w:start w:val="1"/>
      <w:numFmt w:val="bullet"/>
      <w:lvlText w:val=""/>
      <w:lvlJc w:val="left"/>
      <w:pPr>
        <w:ind w:left="5040" w:hanging="360"/>
      </w:pPr>
      <w:rPr>
        <w:rFonts w:ascii="Symbol" w:hAnsi="Symbol" w:hint="default"/>
      </w:rPr>
    </w:lvl>
    <w:lvl w:ilvl="7" w:tplc="707EF266">
      <w:start w:val="1"/>
      <w:numFmt w:val="bullet"/>
      <w:lvlText w:val="o"/>
      <w:lvlJc w:val="left"/>
      <w:pPr>
        <w:ind w:left="5760" w:hanging="360"/>
      </w:pPr>
      <w:rPr>
        <w:rFonts w:ascii="Courier New" w:hAnsi="Courier New" w:hint="default"/>
      </w:rPr>
    </w:lvl>
    <w:lvl w:ilvl="8" w:tplc="E34A25A2">
      <w:start w:val="1"/>
      <w:numFmt w:val="bullet"/>
      <w:lvlText w:val=""/>
      <w:lvlJc w:val="left"/>
      <w:pPr>
        <w:ind w:left="6480" w:hanging="360"/>
      </w:pPr>
      <w:rPr>
        <w:rFonts w:ascii="Wingdings" w:hAnsi="Wingdings" w:hint="default"/>
      </w:rPr>
    </w:lvl>
  </w:abstractNum>
  <w:abstractNum w:abstractNumId="26">
    <w:nsid w:val="4AF6025B"/>
    <w:multiLevelType w:val="hybridMultilevel"/>
    <w:tmpl w:val="FDA697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59E153CC"/>
    <w:multiLevelType w:val="hybridMultilevel"/>
    <w:tmpl w:val="0F9C3908"/>
    <w:lvl w:ilvl="0" w:tplc="24066592">
      <w:start w:val="1"/>
      <w:numFmt w:val="bullet"/>
      <w:pStyle w:val="Aufzhlungszeichen"/>
      <w:lvlText w:val="─"/>
      <w:lvlJc w:val="left"/>
      <w:pPr>
        <w:ind w:left="360" w:hanging="360"/>
      </w:pPr>
      <w:rPr>
        <w:rFonts w:ascii="Arial" w:hAnsi="Arial" w:hint="default"/>
        <w:color w:val="E2001A"/>
        <w:sz w:val="20"/>
        <w:szCs w:val="18"/>
        <w:u w:color="E2001A"/>
      </w:rPr>
    </w:lvl>
    <w:lvl w:ilvl="1" w:tplc="C1FEC952">
      <w:start w:val="1"/>
      <w:numFmt w:val="bullet"/>
      <w:pStyle w:val="Aufzhlungszeichen3"/>
      <w:lvlText w:val="‒"/>
      <w:lvlJc w:val="left"/>
      <w:pPr>
        <w:tabs>
          <w:tab w:val="num" w:pos="567"/>
        </w:tabs>
        <w:ind w:left="851" w:hanging="284"/>
      </w:pPr>
      <w:rPr>
        <w:rFonts w:ascii="Arial" w:hAnsi="Arial" w:hint="default"/>
        <w:color w:val="E2001A"/>
        <w:u w:color="E2001A"/>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8">
    <w:nsid w:val="5F6737A6"/>
    <w:multiLevelType w:val="hybridMultilevel"/>
    <w:tmpl w:val="46BC29CA"/>
    <w:lvl w:ilvl="0" w:tplc="A9F8FE72">
      <w:start w:val="1"/>
      <w:numFmt w:val="lowerLetter"/>
      <w:lvlText w:val="%1."/>
      <w:lvlJc w:val="left"/>
      <w:pPr>
        <w:ind w:left="720" w:hanging="360"/>
      </w:pPr>
    </w:lvl>
    <w:lvl w:ilvl="1" w:tplc="FA1230F2">
      <w:start w:val="1"/>
      <w:numFmt w:val="lowerLetter"/>
      <w:lvlText w:val="%2."/>
      <w:lvlJc w:val="left"/>
      <w:pPr>
        <w:ind w:left="1440" w:hanging="360"/>
      </w:pPr>
    </w:lvl>
    <w:lvl w:ilvl="2" w:tplc="0D0A74BA">
      <w:start w:val="1"/>
      <w:numFmt w:val="lowerRoman"/>
      <w:lvlText w:val="%3."/>
      <w:lvlJc w:val="right"/>
      <w:pPr>
        <w:ind w:left="2160" w:hanging="180"/>
      </w:pPr>
    </w:lvl>
    <w:lvl w:ilvl="3" w:tplc="A08A7DDA">
      <w:start w:val="1"/>
      <w:numFmt w:val="decimal"/>
      <w:lvlText w:val="%4."/>
      <w:lvlJc w:val="left"/>
      <w:pPr>
        <w:ind w:left="2880" w:hanging="360"/>
      </w:pPr>
    </w:lvl>
    <w:lvl w:ilvl="4" w:tplc="92EAB3B2">
      <w:start w:val="1"/>
      <w:numFmt w:val="lowerLetter"/>
      <w:lvlText w:val="%5."/>
      <w:lvlJc w:val="left"/>
      <w:pPr>
        <w:ind w:left="3600" w:hanging="360"/>
      </w:pPr>
    </w:lvl>
    <w:lvl w:ilvl="5" w:tplc="4B16F7D6">
      <w:start w:val="1"/>
      <w:numFmt w:val="lowerRoman"/>
      <w:lvlText w:val="%6."/>
      <w:lvlJc w:val="right"/>
      <w:pPr>
        <w:ind w:left="4320" w:hanging="180"/>
      </w:pPr>
    </w:lvl>
    <w:lvl w:ilvl="6" w:tplc="6ED664EA">
      <w:start w:val="1"/>
      <w:numFmt w:val="decimal"/>
      <w:lvlText w:val="%7."/>
      <w:lvlJc w:val="left"/>
      <w:pPr>
        <w:ind w:left="5040" w:hanging="360"/>
      </w:pPr>
    </w:lvl>
    <w:lvl w:ilvl="7" w:tplc="D88C1E32">
      <w:start w:val="1"/>
      <w:numFmt w:val="lowerLetter"/>
      <w:lvlText w:val="%8."/>
      <w:lvlJc w:val="left"/>
      <w:pPr>
        <w:ind w:left="5760" w:hanging="360"/>
      </w:pPr>
    </w:lvl>
    <w:lvl w:ilvl="8" w:tplc="B6E88652">
      <w:start w:val="1"/>
      <w:numFmt w:val="lowerRoman"/>
      <w:lvlText w:val="%9."/>
      <w:lvlJc w:val="right"/>
      <w:pPr>
        <w:ind w:left="6480" w:hanging="180"/>
      </w:pPr>
    </w:lvl>
  </w:abstractNum>
  <w:abstractNum w:abstractNumId="29">
    <w:nsid w:val="618D313E"/>
    <w:multiLevelType w:val="hybridMultilevel"/>
    <w:tmpl w:val="7A1CF80A"/>
    <w:lvl w:ilvl="0" w:tplc="C9AEB8B4">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1D45FB1"/>
    <w:multiLevelType w:val="hybridMultilevel"/>
    <w:tmpl w:val="BEB6C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3FB4EE5"/>
    <w:multiLevelType w:val="hybridMultilevel"/>
    <w:tmpl w:val="BDA03054"/>
    <w:lvl w:ilvl="0" w:tplc="575E184A">
      <w:start w:val="1"/>
      <w:numFmt w:val="bullet"/>
      <w:lvlText w:val=""/>
      <w:lvlJc w:val="left"/>
      <w:pPr>
        <w:ind w:left="720" w:hanging="360"/>
      </w:pPr>
      <w:rPr>
        <w:rFonts w:ascii="Symbol" w:hAnsi="Symbol" w:hint="default"/>
      </w:rPr>
    </w:lvl>
    <w:lvl w:ilvl="1" w:tplc="57945990">
      <w:start w:val="1"/>
      <w:numFmt w:val="bullet"/>
      <w:lvlText w:val="o"/>
      <w:lvlJc w:val="left"/>
      <w:pPr>
        <w:ind w:left="1440" w:hanging="360"/>
      </w:pPr>
      <w:rPr>
        <w:rFonts w:ascii="Courier New" w:hAnsi="Courier New" w:hint="default"/>
      </w:rPr>
    </w:lvl>
    <w:lvl w:ilvl="2" w:tplc="43DCCEEC">
      <w:start w:val="1"/>
      <w:numFmt w:val="bullet"/>
      <w:lvlText w:val=""/>
      <w:lvlJc w:val="left"/>
      <w:pPr>
        <w:ind w:left="2160" w:hanging="360"/>
      </w:pPr>
      <w:rPr>
        <w:rFonts w:ascii="Wingdings" w:hAnsi="Wingdings" w:hint="default"/>
      </w:rPr>
    </w:lvl>
    <w:lvl w:ilvl="3" w:tplc="BAF039EE">
      <w:start w:val="1"/>
      <w:numFmt w:val="bullet"/>
      <w:lvlText w:val=""/>
      <w:lvlJc w:val="left"/>
      <w:pPr>
        <w:ind w:left="2880" w:hanging="360"/>
      </w:pPr>
      <w:rPr>
        <w:rFonts w:ascii="Symbol" w:hAnsi="Symbol" w:hint="default"/>
      </w:rPr>
    </w:lvl>
    <w:lvl w:ilvl="4" w:tplc="DC425A50">
      <w:start w:val="1"/>
      <w:numFmt w:val="bullet"/>
      <w:lvlText w:val="o"/>
      <w:lvlJc w:val="left"/>
      <w:pPr>
        <w:ind w:left="3600" w:hanging="360"/>
      </w:pPr>
      <w:rPr>
        <w:rFonts w:ascii="Courier New" w:hAnsi="Courier New" w:hint="default"/>
      </w:rPr>
    </w:lvl>
    <w:lvl w:ilvl="5" w:tplc="103ADAAE">
      <w:start w:val="1"/>
      <w:numFmt w:val="bullet"/>
      <w:lvlText w:val=""/>
      <w:lvlJc w:val="left"/>
      <w:pPr>
        <w:ind w:left="4320" w:hanging="360"/>
      </w:pPr>
      <w:rPr>
        <w:rFonts w:ascii="Wingdings" w:hAnsi="Wingdings" w:hint="default"/>
      </w:rPr>
    </w:lvl>
    <w:lvl w:ilvl="6" w:tplc="D1D46626">
      <w:start w:val="1"/>
      <w:numFmt w:val="bullet"/>
      <w:lvlText w:val=""/>
      <w:lvlJc w:val="left"/>
      <w:pPr>
        <w:ind w:left="5040" w:hanging="360"/>
      </w:pPr>
      <w:rPr>
        <w:rFonts w:ascii="Symbol" w:hAnsi="Symbol" w:hint="default"/>
      </w:rPr>
    </w:lvl>
    <w:lvl w:ilvl="7" w:tplc="3790F5B2">
      <w:start w:val="1"/>
      <w:numFmt w:val="bullet"/>
      <w:lvlText w:val="o"/>
      <w:lvlJc w:val="left"/>
      <w:pPr>
        <w:ind w:left="5760" w:hanging="360"/>
      </w:pPr>
      <w:rPr>
        <w:rFonts w:ascii="Courier New" w:hAnsi="Courier New" w:hint="default"/>
      </w:rPr>
    </w:lvl>
    <w:lvl w:ilvl="8" w:tplc="3AFEA50E">
      <w:start w:val="1"/>
      <w:numFmt w:val="bullet"/>
      <w:lvlText w:val=""/>
      <w:lvlJc w:val="left"/>
      <w:pPr>
        <w:ind w:left="6480" w:hanging="360"/>
      </w:pPr>
      <w:rPr>
        <w:rFonts w:ascii="Wingdings" w:hAnsi="Wingdings" w:hint="default"/>
      </w:rPr>
    </w:lvl>
  </w:abstractNum>
  <w:abstractNum w:abstractNumId="32">
    <w:nsid w:val="683D2F80"/>
    <w:multiLevelType w:val="hybridMultilevel"/>
    <w:tmpl w:val="DE8055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5454F4"/>
    <w:multiLevelType w:val="hybridMultilevel"/>
    <w:tmpl w:val="9CA034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6B4A3DA1"/>
    <w:multiLevelType w:val="hybridMultilevel"/>
    <w:tmpl w:val="1EDEAB2C"/>
    <w:lvl w:ilvl="0" w:tplc="DBDE796C">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A6677E"/>
    <w:multiLevelType w:val="hybridMultilevel"/>
    <w:tmpl w:val="199A73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02F13EB"/>
    <w:multiLevelType w:val="hybridMultilevel"/>
    <w:tmpl w:val="8C4CC400"/>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7">
    <w:nsid w:val="730D04E2"/>
    <w:multiLevelType w:val="hybridMultilevel"/>
    <w:tmpl w:val="F490E474"/>
    <w:lvl w:ilvl="0" w:tplc="0409000B">
      <w:start w:val="1"/>
      <w:numFmt w:val="bullet"/>
      <w:lvlText w:val=""/>
      <w:lvlJc w:val="left"/>
      <w:pPr>
        <w:ind w:left="13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6D6A41"/>
    <w:multiLevelType w:val="hybridMultilevel"/>
    <w:tmpl w:val="3E50FD3E"/>
    <w:lvl w:ilvl="0" w:tplc="017A2808">
      <w:start w:val="1"/>
      <w:numFmt w:val="bullet"/>
      <w:lvlText w:val=""/>
      <w:lvlJc w:val="left"/>
      <w:pPr>
        <w:ind w:left="720" w:hanging="360"/>
      </w:pPr>
      <w:rPr>
        <w:rFonts w:ascii="Symbol" w:hAnsi="Symbol" w:hint="default"/>
      </w:rPr>
    </w:lvl>
    <w:lvl w:ilvl="1" w:tplc="3B54682E">
      <w:start w:val="1"/>
      <w:numFmt w:val="bullet"/>
      <w:lvlText w:val="o"/>
      <w:lvlJc w:val="left"/>
      <w:pPr>
        <w:ind w:left="1440" w:hanging="360"/>
      </w:pPr>
      <w:rPr>
        <w:rFonts w:ascii="Courier New" w:hAnsi="Courier New" w:hint="default"/>
      </w:rPr>
    </w:lvl>
    <w:lvl w:ilvl="2" w:tplc="13ACF6AE">
      <w:start w:val="1"/>
      <w:numFmt w:val="bullet"/>
      <w:lvlText w:val=""/>
      <w:lvlJc w:val="left"/>
      <w:pPr>
        <w:ind w:left="2160" w:hanging="360"/>
      </w:pPr>
      <w:rPr>
        <w:rFonts w:ascii="Wingdings" w:hAnsi="Wingdings" w:hint="default"/>
      </w:rPr>
    </w:lvl>
    <w:lvl w:ilvl="3" w:tplc="F3B88C86">
      <w:start w:val="1"/>
      <w:numFmt w:val="bullet"/>
      <w:lvlText w:val=""/>
      <w:lvlJc w:val="left"/>
      <w:pPr>
        <w:ind w:left="2880" w:hanging="360"/>
      </w:pPr>
      <w:rPr>
        <w:rFonts w:ascii="Symbol" w:hAnsi="Symbol" w:hint="default"/>
      </w:rPr>
    </w:lvl>
    <w:lvl w:ilvl="4" w:tplc="748EE622">
      <w:start w:val="1"/>
      <w:numFmt w:val="bullet"/>
      <w:lvlText w:val="o"/>
      <w:lvlJc w:val="left"/>
      <w:pPr>
        <w:ind w:left="3600" w:hanging="360"/>
      </w:pPr>
      <w:rPr>
        <w:rFonts w:ascii="Courier New" w:hAnsi="Courier New" w:hint="default"/>
      </w:rPr>
    </w:lvl>
    <w:lvl w:ilvl="5" w:tplc="2C38A982">
      <w:start w:val="1"/>
      <w:numFmt w:val="bullet"/>
      <w:lvlText w:val=""/>
      <w:lvlJc w:val="left"/>
      <w:pPr>
        <w:ind w:left="4320" w:hanging="360"/>
      </w:pPr>
      <w:rPr>
        <w:rFonts w:ascii="Wingdings" w:hAnsi="Wingdings" w:hint="default"/>
      </w:rPr>
    </w:lvl>
    <w:lvl w:ilvl="6" w:tplc="51905266">
      <w:start w:val="1"/>
      <w:numFmt w:val="bullet"/>
      <w:lvlText w:val=""/>
      <w:lvlJc w:val="left"/>
      <w:pPr>
        <w:ind w:left="5040" w:hanging="360"/>
      </w:pPr>
      <w:rPr>
        <w:rFonts w:ascii="Symbol" w:hAnsi="Symbol" w:hint="default"/>
      </w:rPr>
    </w:lvl>
    <w:lvl w:ilvl="7" w:tplc="79D0B138">
      <w:start w:val="1"/>
      <w:numFmt w:val="bullet"/>
      <w:lvlText w:val="o"/>
      <w:lvlJc w:val="left"/>
      <w:pPr>
        <w:ind w:left="5760" w:hanging="360"/>
      </w:pPr>
      <w:rPr>
        <w:rFonts w:ascii="Courier New" w:hAnsi="Courier New" w:hint="default"/>
      </w:rPr>
    </w:lvl>
    <w:lvl w:ilvl="8" w:tplc="3078EB36">
      <w:start w:val="1"/>
      <w:numFmt w:val="bullet"/>
      <w:lvlText w:val=""/>
      <w:lvlJc w:val="left"/>
      <w:pPr>
        <w:ind w:left="6480" w:hanging="360"/>
      </w:pPr>
      <w:rPr>
        <w:rFonts w:ascii="Wingdings" w:hAnsi="Wingdings" w:hint="default"/>
      </w:rPr>
    </w:lvl>
  </w:abstractNum>
  <w:abstractNum w:abstractNumId="39">
    <w:nsid w:val="73F96DD8"/>
    <w:multiLevelType w:val="hybridMultilevel"/>
    <w:tmpl w:val="68086990"/>
    <w:lvl w:ilvl="0" w:tplc="36D6348E">
      <w:start w:val="1"/>
      <w:numFmt w:val="bullet"/>
      <w:lvlText w:val=""/>
      <w:lvlJc w:val="left"/>
      <w:pPr>
        <w:ind w:left="720" w:hanging="360"/>
      </w:pPr>
      <w:rPr>
        <w:rFonts w:ascii="Symbol" w:hAnsi="Symbol" w:hint="default"/>
      </w:rPr>
    </w:lvl>
    <w:lvl w:ilvl="1" w:tplc="A81CB376">
      <w:start w:val="1"/>
      <w:numFmt w:val="bullet"/>
      <w:lvlText w:val="o"/>
      <w:lvlJc w:val="left"/>
      <w:pPr>
        <w:ind w:left="1440" w:hanging="360"/>
      </w:pPr>
      <w:rPr>
        <w:rFonts w:ascii="Courier New" w:hAnsi="Courier New" w:hint="default"/>
      </w:rPr>
    </w:lvl>
    <w:lvl w:ilvl="2" w:tplc="2D881CDE">
      <w:start w:val="1"/>
      <w:numFmt w:val="bullet"/>
      <w:lvlText w:val=""/>
      <w:lvlJc w:val="left"/>
      <w:pPr>
        <w:ind w:left="2160" w:hanging="360"/>
      </w:pPr>
      <w:rPr>
        <w:rFonts w:ascii="Wingdings" w:hAnsi="Wingdings" w:hint="default"/>
      </w:rPr>
    </w:lvl>
    <w:lvl w:ilvl="3" w:tplc="DB780B88">
      <w:start w:val="1"/>
      <w:numFmt w:val="bullet"/>
      <w:lvlText w:val=""/>
      <w:lvlJc w:val="left"/>
      <w:pPr>
        <w:ind w:left="2880" w:hanging="360"/>
      </w:pPr>
      <w:rPr>
        <w:rFonts w:ascii="Symbol" w:hAnsi="Symbol" w:hint="default"/>
      </w:rPr>
    </w:lvl>
    <w:lvl w:ilvl="4" w:tplc="AC98DD98">
      <w:start w:val="1"/>
      <w:numFmt w:val="bullet"/>
      <w:lvlText w:val="o"/>
      <w:lvlJc w:val="left"/>
      <w:pPr>
        <w:ind w:left="3600" w:hanging="360"/>
      </w:pPr>
      <w:rPr>
        <w:rFonts w:ascii="Courier New" w:hAnsi="Courier New" w:hint="default"/>
      </w:rPr>
    </w:lvl>
    <w:lvl w:ilvl="5" w:tplc="909A06C0">
      <w:start w:val="1"/>
      <w:numFmt w:val="bullet"/>
      <w:lvlText w:val=""/>
      <w:lvlJc w:val="left"/>
      <w:pPr>
        <w:ind w:left="4320" w:hanging="360"/>
      </w:pPr>
      <w:rPr>
        <w:rFonts w:ascii="Wingdings" w:hAnsi="Wingdings" w:hint="default"/>
      </w:rPr>
    </w:lvl>
    <w:lvl w:ilvl="6" w:tplc="35B02B40">
      <w:start w:val="1"/>
      <w:numFmt w:val="bullet"/>
      <w:lvlText w:val=""/>
      <w:lvlJc w:val="left"/>
      <w:pPr>
        <w:ind w:left="5040" w:hanging="360"/>
      </w:pPr>
      <w:rPr>
        <w:rFonts w:ascii="Symbol" w:hAnsi="Symbol" w:hint="default"/>
      </w:rPr>
    </w:lvl>
    <w:lvl w:ilvl="7" w:tplc="A2DC4BC6">
      <w:start w:val="1"/>
      <w:numFmt w:val="bullet"/>
      <w:lvlText w:val="o"/>
      <w:lvlJc w:val="left"/>
      <w:pPr>
        <w:ind w:left="5760" w:hanging="360"/>
      </w:pPr>
      <w:rPr>
        <w:rFonts w:ascii="Courier New" w:hAnsi="Courier New" w:hint="default"/>
      </w:rPr>
    </w:lvl>
    <w:lvl w:ilvl="8" w:tplc="4320935E">
      <w:start w:val="1"/>
      <w:numFmt w:val="bullet"/>
      <w:lvlText w:val=""/>
      <w:lvlJc w:val="left"/>
      <w:pPr>
        <w:ind w:left="6480" w:hanging="360"/>
      </w:pPr>
      <w:rPr>
        <w:rFonts w:ascii="Wingdings" w:hAnsi="Wingdings" w:hint="default"/>
      </w:rPr>
    </w:lvl>
  </w:abstractNum>
  <w:abstractNum w:abstractNumId="40">
    <w:nsid w:val="741B7FBC"/>
    <w:multiLevelType w:val="hybridMultilevel"/>
    <w:tmpl w:val="447227EA"/>
    <w:lvl w:ilvl="0" w:tplc="DBDE796C">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0D0D42"/>
    <w:multiLevelType w:val="hybridMultilevel"/>
    <w:tmpl w:val="1F7656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5679CD"/>
    <w:multiLevelType w:val="hybridMultilevel"/>
    <w:tmpl w:val="F5A6A160"/>
    <w:lvl w:ilvl="0" w:tplc="18FE3298">
      <w:numFmt w:val="bullet"/>
      <w:lvlText w:val="-"/>
      <w:lvlJc w:val="left"/>
      <w:pPr>
        <w:ind w:left="780" w:hanging="360"/>
      </w:pPr>
      <w:rPr>
        <w:rFonts w:ascii="Arial" w:eastAsia="Times New Roman" w:hAnsi="Arial" w:cs="Arial" w:hint="default"/>
      </w:rPr>
    </w:lvl>
    <w:lvl w:ilvl="1" w:tplc="04070003">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3">
    <w:nsid w:val="7A654A23"/>
    <w:multiLevelType w:val="hybridMultilevel"/>
    <w:tmpl w:val="C79637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31"/>
  </w:num>
  <w:num w:numId="4">
    <w:abstractNumId w:val="19"/>
  </w:num>
  <w:num w:numId="5">
    <w:abstractNumId w:val="20"/>
  </w:num>
  <w:num w:numId="6">
    <w:abstractNumId w:val="15"/>
  </w:num>
  <w:num w:numId="7">
    <w:abstractNumId w:val="1"/>
  </w:num>
  <w:num w:numId="8">
    <w:abstractNumId w:val="38"/>
  </w:num>
  <w:num w:numId="9">
    <w:abstractNumId w:val="10"/>
  </w:num>
  <w:num w:numId="10">
    <w:abstractNumId w:val="39"/>
  </w:num>
  <w:num w:numId="11">
    <w:abstractNumId w:val="6"/>
  </w:num>
  <w:num w:numId="12">
    <w:abstractNumId w:val="13"/>
  </w:num>
  <w:num w:numId="13">
    <w:abstractNumId w:val="2"/>
  </w:num>
  <w:num w:numId="14">
    <w:abstractNumId w:val="5"/>
  </w:num>
  <w:num w:numId="15">
    <w:abstractNumId w:val="22"/>
  </w:num>
  <w:num w:numId="16">
    <w:abstractNumId w:val="24"/>
  </w:num>
  <w:num w:numId="17">
    <w:abstractNumId w:val="11"/>
  </w:num>
  <w:num w:numId="18">
    <w:abstractNumId w:val="25"/>
  </w:num>
  <w:num w:numId="19">
    <w:abstractNumId w:val="3"/>
  </w:num>
  <w:num w:numId="20">
    <w:abstractNumId w:val="0"/>
  </w:num>
  <w:num w:numId="21">
    <w:abstractNumId w:val="27"/>
  </w:num>
  <w:num w:numId="22">
    <w:abstractNumId w:val="14"/>
  </w:num>
  <w:num w:numId="23">
    <w:abstractNumId w:val="4"/>
  </w:num>
  <w:num w:numId="24">
    <w:abstractNumId w:val="12"/>
  </w:num>
  <w:num w:numId="25">
    <w:abstractNumId w:val="42"/>
  </w:num>
  <w:num w:numId="26">
    <w:abstractNumId w:val="30"/>
  </w:num>
  <w:num w:numId="27">
    <w:abstractNumId w:val="35"/>
  </w:num>
  <w:num w:numId="28">
    <w:abstractNumId w:val="8"/>
  </w:num>
  <w:num w:numId="29">
    <w:abstractNumId w:val="43"/>
  </w:num>
  <w:num w:numId="30">
    <w:abstractNumId w:val="9"/>
  </w:num>
  <w:num w:numId="31">
    <w:abstractNumId w:val="41"/>
  </w:num>
  <w:num w:numId="32">
    <w:abstractNumId w:val="34"/>
  </w:num>
  <w:num w:numId="33">
    <w:abstractNumId w:val="32"/>
  </w:num>
  <w:num w:numId="34">
    <w:abstractNumId w:val="40"/>
  </w:num>
  <w:num w:numId="35">
    <w:abstractNumId w:val="37"/>
  </w:num>
  <w:num w:numId="36">
    <w:abstractNumId w:val="16"/>
  </w:num>
  <w:num w:numId="37">
    <w:abstractNumId w:val="29"/>
  </w:num>
  <w:num w:numId="38">
    <w:abstractNumId w:val="7"/>
  </w:num>
  <w:num w:numId="39">
    <w:abstractNumId w:val="26"/>
  </w:num>
  <w:num w:numId="40">
    <w:abstractNumId w:val="36"/>
  </w:num>
  <w:num w:numId="41">
    <w:abstractNumId w:val="21"/>
  </w:num>
  <w:num w:numId="42">
    <w:abstractNumId w:val="17"/>
  </w:num>
  <w:num w:numId="43">
    <w:abstractNumId w:val="23"/>
  </w:num>
  <w:num w:numId="44">
    <w:abstractNumId w:val="33"/>
  </w:num>
  <w:numIdMacAtCleanup w:val="44"/>
</w:numbering>
</file>

<file path=word/people.xml><?xml version="1.0" encoding="utf-8"?>
<w15:people xmlns:mc="http://schemas.openxmlformats.org/markup-compatibility/2006" xmlns:w15="http://schemas.microsoft.com/office/word/2012/wordml" mc:Ignorable="w15">
  <w15:person w15:author="Breddy Sigrid">
    <w15:presenceInfo w15:providerId="AD" w15:userId="S-1-5-21-1251135968-3082729002-2258484139-21111"/>
  </w15:person>
  <w15:person w15:author="Konzet Barbara">
    <w15:presenceInfo w15:providerId="AD" w15:userId="S-1-5-21-1251135968-3082729002-2258484139-3393"/>
  </w15:person>
  <w15:person w15:author="Nansasi Veronica">
    <w15:presenceInfo w15:providerId="AD" w15:userId="S-1-5-21-570298745-620520534-495535119-23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evenAndOddHeaders/>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85"/>
    <w:rsid w:val="00012CA9"/>
    <w:rsid w:val="00041134"/>
    <w:rsid w:val="0004689D"/>
    <w:rsid w:val="00046E13"/>
    <w:rsid w:val="00062EEC"/>
    <w:rsid w:val="0007616D"/>
    <w:rsid w:val="00077DC6"/>
    <w:rsid w:val="000809E3"/>
    <w:rsid w:val="000918F0"/>
    <w:rsid w:val="000956FC"/>
    <w:rsid w:val="000B4A64"/>
    <w:rsid w:val="000B4B33"/>
    <w:rsid w:val="000C20BC"/>
    <w:rsid w:val="000C2CA4"/>
    <w:rsid w:val="000C66D0"/>
    <w:rsid w:val="000C791F"/>
    <w:rsid w:val="000E7F21"/>
    <w:rsid w:val="001064B8"/>
    <w:rsid w:val="001323A9"/>
    <w:rsid w:val="001372C4"/>
    <w:rsid w:val="001600B4"/>
    <w:rsid w:val="00177815"/>
    <w:rsid w:val="0018538D"/>
    <w:rsid w:val="001C000F"/>
    <w:rsid w:val="001C2999"/>
    <w:rsid w:val="001D3CEC"/>
    <w:rsid w:val="001D6CD8"/>
    <w:rsid w:val="00225556"/>
    <w:rsid w:val="002344C6"/>
    <w:rsid w:val="00235706"/>
    <w:rsid w:val="002460A2"/>
    <w:rsid w:val="00252749"/>
    <w:rsid w:val="00254ABA"/>
    <w:rsid w:val="00260691"/>
    <w:rsid w:val="00272509"/>
    <w:rsid w:val="002A0D7E"/>
    <w:rsid w:val="002B0708"/>
    <w:rsid w:val="002C2F9A"/>
    <w:rsid w:val="002D7CC8"/>
    <w:rsid w:val="002E0A58"/>
    <w:rsid w:val="002E0B2F"/>
    <w:rsid w:val="002E1504"/>
    <w:rsid w:val="002E348E"/>
    <w:rsid w:val="002E4CE9"/>
    <w:rsid w:val="002E76B6"/>
    <w:rsid w:val="002F1670"/>
    <w:rsid w:val="00300773"/>
    <w:rsid w:val="00304670"/>
    <w:rsid w:val="00320329"/>
    <w:rsid w:val="00322ADD"/>
    <w:rsid w:val="00332CE7"/>
    <w:rsid w:val="0034279B"/>
    <w:rsid w:val="003A04D0"/>
    <w:rsid w:val="003B1027"/>
    <w:rsid w:val="003B17A8"/>
    <w:rsid w:val="003B1DDE"/>
    <w:rsid w:val="003B6EB6"/>
    <w:rsid w:val="003E509F"/>
    <w:rsid w:val="004045EA"/>
    <w:rsid w:val="004068A5"/>
    <w:rsid w:val="00412686"/>
    <w:rsid w:val="00436D2E"/>
    <w:rsid w:val="0044633D"/>
    <w:rsid w:val="0045488E"/>
    <w:rsid w:val="00473C44"/>
    <w:rsid w:val="00475C50"/>
    <w:rsid w:val="0047783F"/>
    <w:rsid w:val="00490B24"/>
    <w:rsid w:val="004A70ED"/>
    <w:rsid w:val="004D42F5"/>
    <w:rsid w:val="004E2E08"/>
    <w:rsid w:val="004F6276"/>
    <w:rsid w:val="004F6812"/>
    <w:rsid w:val="00511374"/>
    <w:rsid w:val="00511496"/>
    <w:rsid w:val="0051150A"/>
    <w:rsid w:val="005140BC"/>
    <w:rsid w:val="00515754"/>
    <w:rsid w:val="00517634"/>
    <w:rsid w:val="00526331"/>
    <w:rsid w:val="005403A6"/>
    <w:rsid w:val="00557B5E"/>
    <w:rsid w:val="005841FD"/>
    <w:rsid w:val="00586989"/>
    <w:rsid w:val="005A04CD"/>
    <w:rsid w:val="005A1EDA"/>
    <w:rsid w:val="005B3122"/>
    <w:rsid w:val="005B3C08"/>
    <w:rsid w:val="005C799E"/>
    <w:rsid w:val="005D0E66"/>
    <w:rsid w:val="005E0A41"/>
    <w:rsid w:val="005E2C55"/>
    <w:rsid w:val="005F4049"/>
    <w:rsid w:val="00615B3C"/>
    <w:rsid w:val="00623D29"/>
    <w:rsid w:val="006411CB"/>
    <w:rsid w:val="00653BA5"/>
    <w:rsid w:val="0066608E"/>
    <w:rsid w:val="00677C63"/>
    <w:rsid w:val="00690BC0"/>
    <w:rsid w:val="006A1B51"/>
    <w:rsid w:val="006A482D"/>
    <w:rsid w:val="006A6C72"/>
    <w:rsid w:val="006B4395"/>
    <w:rsid w:val="006C35AB"/>
    <w:rsid w:val="006D0406"/>
    <w:rsid w:val="006D0717"/>
    <w:rsid w:val="006E4CF6"/>
    <w:rsid w:val="006E77EC"/>
    <w:rsid w:val="00724C7A"/>
    <w:rsid w:val="00731575"/>
    <w:rsid w:val="00736568"/>
    <w:rsid w:val="00753AEA"/>
    <w:rsid w:val="00762D49"/>
    <w:rsid w:val="00770993"/>
    <w:rsid w:val="00772BE6"/>
    <w:rsid w:val="007777A3"/>
    <w:rsid w:val="0078490B"/>
    <w:rsid w:val="007C591C"/>
    <w:rsid w:val="007E07EE"/>
    <w:rsid w:val="007F6F06"/>
    <w:rsid w:val="0080601B"/>
    <w:rsid w:val="00810510"/>
    <w:rsid w:val="008135B3"/>
    <w:rsid w:val="00815480"/>
    <w:rsid w:val="00845072"/>
    <w:rsid w:val="008475A7"/>
    <w:rsid w:val="00853567"/>
    <w:rsid w:val="008616EA"/>
    <w:rsid w:val="008812CB"/>
    <w:rsid w:val="008934E4"/>
    <w:rsid w:val="00894FB7"/>
    <w:rsid w:val="008A61DA"/>
    <w:rsid w:val="008B0A8F"/>
    <w:rsid w:val="008B6124"/>
    <w:rsid w:val="008C1FF1"/>
    <w:rsid w:val="008C5DFD"/>
    <w:rsid w:val="008C6052"/>
    <w:rsid w:val="008C6883"/>
    <w:rsid w:val="008F5CD7"/>
    <w:rsid w:val="00916597"/>
    <w:rsid w:val="0093202B"/>
    <w:rsid w:val="00953685"/>
    <w:rsid w:val="009A3E03"/>
    <w:rsid w:val="009A71AA"/>
    <w:rsid w:val="009B4DCF"/>
    <w:rsid w:val="009B64C6"/>
    <w:rsid w:val="009C3804"/>
    <w:rsid w:val="009C49CD"/>
    <w:rsid w:val="009E1818"/>
    <w:rsid w:val="009E7BEF"/>
    <w:rsid w:val="009F02EE"/>
    <w:rsid w:val="009F3567"/>
    <w:rsid w:val="00A023D3"/>
    <w:rsid w:val="00A07671"/>
    <w:rsid w:val="00A219A7"/>
    <w:rsid w:val="00A23B34"/>
    <w:rsid w:val="00A33941"/>
    <w:rsid w:val="00A44B78"/>
    <w:rsid w:val="00A57BEB"/>
    <w:rsid w:val="00A61EE9"/>
    <w:rsid w:val="00A62FD0"/>
    <w:rsid w:val="00A90C87"/>
    <w:rsid w:val="00AA60A3"/>
    <w:rsid w:val="00AA6D43"/>
    <w:rsid w:val="00AB2956"/>
    <w:rsid w:val="00AB45CD"/>
    <w:rsid w:val="00AB60CF"/>
    <w:rsid w:val="00AD1A67"/>
    <w:rsid w:val="00AE2D67"/>
    <w:rsid w:val="00AE4816"/>
    <w:rsid w:val="00AF2B7E"/>
    <w:rsid w:val="00B05B0A"/>
    <w:rsid w:val="00B11F8D"/>
    <w:rsid w:val="00B138A9"/>
    <w:rsid w:val="00B177F2"/>
    <w:rsid w:val="00B21161"/>
    <w:rsid w:val="00B218FE"/>
    <w:rsid w:val="00B365C4"/>
    <w:rsid w:val="00B65AEF"/>
    <w:rsid w:val="00B71944"/>
    <w:rsid w:val="00B85CDC"/>
    <w:rsid w:val="00B94F4B"/>
    <w:rsid w:val="00BA3481"/>
    <w:rsid w:val="00BA364D"/>
    <w:rsid w:val="00BA714C"/>
    <w:rsid w:val="00BB1910"/>
    <w:rsid w:val="00BB4D97"/>
    <w:rsid w:val="00BB63C2"/>
    <w:rsid w:val="00BC7B6B"/>
    <w:rsid w:val="00BD2765"/>
    <w:rsid w:val="00BE1ADC"/>
    <w:rsid w:val="00C03056"/>
    <w:rsid w:val="00C24E66"/>
    <w:rsid w:val="00C26E04"/>
    <w:rsid w:val="00C306D1"/>
    <w:rsid w:val="00C31191"/>
    <w:rsid w:val="00C56997"/>
    <w:rsid w:val="00C630CC"/>
    <w:rsid w:val="00C8006D"/>
    <w:rsid w:val="00C83644"/>
    <w:rsid w:val="00C93564"/>
    <w:rsid w:val="00CB6DC6"/>
    <w:rsid w:val="00D06EB2"/>
    <w:rsid w:val="00D1017F"/>
    <w:rsid w:val="00D16E63"/>
    <w:rsid w:val="00D21154"/>
    <w:rsid w:val="00D40F7E"/>
    <w:rsid w:val="00D4763E"/>
    <w:rsid w:val="00D80304"/>
    <w:rsid w:val="00D803D0"/>
    <w:rsid w:val="00D967DC"/>
    <w:rsid w:val="00D96977"/>
    <w:rsid w:val="00DA5A31"/>
    <w:rsid w:val="00DB6119"/>
    <w:rsid w:val="00DC401C"/>
    <w:rsid w:val="00DD4085"/>
    <w:rsid w:val="00DE56D3"/>
    <w:rsid w:val="00DF644C"/>
    <w:rsid w:val="00E171F2"/>
    <w:rsid w:val="00E172F7"/>
    <w:rsid w:val="00E302BF"/>
    <w:rsid w:val="00E30329"/>
    <w:rsid w:val="00E535CF"/>
    <w:rsid w:val="00E6037D"/>
    <w:rsid w:val="00E61884"/>
    <w:rsid w:val="00E72374"/>
    <w:rsid w:val="00E86274"/>
    <w:rsid w:val="00E871D3"/>
    <w:rsid w:val="00EC1886"/>
    <w:rsid w:val="00EC3B09"/>
    <w:rsid w:val="00EC4B2A"/>
    <w:rsid w:val="00ED1AD0"/>
    <w:rsid w:val="00ED3CB4"/>
    <w:rsid w:val="00F25915"/>
    <w:rsid w:val="00F25C47"/>
    <w:rsid w:val="00F26C3B"/>
    <w:rsid w:val="00F40F4C"/>
    <w:rsid w:val="00F41575"/>
    <w:rsid w:val="00F507CA"/>
    <w:rsid w:val="00F721B1"/>
    <w:rsid w:val="00F74012"/>
    <w:rsid w:val="00F75F0D"/>
    <w:rsid w:val="00F8173C"/>
    <w:rsid w:val="00FB3C21"/>
    <w:rsid w:val="00FC4E2D"/>
    <w:rsid w:val="00FE5A4F"/>
    <w:rsid w:val="00FF0E28"/>
    <w:rsid w:val="01000330"/>
    <w:rsid w:val="0AB901D0"/>
    <w:rsid w:val="0ADD5090"/>
    <w:rsid w:val="0BBF75AF"/>
    <w:rsid w:val="1847DBEE"/>
    <w:rsid w:val="1C7B1752"/>
    <w:rsid w:val="24A5C9FC"/>
    <w:rsid w:val="3C965D71"/>
    <w:rsid w:val="4ED28A33"/>
    <w:rsid w:val="52356985"/>
    <w:rsid w:val="53F5A7D2"/>
    <w:rsid w:val="5979C86B"/>
    <w:rsid w:val="5A36FB48"/>
    <w:rsid w:val="5A76F293"/>
    <w:rsid w:val="66C1AABE"/>
    <w:rsid w:val="67DF0FE5"/>
    <w:rsid w:val="7ECA7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CF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19" w:qFormat="1"/>
    <w:lsdException w:name="caption" w:uiPriority="35" w:qFormat="1"/>
    <w:lsdException w:name="page number"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 w:unhideWhenUsed="0" w:qFormat="1"/>
    <w:lsdException w:name="Emphasis" w:semiHidden="0" w:uiPriority="20" w:unhideWhenUsed="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57BEB"/>
    <w:pPr>
      <w:spacing w:line="240" w:lineRule="exact"/>
    </w:pPr>
    <w:rPr>
      <w:szCs w:val="18"/>
      <w:lang w:eastAsia="en-US"/>
    </w:rPr>
  </w:style>
  <w:style w:type="paragraph" w:styleId="berschrift1">
    <w:name w:val="heading 1"/>
    <w:basedOn w:val="Standard"/>
    <w:next w:val="Standard"/>
    <w:link w:val="berschrift1Zchn"/>
    <w:uiPriority w:val="9"/>
    <w:qFormat/>
    <w:rsid w:val="00A57BEB"/>
    <w:pPr>
      <w:keepNext/>
      <w:keepLines/>
      <w:spacing w:before="360" w:line="276" w:lineRule="auto"/>
      <w:outlineLvl w:val="0"/>
    </w:pPr>
    <w:rPr>
      <w:b/>
      <w:sz w:val="31"/>
      <w:szCs w:val="32"/>
    </w:rPr>
  </w:style>
  <w:style w:type="paragraph" w:styleId="berschrift2">
    <w:name w:val="heading 2"/>
    <w:basedOn w:val="Standard"/>
    <w:next w:val="Standard"/>
    <w:link w:val="berschrift2Zchn"/>
    <w:uiPriority w:val="9"/>
    <w:unhideWhenUsed/>
    <w:qFormat/>
    <w:rsid w:val="00A57BEB"/>
    <w:pPr>
      <w:keepNext/>
      <w:keepLines/>
      <w:spacing w:before="280" w:line="276" w:lineRule="auto"/>
      <w:outlineLvl w:val="1"/>
    </w:pPr>
    <w:rPr>
      <w:rFonts w:eastAsia="Times New Roman"/>
      <w:b/>
      <w:bCs/>
      <w:color w:val="000000"/>
      <w:sz w:val="27"/>
      <w:szCs w:val="28"/>
    </w:rPr>
  </w:style>
  <w:style w:type="paragraph" w:styleId="berschrift3">
    <w:name w:val="heading 3"/>
    <w:basedOn w:val="Standard"/>
    <w:next w:val="Standard"/>
    <w:link w:val="berschrift3Zchn"/>
    <w:uiPriority w:val="9"/>
    <w:unhideWhenUsed/>
    <w:qFormat/>
    <w:rsid w:val="00A57BEB"/>
    <w:pPr>
      <w:keepNext/>
      <w:keepLines/>
      <w:spacing w:before="240" w:line="276" w:lineRule="auto"/>
      <w:outlineLvl w:val="2"/>
    </w:pPr>
    <w:rPr>
      <w:b/>
      <w:color w:val="000000"/>
      <w:sz w:val="24"/>
      <w:szCs w:val="24"/>
    </w:rPr>
  </w:style>
  <w:style w:type="paragraph" w:styleId="berschrift4">
    <w:name w:val="heading 4"/>
    <w:basedOn w:val="berschrift1"/>
    <w:next w:val="Standard"/>
    <w:link w:val="berschrift4Zchn"/>
    <w:uiPriority w:val="9"/>
    <w:unhideWhenUsed/>
    <w:qFormat/>
    <w:rsid w:val="00A57BEB"/>
    <w:pPr>
      <w:outlineLvl w:val="3"/>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6EB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B6EB6"/>
  </w:style>
  <w:style w:type="paragraph" w:styleId="Fuzeile">
    <w:name w:val="footer"/>
    <w:basedOn w:val="Standard"/>
    <w:link w:val="FuzeileZchn"/>
    <w:uiPriority w:val="19"/>
    <w:unhideWhenUsed/>
    <w:qFormat/>
    <w:rsid w:val="00A57BEB"/>
    <w:pPr>
      <w:tabs>
        <w:tab w:val="center" w:pos="4536"/>
        <w:tab w:val="right" w:pos="9072"/>
      </w:tabs>
    </w:pPr>
    <w:rPr>
      <w:color w:val="808080"/>
      <w:sz w:val="18"/>
      <w:szCs w:val="16"/>
    </w:rPr>
  </w:style>
  <w:style w:type="character" w:customStyle="1" w:styleId="FuzeileZchn">
    <w:name w:val="Fußzeile Zchn"/>
    <w:link w:val="Fuzeile"/>
    <w:uiPriority w:val="19"/>
    <w:rsid w:val="00A57BEB"/>
    <w:rPr>
      <w:rFonts w:ascii="Arial" w:hAnsi="Arial"/>
      <w:color w:val="808080"/>
      <w:szCs w:val="16"/>
      <w:lang w:val="en-GB"/>
    </w:rPr>
  </w:style>
  <w:style w:type="paragraph" w:styleId="Sprechblasentext">
    <w:name w:val="Balloon Text"/>
    <w:basedOn w:val="Standard"/>
    <w:link w:val="SprechblasentextZchn"/>
    <w:uiPriority w:val="99"/>
    <w:semiHidden/>
    <w:unhideWhenUsed/>
    <w:rsid w:val="00E30329"/>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30329"/>
    <w:rPr>
      <w:rFonts w:ascii="Tahoma" w:hAnsi="Tahoma" w:cs="Tahoma"/>
      <w:sz w:val="16"/>
      <w:szCs w:val="16"/>
    </w:rPr>
  </w:style>
  <w:style w:type="paragraph" w:styleId="Titel">
    <w:name w:val="Title"/>
    <w:basedOn w:val="Standard"/>
    <w:next w:val="Standard"/>
    <w:link w:val="TitelZchn"/>
    <w:uiPriority w:val="10"/>
    <w:qFormat/>
    <w:rsid w:val="008C6883"/>
    <w:pPr>
      <w:spacing w:after="480" w:line="240" w:lineRule="auto"/>
      <w:ind w:left="11"/>
    </w:pPr>
    <w:rPr>
      <w:b/>
      <w:sz w:val="64"/>
      <w:szCs w:val="64"/>
    </w:rPr>
  </w:style>
  <w:style w:type="character" w:customStyle="1" w:styleId="TitelZchn">
    <w:name w:val="Titel Zchn"/>
    <w:link w:val="Titel"/>
    <w:uiPriority w:val="10"/>
    <w:rsid w:val="008C6883"/>
    <w:rPr>
      <w:rFonts w:ascii="Arial" w:eastAsia="Arial" w:hAnsi="Arial" w:cs="Times New Roman"/>
      <w:b/>
      <w:sz w:val="64"/>
      <w:szCs w:val="64"/>
      <w:lang w:val="en-GB"/>
    </w:rPr>
  </w:style>
  <w:style w:type="character" w:customStyle="1" w:styleId="berschrift1Zchn">
    <w:name w:val="Überschrift 1 Zchn"/>
    <w:link w:val="berschrift1"/>
    <w:uiPriority w:val="9"/>
    <w:rsid w:val="00A57BEB"/>
    <w:rPr>
      <w:rFonts w:ascii="Arial" w:eastAsia="Arial" w:hAnsi="Arial" w:cs="Times New Roman"/>
      <w:b/>
      <w:sz w:val="31"/>
      <w:szCs w:val="32"/>
      <w:lang w:val="en-GB"/>
    </w:rPr>
  </w:style>
  <w:style w:type="paragraph" w:customStyle="1" w:styleId="Grafik">
    <w:name w:val="Grafik"/>
    <w:basedOn w:val="Standard"/>
    <w:uiPriority w:val="11"/>
    <w:qFormat/>
    <w:rsid w:val="006E77EC"/>
    <w:pPr>
      <w:spacing w:before="240" w:after="480" w:line="240" w:lineRule="atLeast"/>
      <w:ind w:left="28" w:right="34"/>
    </w:pPr>
    <w:rPr>
      <w:noProof/>
      <w:lang w:eastAsia="de-AT"/>
    </w:rPr>
  </w:style>
  <w:style w:type="character" w:customStyle="1" w:styleId="berschrift2Zchn">
    <w:name w:val="Überschrift 2 Zchn"/>
    <w:link w:val="berschrift2"/>
    <w:uiPriority w:val="9"/>
    <w:rsid w:val="00A57BEB"/>
    <w:rPr>
      <w:rFonts w:ascii="Arial" w:eastAsia="Times New Roman" w:hAnsi="Arial" w:cs="Times New Roman"/>
      <w:b/>
      <w:bCs/>
      <w:color w:val="000000"/>
      <w:sz w:val="27"/>
      <w:szCs w:val="28"/>
      <w:lang w:val="en-GB"/>
    </w:rPr>
  </w:style>
  <w:style w:type="paragraph" w:styleId="Untertitel">
    <w:name w:val="Subtitle"/>
    <w:basedOn w:val="Standard"/>
    <w:next w:val="Standard"/>
    <w:link w:val="UntertitelZchn"/>
    <w:uiPriority w:val="11"/>
    <w:semiHidden/>
    <w:rsid w:val="007777A3"/>
    <w:pPr>
      <w:numPr>
        <w:ilvl w:val="1"/>
      </w:numPr>
    </w:pPr>
    <w:rPr>
      <w:rFonts w:eastAsia="Times New Roman"/>
      <w:i/>
      <w:iCs/>
      <w:color w:val="000000"/>
      <w:spacing w:val="15"/>
      <w:sz w:val="24"/>
      <w:szCs w:val="24"/>
    </w:rPr>
  </w:style>
  <w:style w:type="character" w:customStyle="1" w:styleId="UntertitelZchn">
    <w:name w:val="Untertitel Zchn"/>
    <w:link w:val="Untertitel"/>
    <w:uiPriority w:val="11"/>
    <w:semiHidden/>
    <w:rsid w:val="002E0A58"/>
    <w:rPr>
      <w:rFonts w:ascii="Arial" w:eastAsia="Times New Roman" w:hAnsi="Arial" w:cs="Times New Roman"/>
      <w:i/>
      <w:iCs/>
      <w:color w:val="000000"/>
      <w:spacing w:val="15"/>
      <w:sz w:val="24"/>
      <w:szCs w:val="24"/>
    </w:rPr>
  </w:style>
  <w:style w:type="paragraph" w:styleId="Listenabsatz">
    <w:name w:val="List Paragraph"/>
    <w:basedOn w:val="Standard"/>
    <w:uiPriority w:val="34"/>
    <w:qFormat/>
    <w:rsid w:val="002E0A58"/>
    <w:pPr>
      <w:ind w:left="720"/>
      <w:contextualSpacing/>
    </w:pPr>
  </w:style>
  <w:style w:type="character" w:customStyle="1" w:styleId="berschrift3Zchn">
    <w:name w:val="Überschrift 3 Zchn"/>
    <w:link w:val="berschrift3"/>
    <w:uiPriority w:val="9"/>
    <w:rsid w:val="00A57BEB"/>
    <w:rPr>
      <w:rFonts w:ascii="Arial" w:eastAsia="Arial" w:hAnsi="Arial" w:cs="Times New Roman"/>
      <w:b/>
      <w:color w:val="000000"/>
      <w:sz w:val="24"/>
      <w:szCs w:val="24"/>
      <w:lang w:val="en-GB"/>
    </w:rPr>
  </w:style>
  <w:style w:type="character" w:customStyle="1" w:styleId="berschrift4Zchn">
    <w:name w:val="Überschrift 4 Zchn"/>
    <w:link w:val="berschrift4"/>
    <w:uiPriority w:val="9"/>
    <w:rsid w:val="00A57BEB"/>
    <w:rPr>
      <w:rFonts w:ascii="Arial" w:eastAsia="Arial" w:hAnsi="Arial" w:cs="Times New Roman"/>
      <w:b/>
      <w:sz w:val="22"/>
      <w:szCs w:val="32"/>
      <w:lang w:val="en-GB"/>
    </w:rPr>
  </w:style>
  <w:style w:type="paragraph" w:customStyle="1" w:styleId="MarginaliengeradeSeite">
    <w:name w:val="Marginalien gerade Seite"/>
    <w:basedOn w:val="Standard"/>
    <w:uiPriority w:val="13"/>
    <w:qFormat/>
    <w:rsid w:val="00A57BEB"/>
    <w:pPr>
      <w:ind w:right="567"/>
    </w:pPr>
    <w:rPr>
      <w:b/>
      <w:sz w:val="18"/>
      <w:szCs w:val="16"/>
    </w:rPr>
  </w:style>
  <w:style w:type="paragraph" w:customStyle="1" w:styleId="MarginalienungeradeSeite">
    <w:name w:val="Marginalien ungerade Seite"/>
    <w:basedOn w:val="Standard"/>
    <w:uiPriority w:val="13"/>
    <w:qFormat/>
    <w:rsid w:val="00A57BEB"/>
    <w:pPr>
      <w:ind w:left="567"/>
      <w:jc w:val="right"/>
    </w:pPr>
    <w:rPr>
      <w:b/>
      <w:sz w:val="18"/>
      <w:szCs w:val="16"/>
    </w:rPr>
  </w:style>
  <w:style w:type="paragraph" w:styleId="Aufzhlungszeichen">
    <w:name w:val="List Bullet"/>
    <w:basedOn w:val="Standard"/>
    <w:uiPriority w:val="99"/>
    <w:unhideWhenUsed/>
    <w:qFormat/>
    <w:rsid w:val="00A57BEB"/>
    <w:pPr>
      <w:numPr>
        <w:numId w:val="21"/>
      </w:numPr>
      <w:contextualSpacing/>
    </w:pPr>
  </w:style>
  <w:style w:type="paragraph" w:styleId="Aufzhlungszeichen2">
    <w:name w:val="List Bullet 2"/>
    <w:basedOn w:val="Standard"/>
    <w:uiPriority w:val="99"/>
    <w:unhideWhenUsed/>
    <w:qFormat/>
    <w:rsid w:val="00BA364D"/>
    <w:pPr>
      <w:numPr>
        <w:numId w:val="22"/>
      </w:numPr>
      <w:ind w:left="714" w:hanging="357"/>
      <w:contextualSpacing/>
    </w:pPr>
  </w:style>
  <w:style w:type="paragraph" w:styleId="Aufzhlungszeichen3">
    <w:name w:val="List Bullet 3"/>
    <w:basedOn w:val="Aufzhlungszeichen"/>
    <w:uiPriority w:val="99"/>
    <w:unhideWhenUsed/>
    <w:rsid w:val="005E2C55"/>
    <w:pPr>
      <w:numPr>
        <w:ilvl w:val="1"/>
      </w:numPr>
    </w:pPr>
  </w:style>
  <w:style w:type="paragraph" w:styleId="Funotentext">
    <w:name w:val="footnote text"/>
    <w:basedOn w:val="Standard"/>
    <w:link w:val="FunotentextZchn"/>
    <w:unhideWhenUsed/>
    <w:qFormat/>
    <w:rsid w:val="00A57BEB"/>
    <w:pPr>
      <w:spacing w:line="240" w:lineRule="auto"/>
    </w:pPr>
    <w:rPr>
      <w:sz w:val="18"/>
      <w:szCs w:val="16"/>
    </w:rPr>
  </w:style>
  <w:style w:type="character" w:customStyle="1" w:styleId="FunotentextZchn">
    <w:name w:val="Fußnotentext Zchn"/>
    <w:link w:val="Funotentext"/>
    <w:rsid w:val="00A57BEB"/>
    <w:rPr>
      <w:rFonts w:ascii="Arial" w:hAnsi="Arial"/>
      <w:szCs w:val="16"/>
      <w:lang w:val="en-GB"/>
    </w:rPr>
  </w:style>
  <w:style w:type="character" w:styleId="Funotenzeichen">
    <w:name w:val="footnote reference"/>
    <w:uiPriority w:val="99"/>
    <w:unhideWhenUsed/>
    <w:rsid w:val="00A57BEB"/>
    <w:rPr>
      <w:rFonts w:ascii="Arial" w:hAnsi="Arial"/>
      <w:sz w:val="20"/>
      <w:vertAlign w:val="superscript"/>
    </w:rPr>
  </w:style>
  <w:style w:type="table" w:customStyle="1" w:styleId="AdaTabellegrau">
    <w:name w:val="Ada Tabelle grau"/>
    <w:basedOn w:val="NormaleTabelle"/>
    <w:uiPriority w:val="99"/>
    <w:rsid w:val="00177815"/>
    <w:tblPr/>
  </w:style>
  <w:style w:type="table" w:styleId="HelleSchattierung-Akzent2">
    <w:name w:val="Light Shading Accent 2"/>
    <w:basedOn w:val="NormaleTabelle"/>
    <w:uiPriority w:val="60"/>
    <w:rsid w:val="005E2C55"/>
    <w:rPr>
      <w:color w:val="F28656"/>
    </w:rPr>
    <w:tblPr>
      <w:tblStyleRowBandSize w:val="1"/>
      <w:tblStyleColBandSize w:val="1"/>
      <w:tblBorders>
        <w:top w:val="single" w:sz="8" w:space="0" w:color="FAD0BD"/>
        <w:bottom w:val="single" w:sz="8" w:space="0" w:color="FAD0BD"/>
      </w:tblBorders>
    </w:tblPr>
    <w:tblStylePr w:type="firstRow">
      <w:pPr>
        <w:spacing w:before="0" w:after="0" w:line="240" w:lineRule="auto"/>
      </w:pPr>
      <w:rPr>
        <w:b/>
        <w:bCs/>
      </w:rPr>
      <w:tblPr/>
      <w:tcPr>
        <w:tcBorders>
          <w:top w:val="single" w:sz="8" w:space="0" w:color="FAD0BD"/>
          <w:left w:val="nil"/>
          <w:bottom w:val="single" w:sz="8" w:space="0" w:color="FAD0BD"/>
          <w:right w:val="nil"/>
          <w:insideH w:val="nil"/>
          <w:insideV w:val="nil"/>
        </w:tcBorders>
      </w:tcPr>
    </w:tblStylePr>
    <w:tblStylePr w:type="lastRow">
      <w:pPr>
        <w:spacing w:before="0" w:after="0" w:line="240" w:lineRule="auto"/>
      </w:pPr>
      <w:rPr>
        <w:b/>
        <w:bCs/>
      </w:rPr>
      <w:tblPr/>
      <w:tcPr>
        <w:tcBorders>
          <w:top w:val="single" w:sz="8" w:space="0" w:color="FAD0BD"/>
          <w:left w:val="nil"/>
          <w:bottom w:val="single" w:sz="8" w:space="0" w:color="FAD0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3EE"/>
      </w:tcPr>
    </w:tblStylePr>
    <w:tblStylePr w:type="band1Horz">
      <w:tblPr/>
      <w:tcPr>
        <w:tcBorders>
          <w:left w:val="nil"/>
          <w:right w:val="nil"/>
          <w:insideH w:val="nil"/>
          <w:insideV w:val="nil"/>
        </w:tcBorders>
        <w:shd w:val="clear" w:color="auto" w:fill="FDF3EE"/>
      </w:tcPr>
    </w:tblStylePr>
  </w:style>
  <w:style w:type="table" w:styleId="Tabellenraster">
    <w:name w:val="Table Grid"/>
    <w:basedOn w:val="NormaleTabelle"/>
    <w:uiPriority w:val="39"/>
    <w:rsid w:val="004F6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4F681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chattierung-Akzent5">
    <w:name w:val="Light Shading Accent 5"/>
    <w:basedOn w:val="NormaleTabelle"/>
    <w:uiPriority w:val="60"/>
    <w:rsid w:val="00177815"/>
    <w:tblPr>
      <w:tblStyleRowBandSize w:val="1"/>
      <w:tblStyleColBandSize w:val="1"/>
      <w:tblBorders>
        <w:top w:val="single" w:sz="8" w:space="0" w:color="5F5F5F"/>
        <w:bottom w:val="single" w:sz="8" w:space="0" w:color="5F5F5F"/>
      </w:tblBorders>
      <w:tblCellMar>
        <w:left w:w="0" w:type="dxa"/>
        <w:right w:w="0"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ADATabellegrau0">
    <w:name w:val="ADA Tabelle grau"/>
    <w:basedOn w:val="HelleSchattierung-Akzent5"/>
    <w:uiPriority w:val="99"/>
    <w:rsid w:val="00177815"/>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character" w:styleId="Hyperlink">
    <w:name w:val="Hyperlink"/>
    <w:unhideWhenUsed/>
    <w:rsid w:val="0007616D"/>
    <w:rPr>
      <w:color w:val="5F5F5F"/>
      <w:u w:val="single"/>
    </w:rPr>
  </w:style>
  <w:style w:type="paragraph" w:customStyle="1" w:styleId="Adresse">
    <w:name w:val="Adresse"/>
    <w:basedOn w:val="Standard"/>
    <w:qFormat/>
    <w:rsid w:val="00E6037D"/>
    <w:rPr>
      <w:noProof/>
      <w:color w:val="808080"/>
      <w:sz w:val="16"/>
      <w:lang w:eastAsia="pt-PT"/>
    </w:rPr>
  </w:style>
  <w:style w:type="paragraph" w:customStyle="1" w:styleId="berschrift40">
    <w:name w:val="Überschrift 4+"/>
    <w:basedOn w:val="berschrift3"/>
    <w:rsid w:val="00B11F8D"/>
    <w:pPr>
      <w:keepLines w:val="0"/>
      <w:overflowPunct w:val="0"/>
      <w:autoSpaceDE w:val="0"/>
      <w:autoSpaceDN w:val="0"/>
      <w:adjustRightInd w:val="0"/>
      <w:spacing w:line="240" w:lineRule="exact"/>
      <w:jc w:val="both"/>
      <w:textAlignment w:val="baseline"/>
    </w:pPr>
    <w:rPr>
      <w:rFonts w:eastAsia="Times New Roman"/>
      <w:color w:val="auto"/>
      <w:sz w:val="20"/>
      <w:szCs w:val="20"/>
      <w:lang w:val="de-AT" w:eastAsia="de-DE"/>
    </w:rPr>
  </w:style>
  <w:style w:type="character" w:styleId="BesuchterHyperlink">
    <w:name w:val="FollowedHyperlink"/>
    <w:basedOn w:val="Absatz-Standardschriftart"/>
    <w:uiPriority w:val="99"/>
    <w:semiHidden/>
    <w:unhideWhenUsed/>
    <w:rsid w:val="00511374"/>
    <w:rPr>
      <w:color w:val="800080" w:themeColor="followedHyperlink"/>
      <w:u w:val="single"/>
    </w:rPr>
  </w:style>
  <w:style w:type="paragraph" w:customStyle="1" w:styleId="Default">
    <w:name w:val="Default"/>
    <w:rsid w:val="00557B5E"/>
    <w:pPr>
      <w:autoSpaceDE w:val="0"/>
      <w:autoSpaceDN w:val="0"/>
      <w:adjustRightInd w:val="0"/>
    </w:pPr>
    <w:rPr>
      <w:rFonts w:cs="Arial"/>
      <w:color w:val="000000"/>
      <w:sz w:val="24"/>
      <w:szCs w:val="24"/>
      <w:lang w:val="en-US"/>
    </w:rPr>
  </w:style>
  <w:style w:type="character" w:customStyle="1" w:styleId="mpsnow-workspace-introduction-text">
    <w:name w:val="mpsnow-workspace-introduction-text"/>
    <w:basedOn w:val="Absatz-Standardschriftart"/>
    <w:rsid w:val="00B05B0A"/>
  </w:style>
  <w:style w:type="paragraph" w:customStyle="1" w:styleId="Randtexte">
    <w:name w:val="Randtexte"/>
    <w:basedOn w:val="Standard"/>
    <w:rsid w:val="00475C50"/>
    <w:pPr>
      <w:overflowPunct w:val="0"/>
      <w:autoSpaceDE w:val="0"/>
      <w:autoSpaceDN w:val="0"/>
      <w:adjustRightInd w:val="0"/>
      <w:textAlignment w:val="baseline"/>
    </w:pPr>
    <w:rPr>
      <w:rFonts w:eastAsia="Times New Roman"/>
      <w:szCs w:val="20"/>
      <w:lang w:val="de-AT" w:eastAsia="de-DE"/>
    </w:rPr>
  </w:style>
  <w:style w:type="character" w:styleId="Kommentarzeichen">
    <w:name w:val="annotation reference"/>
    <w:basedOn w:val="Absatz-Standardschriftart"/>
    <w:uiPriority w:val="99"/>
    <w:semiHidden/>
    <w:unhideWhenUsed/>
    <w:rsid w:val="005A1EDA"/>
    <w:rPr>
      <w:sz w:val="16"/>
      <w:szCs w:val="16"/>
    </w:rPr>
  </w:style>
  <w:style w:type="paragraph" w:styleId="Kommentartext">
    <w:name w:val="annotation text"/>
    <w:basedOn w:val="Standard"/>
    <w:link w:val="KommentartextZchn"/>
    <w:uiPriority w:val="99"/>
    <w:unhideWhenUsed/>
    <w:rsid w:val="005A1EDA"/>
    <w:pPr>
      <w:spacing w:line="240" w:lineRule="auto"/>
    </w:pPr>
    <w:rPr>
      <w:szCs w:val="20"/>
    </w:rPr>
  </w:style>
  <w:style w:type="character" w:customStyle="1" w:styleId="KommentartextZchn">
    <w:name w:val="Kommentartext Zchn"/>
    <w:basedOn w:val="Absatz-Standardschriftart"/>
    <w:link w:val="Kommentartext"/>
    <w:uiPriority w:val="99"/>
    <w:rsid w:val="005A1EDA"/>
    <w:rPr>
      <w:lang w:eastAsia="en-US"/>
    </w:rPr>
  </w:style>
  <w:style w:type="paragraph" w:styleId="Kommentarthema">
    <w:name w:val="annotation subject"/>
    <w:basedOn w:val="Kommentartext"/>
    <w:next w:val="Kommentartext"/>
    <w:link w:val="KommentarthemaZchn"/>
    <w:uiPriority w:val="99"/>
    <w:semiHidden/>
    <w:unhideWhenUsed/>
    <w:rsid w:val="005A1EDA"/>
    <w:rPr>
      <w:b/>
      <w:bCs/>
    </w:rPr>
  </w:style>
  <w:style w:type="character" w:customStyle="1" w:styleId="KommentarthemaZchn">
    <w:name w:val="Kommentarthema Zchn"/>
    <w:basedOn w:val="KommentartextZchn"/>
    <w:link w:val="Kommentarthema"/>
    <w:uiPriority w:val="99"/>
    <w:semiHidden/>
    <w:rsid w:val="005A1ED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19" w:qFormat="1"/>
    <w:lsdException w:name="caption" w:uiPriority="35" w:qFormat="1"/>
    <w:lsdException w:name="page number"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 w:unhideWhenUsed="0" w:qFormat="1"/>
    <w:lsdException w:name="Emphasis" w:semiHidden="0" w:uiPriority="20" w:unhideWhenUsed="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57BEB"/>
    <w:pPr>
      <w:spacing w:line="240" w:lineRule="exact"/>
    </w:pPr>
    <w:rPr>
      <w:szCs w:val="18"/>
      <w:lang w:eastAsia="en-US"/>
    </w:rPr>
  </w:style>
  <w:style w:type="paragraph" w:styleId="berschrift1">
    <w:name w:val="heading 1"/>
    <w:basedOn w:val="Standard"/>
    <w:next w:val="Standard"/>
    <w:link w:val="berschrift1Zchn"/>
    <w:uiPriority w:val="9"/>
    <w:qFormat/>
    <w:rsid w:val="00A57BEB"/>
    <w:pPr>
      <w:keepNext/>
      <w:keepLines/>
      <w:spacing w:before="360" w:line="276" w:lineRule="auto"/>
      <w:outlineLvl w:val="0"/>
    </w:pPr>
    <w:rPr>
      <w:b/>
      <w:sz w:val="31"/>
      <w:szCs w:val="32"/>
    </w:rPr>
  </w:style>
  <w:style w:type="paragraph" w:styleId="berschrift2">
    <w:name w:val="heading 2"/>
    <w:basedOn w:val="Standard"/>
    <w:next w:val="Standard"/>
    <w:link w:val="berschrift2Zchn"/>
    <w:uiPriority w:val="9"/>
    <w:unhideWhenUsed/>
    <w:qFormat/>
    <w:rsid w:val="00A57BEB"/>
    <w:pPr>
      <w:keepNext/>
      <w:keepLines/>
      <w:spacing w:before="280" w:line="276" w:lineRule="auto"/>
      <w:outlineLvl w:val="1"/>
    </w:pPr>
    <w:rPr>
      <w:rFonts w:eastAsia="Times New Roman"/>
      <w:b/>
      <w:bCs/>
      <w:color w:val="000000"/>
      <w:sz w:val="27"/>
      <w:szCs w:val="28"/>
    </w:rPr>
  </w:style>
  <w:style w:type="paragraph" w:styleId="berschrift3">
    <w:name w:val="heading 3"/>
    <w:basedOn w:val="Standard"/>
    <w:next w:val="Standard"/>
    <w:link w:val="berschrift3Zchn"/>
    <w:uiPriority w:val="9"/>
    <w:unhideWhenUsed/>
    <w:qFormat/>
    <w:rsid w:val="00A57BEB"/>
    <w:pPr>
      <w:keepNext/>
      <w:keepLines/>
      <w:spacing w:before="240" w:line="276" w:lineRule="auto"/>
      <w:outlineLvl w:val="2"/>
    </w:pPr>
    <w:rPr>
      <w:b/>
      <w:color w:val="000000"/>
      <w:sz w:val="24"/>
      <w:szCs w:val="24"/>
    </w:rPr>
  </w:style>
  <w:style w:type="paragraph" w:styleId="berschrift4">
    <w:name w:val="heading 4"/>
    <w:basedOn w:val="berschrift1"/>
    <w:next w:val="Standard"/>
    <w:link w:val="berschrift4Zchn"/>
    <w:uiPriority w:val="9"/>
    <w:unhideWhenUsed/>
    <w:qFormat/>
    <w:rsid w:val="00A57BEB"/>
    <w:pPr>
      <w:outlineLvl w:val="3"/>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6EB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B6EB6"/>
  </w:style>
  <w:style w:type="paragraph" w:styleId="Fuzeile">
    <w:name w:val="footer"/>
    <w:basedOn w:val="Standard"/>
    <w:link w:val="FuzeileZchn"/>
    <w:uiPriority w:val="19"/>
    <w:unhideWhenUsed/>
    <w:qFormat/>
    <w:rsid w:val="00A57BEB"/>
    <w:pPr>
      <w:tabs>
        <w:tab w:val="center" w:pos="4536"/>
        <w:tab w:val="right" w:pos="9072"/>
      </w:tabs>
    </w:pPr>
    <w:rPr>
      <w:color w:val="808080"/>
      <w:sz w:val="18"/>
      <w:szCs w:val="16"/>
    </w:rPr>
  </w:style>
  <w:style w:type="character" w:customStyle="1" w:styleId="FuzeileZchn">
    <w:name w:val="Fußzeile Zchn"/>
    <w:link w:val="Fuzeile"/>
    <w:uiPriority w:val="19"/>
    <w:rsid w:val="00A57BEB"/>
    <w:rPr>
      <w:rFonts w:ascii="Arial" w:hAnsi="Arial"/>
      <w:color w:val="808080"/>
      <w:szCs w:val="16"/>
      <w:lang w:val="en-GB"/>
    </w:rPr>
  </w:style>
  <w:style w:type="paragraph" w:styleId="Sprechblasentext">
    <w:name w:val="Balloon Text"/>
    <w:basedOn w:val="Standard"/>
    <w:link w:val="SprechblasentextZchn"/>
    <w:uiPriority w:val="99"/>
    <w:semiHidden/>
    <w:unhideWhenUsed/>
    <w:rsid w:val="00E30329"/>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30329"/>
    <w:rPr>
      <w:rFonts w:ascii="Tahoma" w:hAnsi="Tahoma" w:cs="Tahoma"/>
      <w:sz w:val="16"/>
      <w:szCs w:val="16"/>
    </w:rPr>
  </w:style>
  <w:style w:type="paragraph" w:styleId="Titel">
    <w:name w:val="Title"/>
    <w:basedOn w:val="Standard"/>
    <w:next w:val="Standard"/>
    <w:link w:val="TitelZchn"/>
    <w:uiPriority w:val="10"/>
    <w:qFormat/>
    <w:rsid w:val="008C6883"/>
    <w:pPr>
      <w:spacing w:after="480" w:line="240" w:lineRule="auto"/>
      <w:ind w:left="11"/>
    </w:pPr>
    <w:rPr>
      <w:b/>
      <w:sz w:val="64"/>
      <w:szCs w:val="64"/>
    </w:rPr>
  </w:style>
  <w:style w:type="character" w:customStyle="1" w:styleId="TitelZchn">
    <w:name w:val="Titel Zchn"/>
    <w:link w:val="Titel"/>
    <w:uiPriority w:val="10"/>
    <w:rsid w:val="008C6883"/>
    <w:rPr>
      <w:rFonts w:ascii="Arial" w:eastAsia="Arial" w:hAnsi="Arial" w:cs="Times New Roman"/>
      <w:b/>
      <w:sz w:val="64"/>
      <w:szCs w:val="64"/>
      <w:lang w:val="en-GB"/>
    </w:rPr>
  </w:style>
  <w:style w:type="character" w:customStyle="1" w:styleId="berschrift1Zchn">
    <w:name w:val="Überschrift 1 Zchn"/>
    <w:link w:val="berschrift1"/>
    <w:uiPriority w:val="9"/>
    <w:rsid w:val="00A57BEB"/>
    <w:rPr>
      <w:rFonts w:ascii="Arial" w:eastAsia="Arial" w:hAnsi="Arial" w:cs="Times New Roman"/>
      <w:b/>
      <w:sz w:val="31"/>
      <w:szCs w:val="32"/>
      <w:lang w:val="en-GB"/>
    </w:rPr>
  </w:style>
  <w:style w:type="paragraph" w:customStyle="1" w:styleId="Grafik">
    <w:name w:val="Grafik"/>
    <w:basedOn w:val="Standard"/>
    <w:uiPriority w:val="11"/>
    <w:qFormat/>
    <w:rsid w:val="006E77EC"/>
    <w:pPr>
      <w:spacing w:before="240" w:after="480" w:line="240" w:lineRule="atLeast"/>
      <w:ind w:left="28" w:right="34"/>
    </w:pPr>
    <w:rPr>
      <w:noProof/>
      <w:lang w:eastAsia="de-AT"/>
    </w:rPr>
  </w:style>
  <w:style w:type="character" w:customStyle="1" w:styleId="berschrift2Zchn">
    <w:name w:val="Überschrift 2 Zchn"/>
    <w:link w:val="berschrift2"/>
    <w:uiPriority w:val="9"/>
    <w:rsid w:val="00A57BEB"/>
    <w:rPr>
      <w:rFonts w:ascii="Arial" w:eastAsia="Times New Roman" w:hAnsi="Arial" w:cs="Times New Roman"/>
      <w:b/>
      <w:bCs/>
      <w:color w:val="000000"/>
      <w:sz w:val="27"/>
      <w:szCs w:val="28"/>
      <w:lang w:val="en-GB"/>
    </w:rPr>
  </w:style>
  <w:style w:type="paragraph" w:styleId="Untertitel">
    <w:name w:val="Subtitle"/>
    <w:basedOn w:val="Standard"/>
    <w:next w:val="Standard"/>
    <w:link w:val="UntertitelZchn"/>
    <w:uiPriority w:val="11"/>
    <w:semiHidden/>
    <w:rsid w:val="007777A3"/>
    <w:pPr>
      <w:numPr>
        <w:ilvl w:val="1"/>
      </w:numPr>
    </w:pPr>
    <w:rPr>
      <w:rFonts w:eastAsia="Times New Roman"/>
      <w:i/>
      <w:iCs/>
      <w:color w:val="000000"/>
      <w:spacing w:val="15"/>
      <w:sz w:val="24"/>
      <w:szCs w:val="24"/>
    </w:rPr>
  </w:style>
  <w:style w:type="character" w:customStyle="1" w:styleId="UntertitelZchn">
    <w:name w:val="Untertitel Zchn"/>
    <w:link w:val="Untertitel"/>
    <w:uiPriority w:val="11"/>
    <w:semiHidden/>
    <w:rsid w:val="002E0A58"/>
    <w:rPr>
      <w:rFonts w:ascii="Arial" w:eastAsia="Times New Roman" w:hAnsi="Arial" w:cs="Times New Roman"/>
      <w:i/>
      <w:iCs/>
      <w:color w:val="000000"/>
      <w:spacing w:val="15"/>
      <w:sz w:val="24"/>
      <w:szCs w:val="24"/>
    </w:rPr>
  </w:style>
  <w:style w:type="paragraph" w:styleId="Listenabsatz">
    <w:name w:val="List Paragraph"/>
    <w:basedOn w:val="Standard"/>
    <w:uiPriority w:val="34"/>
    <w:qFormat/>
    <w:rsid w:val="002E0A58"/>
    <w:pPr>
      <w:ind w:left="720"/>
      <w:contextualSpacing/>
    </w:pPr>
  </w:style>
  <w:style w:type="character" w:customStyle="1" w:styleId="berschrift3Zchn">
    <w:name w:val="Überschrift 3 Zchn"/>
    <w:link w:val="berschrift3"/>
    <w:uiPriority w:val="9"/>
    <w:rsid w:val="00A57BEB"/>
    <w:rPr>
      <w:rFonts w:ascii="Arial" w:eastAsia="Arial" w:hAnsi="Arial" w:cs="Times New Roman"/>
      <w:b/>
      <w:color w:val="000000"/>
      <w:sz w:val="24"/>
      <w:szCs w:val="24"/>
      <w:lang w:val="en-GB"/>
    </w:rPr>
  </w:style>
  <w:style w:type="character" w:customStyle="1" w:styleId="berschrift4Zchn">
    <w:name w:val="Überschrift 4 Zchn"/>
    <w:link w:val="berschrift4"/>
    <w:uiPriority w:val="9"/>
    <w:rsid w:val="00A57BEB"/>
    <w:rPr>
      <w:rFonts w:ascii="Arial" w:eastAsia="Arial" w:hAnsi="Arial" w:cs="Times New Roman"/>
      <w:b/>
      <w:sz w:val="22"/>
      <w:szCs w:val="32"/>
      <w:lang w:val="en-GB"/>
    </w:rPr>
  </w:style>
  <w:style w:type="paragraph" w:customStyle="1" w:styleId="MarginaliengeradeSeite">
    <w:name w:val="Marginalien gerade Seite"/>
    <w:basedOn w:val="Standard"/>
    <w:uiPriority w:val="13"/>
    <w:qFormat/>
    <w:rsid w:val="00A57BEB"/>
    <w:pPr>
      <w:ind w:right="567"/>
    </w:pPr>
    <w:rPr>
      <w:b/>
      <w:sz w:val="18"/>
      <w:szCs w:val="16"/>
    </w:rPr>
  </w:style>
  <w:style w:type="paragraph" w:customStyle="1" w:styleId="MarginalienungeradeSeite">
    <w:name w:val="Marginalien ungerade Seite"/>
    <w:basedOn w:val="Standard"/>
    <w:uiPriority w:val="13"/>
    <w:qFormat/>
    <w:rsid w:val="00A57BEB"/>
    <w:pPr>
      <w:ind w:left="567"/>
      <w:jc w:val="right"/>
    </w:pPr>
    <w:rPr>
      <w:b/>
      <w:sz w:val="18"/>
      <w:szCs w:val="16"/>
    </w:rPr>
  </w:style>
  <w:style w:type="paragraph" w:styleId="Aufzhlungszeichen">
    <w:name w:val="List Bullet"/>
    <w:basedOn w:val="Standard"/>
    <w:uiPriority w:val="99"/>
    <w:unhideWhenUsed/>
    <w:qFormat/>
    <w:rsid w:val="00A57BEB"/>
    <w:pPr>
      <w:numPr>
        <w:numId w:val="21"/>
      </w:numPr>
      <w:contextualSpacing/>
    </w:pPr>
  </w:style>
  <w:style w:type="paragraph" w:styleId="Aufzhlungszeichen2">
    <w:name w:val="List Bullet 2"/>
    <w:basedOn w:val="Standard"/>
    <w:uiPriority w:val="99"/>
    <w:unhideWhenUsed/>
    <w:qFormat/>
    <w:rsid w:val="00BA364D"/>
    <w:pPr>
      <w:numPr>
        <w:numId w:val="22"/>
      </w:numPr>
      <w:ind w:left="714" w:hanging="357"/>
      <w:contextualSpacing/>
    </w:pPr>
  </w:style>
  <w:style w:type="paragraph" w:styleId="Aufzhlungszeichen3">
    <w:name w:val="List Bullet 3"/>
    <w:basedOn w:val="Aufzhlungszeichen"/>
    <w:uiPriority w:val="99"/>
    <w:unhideWhenUsed/>
    <w:rsid w:val="005E2C55"/>
    <w:pPr>
      <w:numPr>
        <w:ilvl w:val="1"/>
      </w:numPr>
    </w:pPr>
  </w:style>
  <w:style w:type="paragraph" w:styleId="Funotentext">
    <w:name w:val="footnote text"/>
    <w:basedOn w:val="Standard"/>
    <w:link w:val="FunotentextZchn"/>
    <w:unhideWhenUsed/>
    <w:qFormat/>
    <w:rsid w:val="00A57BEB"/>
    <w:pPr>
      <w:spacing w:line="240" w:lineRule="auto"/>
    </w:pPr>
    <w:rPr>
      <w:sz w:val="18"/>
      <w:szCs w:val="16"/>
    </w:rPr>
  </w:style>
  <w:style w:type="character" w:customStyle="1" w:styleId="FunotentextZchn">
    <w:name w:val="Fußnotentext Zchn"/>
    <w:link w:val="Funotentext"/>
    <w:rsid w:val="00A57BEB"/>
    <w:rPr>
      <w:rFonts w:ascii="Arial" w:hAnsi="Arial"/>
      <w:szCs w:val="16"/>
      <w:lang w:val="en-GB"/>
    </w:rPr>
  </w:style>
  <w:style w:type="character" w:styleId="Funotenzeichen">
    <w:name w:val="footnote reference"/>
    <w:uiPriority w:val="99"/>
    <w:unhideWhenUsed/>
    <w:rsid w:val="00A57BEB"/>
    <w:rPr>
      <w:rFonts w:ascii="Arial" w:hAnsi="Arial"/>
      <w:sz w:val="20"/>
      <w:vertAlign w:val="superscript"/>
    </w:rPr>
  </w:style>
  <w:style w:type="table" w:customStyle="1" w:styleId="AdaTabellegrau">
    <w:name w:val="Ada Tabelle grau"/>
    <w:basedOn w:val="NormaleTabelle"/>
    <w:uiPriority w:val="99"/>
    <w:rsid w:val="00177815"/>
    <w:tblPr/>
  </w:style>
  <w:style w:type="table" w:styleId="HelleSchattierung-Akzent2">
    <w:name w:val="Light Shading Accent 2"/>
    <w:basedOn w:val="NormaleTabelle"/>
    <w:uiPriority w:val="60"/>
    <w:rsid w:val="005E2C55"/>
    <w:rPr>
      <w:color w:val="F28656"/>
    </w:rPr>
    <w:tblPr>
      <w:tblStyleRowBandSize w:val="1"/>
      <w:tblStyleColBandSize w:val="1"/>
      <w:tblBorders>
        <w:top w:val="single" w:sz="8" w:space="0" w:color="FAD0BD"/>
        <w:bottom w:val="single" w:sz="8" w:space="0" w:color="FAD0BD"/>
      </w:tblBorders>
    </w:tblPr>
    <w:tblStylePr w:type="firstRow">
      <w:pPr>
        <w:spacing w:before="0" w:after="0" w:line="240" w:lineRule="auto"/>
      </w:pPr>
      <w:rPr>
        <w:b/>
        <w:bCs/>
      </w:rPr>
      <w:tblPr/>
      <w:tcPr>
        <w:tcBorders>
          <w:top w:val="single" w:sz="8" w:space="0" w:color="FAD0BD"/>
          <w:left w:val="nil"/>
          <w:bottom w:val="single" w:sz="8" w:space="0" w:color="FAD0BD"/>
          <w:right w:val="nil"/>
          <w:insideH w:val="nil"/>
          <w:insideV w:val="nil"/>
        </w:tcBorders>
      </w:tcPr>
    </w:tblStylePr>
    <w:tblStylePr w:type="lastRow">
      <w:pPr>
        <w:spacing w:before="0" w:after="0" w:line="240" w:lineRule="auto"/>
      </w:pPr>
      <w:rPr>
        <w:b/>
        <w:bCs/>
      </w:rPr>
      <w:tblPr/>
      <w:tcPr>
        <w:tcBorders>
          <w:top w:val="single" w:sz="8" w:space="0" w:color="FAD0BD"/>
          <w:left w:val="nil"/>
          <w:bottom w:val="single" w:sz="8" w:space="0" w:color="FAD0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3EE"/>
      </w:tcPr>
    </w:tblStylePr>
    <w:tblStylePr w:type="band1Horz">
      <w:tblPr/>
      <w:tcPr>
        <w:tcBorders>
          <w:left w:val="nil"/>
          <w:right w:val="nil"/>
          <w:insideH w:val="nil"/>
          <w:insideV w:val="nil"/>
        </w:tcBorders>
        <w:shd w:val="clear" w:color="auto" w:fill="FDF3EE"/>
      </w:tcPr>
    </w:tblStylePr>
  </w:style>
  <w:style w:type="table" w:styleId="Tabellenraster">
    <w:name w:val="Table Grid"/>
    <w:basedOn w:val="NormaleTabelle"/>
    <w:uiPriority w:val="39"/>
    <w:rsid w:val="004F6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4F681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chattierung-Akzent5">
    <w:name w:val="Light Shading Accent 5"/>
    <w:basedOn w:val="NormaleTabelle"/>
    <w:uiPriority w:val="60"/>
    <w:rsid w:val="00177815"/>
    <w:tblPr>
      <w:tblStyleRowBandSize w:val="1"/>
      <w:tblStyleColBandSize w:val="1"/>
      <w:tblBorders>
        <w:top w:val="single" w:sz="8" w:space="0" w:color="5F5F5F"/>
        <w:bottom w:val="single" w:sz="8" w:space="0" w:color="5F5F5F"/>
      </w:tblBorders>
      <w:tblCellMar>
        <w:left w:w="0" w:type="dxa"/>
        <w:right w:w="0"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ADATabellegrau0">
    <w:name w:val="ADA Tabelle grau"/>
    <w:basedOn w:val="HelleSchattierung-Akzent5"/>
    <w:uiPriority w:val="99"/>
    <w:rsid w:val="00177815"/>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character" w:styleId="Hyperlink">
    <w:name w:val="Hyperlink"/>
    <w:unhideWhenUsed/>
    <w:rsid w:val="0007616D"/>
    <w:rPr>
      <w:color w:val="5F5F5F"/>
      <w:u w:val="single"/>
    </w:rPr>
  </w:style>
  <w:style w:type="paragraph" w:customStyle="1" w:styleId="Adresse">
    <w:name w:val="Adresse"/>
    <w:basedOn w:val="Standard"/>
    <w:qFormat/>
    <w:rsid w:val="00E6037D"/>
    <w:rPr>
      <w:noProof/>
      <w:color w:val="808080"/>
      <w:sz w:val="16"/>
      <w:lang w:eastAsia="pt-PT"/>
    </w:rPr>
  </w:style>
  <w:style w:type="paragraph" w:customStyle="1" w:styleId="berschrift40">
    <w:name w:val="Überschrift 4+"/>
    <w:basedOn w:val="berschrift3"/>
    <w:rsid w:val="00B11F8D"/>
    <w:pPr>
      <w:keepLines w:val="0"/>
      <w:overflowPunct w:val="0"/>
      <w:autoSpaceDE w:val="0"/>
      <w:autoSpaceDN w:val="0"/>
      <w:adjustRightInd w:val="0"/>
      <w:spacing w:line="240" w:lineRule="exact"/>
      <w:jc w:val="both"/>
      <w:textAlignment w:val="baseline"/>
    </w:pPr>
    <w:rPr>
      <w:rFonts w:eastAsia="Times New Roman"/>
      <w:color w:val="auto"/>
      <w:sz w:val="20"/>
      <w:szCs w:val="20"/>
      <w:lang w:val="de-AT" w:eastAsia="de-DE"/>
    </w:rPr>
  </w:style>
  <w:style w:type="character" w:styleId="BesuchterHyperlink">
    <w:name w:val="FollowedHyperlink"/>
    <w:basedOn w:val="Absatz-Standardschriftart"/>
    <w:uiPriority w:val="99"/>
    <w:semiHidden/>
    <w:unhideWhenUsed/>
    <w:rsid w:val="00511374"/>
    <w:rPr>
      <w:color w:val="800080" w:themeColor="followedHyperlink"/>
      <w:u w:val="single"/>
    </w:rPr>
  </w:style>
  <w:style w:type="paragraph" w:customStyle="1" w:styleId="Default">
    <w:name w:val="Default"/>
    <w:rsid w:val="00557B5E"/>
    <w:pPr>
      <w:autoSpaceDE w:val="0"/>
      <w:autoSpaceDN w:val="0"/>
      <w:adjustRightInd w:val="0"/>
    </w:pPr>
    <w:rPr>
      <w:rFonts w:cs="Arial"/>
      <w:color w:val="000000"/>
      <w:sz w:val="24"/>
      <w:szCs w:val="24"/>
      <w:lang w:val="en-US"/>
    </w:rPr>
  </w:style>
  <w:style w:type="character" w:customStyle="1" w:styleId="mpsnow-workspace-introduction-text">
    <w:name w:val="mpsnow-workspace-introduction-text"/>
    <w:basedOn w:val="Absatz-Standardschriftart"/>
    <w:rsid w:val="00B05B0A"/>
  </w:style>
  <w:style w:type="paragraph" w:customStyle="1" w:styleId="Randtexte">
    <w:name w:val="Randtexte"/>
    <w:basedOn w:val="Standard"/>
    <w:rsid w:val="00475C50"/>
    <w:pPr>
      <w:overflowPunct w:val="0"/>
      <w:autoSpaceDE w:val="0"/>
      <w:autoSpaceDN w:val="0"/>
      <w:adjustRightInd w:val="0"/>
      <w:textAlignment w:val="baseline"/>
    </w:pPr>
    <w:rPr>
      <w:rFonts w:eastAsia="Times New Roman"/>
      <w:szCs w:val="20"/>
      <w:lang w:val="de-AT" w:eastAsia="de-DE"/>
    </w:rPr>
  </w:style>
  <w:style w:type="character" w:styleId="Kommentarzeichen">
    <w:name w:val="annotation reference"/>
    <w:basedOn w:val="Absatz-Standardschriftart"/>
    <w:uiPriority w:val="99"/>
    <w:semiHidden/>
    <w:unhideWhenUsed/>
    <w:rsid w:val="005A1EDA"/>
    <w:rPr>
      <w:sz w:val="16"/>
      <w:szCs w:val="16"/>
    </w:rPr>
  </w:style>
  <w:style w:type="paragraph" w:styleId="Kommentartext">
    <w:name w:val="annotation text"/>
    <w:basedOn w:val="Standard"/>
    <w:link w:val="KommentartextZchn"/>
    <w:uiPriority w:val="99"/>
    <w:unhideWhenUsed/>
    <w:rsid w:val="005A1EDA"/>
    <w:pPr>
      <w:spacing w:line="240" w:lineRule="auto"/>
    </w:pPr>
    <w:rPr>
      <w:szCs w:val="20"/>
    </w:rPr>
  </w:style>
  <w:style w:type="character" w:customStyle="1" w:styleId="KommentartextZchn">
    <w:name w:val="Kommentartext Zchn"/>
    <w:basedOn w:val="Absatz-Standardschriftart"/>
    <w:link w:val="Kommentartext"/>
    <w:uiPriority w:val="99"/>
    <w:rsid w:val="005A1EDA"/>
    <w:rPr>
      <w:lang w:eastAsia="en-US"/>
    </w:rPr>
  </w:style>
  <w:style w:type="paragraph" w:styleId="Kommentarthema">
    <w:name w:val="annotation subject"/>
    <w:basedOn w:val="Kommentartext"/>
    <w:next w:val="Kommentartext"/>
    <w:link w:val="KommentarthemaZchn"/>
    <w:uiPriority w:val="99"/>
    <w:semiHidden/>
    <w:unhideWhenUsed/>
    <w:rsid w:val="005A1EDA"/>
    <w:rPr>
      <w:b/>
      <w:bCs/>
    </w:rPr>
  </w:style>
  <w:style w:type="character" w:customStyle="1" w:styleId="KommentarthemaZchn">
    <w:name w:val="Kommentarthema Zchn"/>
    <w:basedOn w:val="KommentartextZchn"/>
    <w:link w:val="Kommentarthema"/>
    <w:uiPriority w:val="99"/>
    <w:semiHidden/>
    <w:rsid w:val="005A1ED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4174">
      <w:bodyDiv w:val="1"/>
      <w:marLeft w:val="0"/>
      <w:marRight w:val="0"/>
      <w:marTop w:val="0"/>
      <w:marBottom w:val="0"/>
      <w:divBdr>
        <w:top w:val="none" w:sz="0" w:space="0" w:color="auto"/>
        <w:left w:val="none" w:sz="0" w:space="0" w:color="auto"/>
        <w:bottom w:val="none" w:sz="0" w:space="0" w:color="auto"/>
        <w:right w:val="none" w:sz="0" w:space="0" w:color="auto"/>
      </w:divBdr>
    </w:div>
    <w:div w:id="87235695">
      <w:bodyDiv w:val="1"/>
      <w:marLeft w:val="0"/>
      <w:marRight w:val="0"/>
      <w:marTop w:val="0"/>
      <w:marBottom w:val="0"/>
      <w:divBdr>
        <w:top w:val="none" w:sz="0" w:space="0" w:color="auto"/>
        <w:left w:val="none" w:sz="0" w:space="0" w:color="auto"/>
        <w:bottom w:val="none" w:sz="0" w:space="0" w:color="auto"/>
        <w:right w:val="none" w:sz="0" w:space="0" w:color="auto"/>
      </w:divBdr>
      <w:divsChild>
        <w:div w:id="1238368966">
          <w:marLeft w:val="1166"/>
          <w:marRight w:val="0"/>
          <w:marTop w:val="96"/>
          <w:marBottom w:val="0"/>
          <w:divBdr>
            <w:top w:val="none" w:sz="0" w:space="0" w:color="auto"/>
            <w:left w:val="none" w:sz="0" w:space="0" w:color="auto"/>
            <w:bottom w:val="none" w:sz="0" w:space="0" w:color="auto"/>
            <w:right w:val="none" w:sz="0" w:space="0" w:color="auto"/>
          </w:divBdr>
        </w:div>
        <w:div w:id="1062483625">
          <w:marLeft w:val="1800"/>
          <w:marRight w:val="0"/>
          <w:marTop w:val="77"/>
          <w:marBottom w:val="0"/>
          <w:divBdr>
            <w:top w:val="none" w:sz="0" w:space="0" w:color="auto"/>
            <w:left w:val="none" w:sz="0" w:space="0" w:color="auto"/>
            <w:bottom w:val="none" w:sz="0" w:space="0" w:color="auto"/>
            <w:right w:val="none" w:sz="0" w:space="0" w:color="auto"/>
          </w:divBdr>
        </w:div>
        <w:div w:id="1091321174">
          <w:marLeft w:val="1800"/>
          <w:marRight w:val="0"/>
          <w:marTop w:val="77"/>
          <w:marBottom w:val="0"/>
          <w:divBdr>
            <w:top w:val="none" w:sz="0" w:space="0" w:color="auto"/>
            <w:left w:val="none" w:sz="0" w:space="0" w:color="auto"/>
            <w:bottom w:val="none" w:sz="0" w:space="0" w:color="auto"/>
            <w:right w:val="none" w:sz="0" w:space="0" w:color="auto"/>
          </w:divBdr>
        </w:div>
        <w:div w:id="1544749468">
          <w:marLeft w:val="1800"/>
          <w:marRight w:val="0"/>
          <w:marTop w:val="77"/>
          <w:marBottom w:val="0"/>
          <w:divBdr>
            <w:top w:val="none" w:sz="0" w:space="0" w:color="auto"/>
            <w:left w:val="none" w:sz="0" w:space="0" w:color="auto"/>
            <w:bottom w:val="none" w:sz="0" w:space="0" w:color="auto"/>
            <w:right w:val="none" w:sz="0" w:space="0" w:color="auto"/>
          </w:divBdr>
        </w:div>
        <w:div w:id="912466446">
          <w:marLeft w:val="1166"/>
          <w:marRight w:val="0"/>
          <w:marTop w:val="96"/>
          <w:marBottom w:val="0"/>
          <w:divBdr>
            <w:top w:val="none" w:sz="0" w:space="0" w:color="auto"/>
            <w:left w:val="none" w:sz="0" w:space="0" w:color="auto"/>
            <w:bottom w:val="none" w:sz="0" w:space="0" w:color="auto"/>
            <w:right w:val="none" w:sz="0" w:space="0" w:color="auto"/>
          </w:divBdr>
        </w:div>
        <w:div w:id="1079402692">
          <w:marLeft w:val="1800"/>
          <w:marRight w:val="0"/>
          <w:marTop w:val="77"/>
          <w:marBottom w:val="0"/>
          <w:divBdr>
            <w:top w:val="none" w:sz="0" w:space="0" w:color="auto"/>
            <w:left w:val="none" w:sz="0" w:space="0" w:color="auto"/>
            <w:bottom w:val="none" w:sz="0" w:space="0" w:color="auto"/>
            <w:right w:val="none" w:sz="0" w:space="0" w:color="auto"/>
          </w:divBdr>
        </w:div>
        <w:div w:id="1685744648">
          <w:marLeft w:val="1800"/>
          <w:marRight w:val="0"/>
          <w:marTop w:val="77"/>
          <w:marBottom w:val="0"/>
          <w:divBdr>
            <w:top w:val="none" w:sz="0" w:space="0" w:color="auto"/>
            <w:left w:val="none" w:sz="0" w:space="0" w:color="auto"/>
            <w:bottom w:val="none" w:sz="0" w:space="0" w:color="auto"/>
            <w:right w:val="none" w:sz="0" w:space="0" w:color="auto"/>
          </w:divBdr>
        </w:div>
      </w:divsChild>
    </w:div>
    <w:div w:id="89737339">
      <w:bodyDiv w:val="1"/>
      <w:marLeft w:val="0"/>
      <w:marRight w:val="0"/>
      <w:marTop w:val="0"/>
      <w:marBottom w:val="0"/>
      <w:divBdr>
        <w:top w:val="none" w:sz="0" w:space="0" w:color="auto"/>
        <w:left w:val="none" w:sz="0" w:space="0" w:color="auto"/>
        <w:bottom w:val="none" w:sz="0" w:space="0" w:color="auto"/>
        <w:right w:val="none" w:sz="0" w:space="0" w:color="auto"/>
      </w:divBdr>
    </w:div>
    <w:div w:id="766075160">
      <w:bodyDiv w:val="1"/>
      <w:marLeft w:val="0"/>
      <w:marRight w:val="0"/>
      <w:marTop w:val="0"/>
      <w:marBottom w:val="0"/>
      <w:divBdr>
        <w:top w:val="none" w:sz="0" w:space="0" w:color="auto"/>
        <w:left w:val="none" w:sz="0" w:space="0" w:color="auto"/>
        <w:bottom w:val="none" w:sz="0" w:space="0" w:color="auto"/>
        <w:right w:val="none" w:sz="0" w:space="0" w:color="auto"/>
      </w:divBdr>
      <w:divsChild>
        <w:div w:id="1359745680">
          <w:marLeft w:val="547"/>
          <w:marRight w:val="0"/>
          <w:marTop w:val="240"/>
          <w:marBottom w:val="0"/>
          <w:divBdr>
            <w:top w:val="none" w:sz="0" w:space="0" w:color="auto"/>
            <w:left w:val="none" w:sz="0" w:space="0" w:color="auto"/>
            <w:bottom w:val="none" w:sz="0" w:space="0" w:color="auto"/>
            <w:right w:val="none" w:sz="0" w:space="0" w:color="auto"/>
          </w:divBdr>
        </w:div>
        <w:div w:id="1184439663">
          <w:marLeft w:val="1166"/>
          <w:marRight w:val="0"/>
          <w:marTop w:val="96"/>
          <w:marBottom w:val="0"/>
          <w:divBdr>
            <w:top w:val="none" w:sz="0" w:space="0" w:color="auto"/>
            <w:left w:val="none" w:sz="0" w:space="0" w:color="auto"/>
            <w:bottom w:val="none" w:sz="0" w:space="0" w:color="auto"/>
            <w:right w:val="none" w:sz="0" w:space="0" w:color="auto"/>
          </w:divBdr>
        </w:div>
        <w:div w:id="673843068">
          <w:marLeft w:val="1166"/>
          <w:marRight w:val="0"/>
          <w:marTop w:val="96"/>
          <w:marBottom w:val="0"/>
          <w:divBdr>
            <w:top w:val="none" w:sz="0" w:space="0" w:color="auto"/>
            <w:left w:val="none" w:sz="0" w:space="0" w:color="auto"/>
            <w:bottom w:val="none" w:sz="0" w:space="0" w:color="auto"/>
            <w:right w:val="none" w:sz="0" w:space="0" w:color="auto"/>
          </w:divBdr>
        </w:div>
        <w:div w:id="1733507749">
          <w:marLeft w:val="1166"/>
          <w:marRight w:val="0"/>
          <w:marTop w:val="96"/>
          <w:marBottom w:val="0"/>
          <w:divBdr>
            <w:top w:val="none" w:sz="0" w:space="0" w:color="auto"/>
            <w:left w:val="none" w:sz="0" w:space="0" w:color="auto"/>
            <w:bottom w:val="none" w:sz="0" w:space="0" w:color="auto"/>
            <w:right w:val="none" w:sz="0" w:space="0" w:color="auto"/>
          </w:divBdr>
        </w:div>
        <w:div w:id="1114252715">
          <w:marLeft w:val="1166"/>
          <w:marRight w:val="0"/>
          <w:marTop w:val="96"/>
          <w:marBottom w:val="0"/>
          <w:divBdr>
            <w:top w:val="none" w:sz="0" w:space="0" w:color="auto"/>
            <w:left w:val="none" w:sz="0" w:space="0" w:color="auto"/>
            <w:bottom w:val="none" w:sz="0" w:space="0" w:color="auto"/>
            <w:right w:val="none" w:sz="0" w:space="0" w:color="auto"/>
          </w:divBdr>
        </w:div>
        <w:div w:id="681905638">
          <w:marLeft w:val="1166"/>
          <w:marRight w:val="0"/>
          <w:marTop w:val="96"/>
          <w:marBottom w:val="0"/>
          <w:divBdr>
            <w:top w:val="none" w:sz="0" w:space="0" w:color="auto"/>
            <w:left w:val="none" w:sz="0" w:space="0" w:color="auto"/>
            <w:bottom w:val="none" w:sz="0" w:space="0" w:color="auto"/>
            <w:right w:val="none" w:sz="0" w:space="0" w:color="auto"/>
          </w:divBdr>
        </w:div>
      </w:divsChild>
    </w:div>
    <w:div w:id="1979802302">
      <w:bodyDiv w:val="1"/>
      <w:marLeft w:val="0"/>
      <w:marRight w:val="0"/>
      <w:marTop w:val="0"/>
      <w:marBottom w:val="0"/>
      <w:divBdr>
        <w:top w:val="none" w:sz="0" w:space="0" w:color="auto"/>
        <w:left w:val="none" w:sz="0" w:space="0" w:color="auto"/>
        <w:bottom w:val="none" w:sz="0" w:space="0" w:color="auto"/>
        <w:right w:val="none" w:sz="0" w:space="0" w:color="auto"/>
      </w:divBdr>
      <w:divsChild>
        <w:div w:id="1505587384">
          <w:marLeft w:val="0"/>
          <w:marRight w:val="0"/>
          <w:marTop w:val="0"/>
          <w:marBottom w:val="0"/>
          <w:divBdr>
            <w:top w:val="none" w:sz="0" w:space="0" w:color="auto"/>
            <w:left w:val="none" w:sz="0" w:space="0" w:color="auto"/>
            <w:bottom w:val="none" w:sz="0" w:space="0" w:color="auto"/>
            <w:right w:val="none" w:sz="0" w:space="0" w:color="auto"/>
          </w:divBdr>
          <w:divsChild>
            <w:div w:id="337118844">
              <w:marLeft w:val="0"/>
              <w:marRight w:val="0"/>
              <w:marTop w:val="0"/>
              <w:marBottom w:val="0"/>
              <w:divBdr>
                <w:top w:val="none" w:sz="0" w:space="0" w:color="auto"/>
                <w:left w:val="none" w:sz="0" w:space="0" w:color="auto"/>
                <w:bottom w:val="none" w:sz="0" w:space="0" w:color="auto"/>
                <w:right w:val="none" w:sz="0" w:space="0" w:color="auto"/>
              </w:divBdr>
              <w:divsChild>
                <w:div w:id="2099708585">
                  <w:marLeft w:val="0"/>
                  <w:marRight w:val="0"/>
                  <w:marTop w:val="0"/>
                  <w:marBottom w:val="0"/>
                  <w:divBdr>
                    <w:top w:val="none" w:sz="0" w:space="0" w:color="auto"/>
                    <w:left w:val="none" w:sz="0" w:space="0" w:color="auto"/>
                    <w:bottom w:val="none" w:sz="0" w:space="0" w:color="auto"/>
                    <w:right w:val="none" w:sz="0" w:space="0" w:color="auto"/>
                  </w:divBdr>
                  <w:divsChild>
                    <w:div w:id="606545499">
                      <w:marLeft w:val="0"/>
                      <w:marRight w:val="0"/>
                      <w:marTop w:val="0"/>
                      <w:marBottom w:val="0"/>
                      <w:divBdr>
                        <w:top w:val="none" w:sz="0" w:space="0" w:color="auto"/>
                        <w:left w:val="none" w:sz="0" w:space="0" w:color="auto"/>
                        <w:bottom w:val="none" w:sz="0" w:space="0" w:color="auto"/>
                        <w:right w:val="none" w:sz="0" w:space="0" w:color="auto"/>
                      </w:divBdr>
                      <w:divsChild>
                        <w:div w:id="1417626780">
                          <w:marLeft w:val="0"/>
                          <w:marRight w:val="0"/>
                          <w:marTop w:val="0"/>
                          <w:marBottom w:val="0"/>
                          <w:divBdr>
                            <w:top w:val="none" w:sz="0" w:space="0" w:color="auto"/>
                            <w:left w:val="none" w:sz="0" w:space="0" w:color="auto"/>
                            <w:bottom w:val="none" w:sz="0" w:space="0" w:color="auto"/>
                            <w:right w:val="none" w:sz="0" w:space="0" w:color="auto"/>
                          </w:divBdr>
                          <w:divsChild>
                            <w:div w:id="7240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73947">
      <w:bodyDiv w:val="1"/>
      <w:marLeft w:val="0"/>
      <w:marRight w:val="0"/>
      <w:marTop w:val="0"/>
      <w:marBottom w:val="0"/>
      <w:divBdr>
        <w:top w:val="none" w:sz="0" w:space="0" w:color="auto"/>
        <w:left w:val="none" w:sz="0" w:space="0" w:color="auto"/>
        <w:bottom w:val="none" w:sz="0" w:space="0" w:color="auto"/>
        <w:right w:val="none" w:sz="0" w:space="0" w:color="auto"/>
      </w:divBdr>
      <w:divsChild>
        <w:div w:id="1515270282">
          <w:marLeft w:val="547"/>
          <w:marRight w:val="0"/>
          <w:marTop w:val="240"/>
          <w:marBottom w:val="0"/>
          <w:divBdr>
            <w:top w:val="none" w:sz="0" w:space="0" w:color="auto"/>
            <w:left w:val="none" w:sz="0" w:space="0" w:color="auto"/>
            <w:bottom w:val="none" w:sz="0" w:space="0" w:color="auto"/>
            <w:right w:val="none" w:sz="0" w:space="0" w:color="auto"/>
          </w:divBdr>
        </w:div>
        <w:div w:id="1781729209">
          <w:marLeft w:val="1166"/>
          <w:marRight w:val="0"/>
          <w:marTop w:val="96"/>
          <w:marBottom w:val="0"/>
          <w:divBdr>
            <w:top w:val="none" w:sz="0" w:space="0" w:color="auto"/>
            <w:left w:val="none" w:sz="0" w:space="0" w:color="auto"/>
            <w:bottom w:val="none" w:sz="0" w:space="0" w:color="auto"/>
            <w:right w:val="none" w:sz="0" w:space="0" w:color="auto"/>
          </w:divBdr>
        </w:div>
        <w:div w:id="1121724029">
          <w:marLeft w:val="1166"/>
          <w:marRight w:val="0"/>
          <w:marTop w:val="96"/>
          <w:marBottom w:val="0"/>
          <w:divBdr>
            <w:top w:val="none" w:sz="0" w:space="0" w:color="auto"/>
            <w:left w:val="none" w:sz="0" w:space="0" w:color="auto"/>
            <w:bottom w:val="none" w:sz="0" w:space="0" w:color="auto"/>
            <w:right w:val="none" w:sz="0" w:space="0" w:color="auto"/>
          </w:divBdr>
        </w:div>
        <w:div w:id="288633833">
          <w:marLeft w:val="1166"/>
          <w:marRight w:val="0"/>
          <w:marTop w:val="96"/>
          <w:marBottom w:val="0"/>
          <w:divBdr>
            <w:top w:val="none" w:sz="0" w:space="0" w:color="auto"/>
            <w:left w:val="none" w:sz="0" w:space="0" w:color="auto"/>
            <w:bottom w:val="none" w:sz="0" w:space="0" w:color="auto"/>
            <w:right w:val="none" w:sz="0" w:space="0" w:color="auto"/>
          </w:divBdr>
        </w:div>
        <w:div w:id="547107163">
          <w:marLeft w:val="1166"/>
          <w:marRight w:val="0"/>
          <w:marTop w:val="96"/>
          <w:marBottom w:val="0"/>
          <w:divBdr>
            <w:top w:val="none" w:sz="0" w:space="0" w:color="auto"/>
            <w:left w:val="none" w:sz="0" w:space="0" w:color="auto"/>
            <w:bottom w:val="none" w:sz="0" w:space="0" w:color="auto"/>
            <w:right w:val="none" w:sz="0" w:space="0" w:color="auto"/>
          </w:divBdr>
        </w:div>
      </w:divsChild>
    </w:div>
    <w:div w:id="2066290255">
      <w:bodyDiv w:val="1"/>
      <w:marLeft w:val="0"/>
      <w:marRight w:val="0"/>
      <w:marTop w:val="0"/>
      <w:marBottom w:val="0"/>
      <w:divBdr>
        <w:top w:val="none" w:sz="0" w:space="0" w:color="auto"/>
        <w:left w:val="none" w:sz="0" w:space="0" w:color="auto"/>
        <w:bottom w:val="none" w:sz="0" w:space="0" w:color="auto"/>
        <w:right w:val="none" w:sz="0" w:space="0" w:color="auto"/>
      </w:divBdr>
      <w:divsChild>
        <w:div w:id="1219394642">
          <w:marLeft w:val="0"/>
          <w:marRight w:val="0"/>
          <w:marTop w:val="0"/>
          <w:marBottom w:val="0"/>
          <w:divBdr>
            <w:top w:val="none" w:sz="0" w:space="0" w:color="auto"/>
            <w:left w:val="none" w:sz="0" w:space="0" w:color="auto"/>
            <w:bottom w:val="none" w:sz="0" w:space="0" w:color="auto"/>
            <w:right w:val="none" w:sz="0" w:space="0" w:color="auto"/>
          </w:divBdr>
          <w:divsChild>
            <w:div w:id="1791120528">
              <w:marLeft w:val="0"/>
              <w:marRight w:val="0"/>
              <w:marTop w:val="0"/>
              <w:marBottom w:val="0"/>
              <w:divBdr>
                <w:top w:val="none" w:sz="0" w:space="0" w:color="auto"/>
                <w:left w:val="none" w:sz="0" w:space="0" w:color="auto"/>
                <w:bottom w:val="none" w:sz="0" w:space="0" w:color="auto"/>
                <w:right w:val="none" w:sz="0" w:space="0" w:color="auto"/>
              </w:divBdr>
              <w:divsChild>
                <w:div w:id="1003432322">
                  <w:marLeft w:val="0"/>
                  <w:marRight w:val="0"/>
                  <w:marTop w:val="0"/>
                  <w:marBottom w:val="0"/>
                  <w:divBdr>
                    <w:top w:val="none" w:sz="0" w:space="0" w:color="auto"/>
                    <w:left w:val="none" w:sz="0" w:space="0" w:color="auto"/>
                    <w:bottom w:val="none" w:sz="0" w:space="0" w:color="auto"/>
                    <w:right w:val="none" w:sz="0" w:space="0" w:color="auto"/>
                  </w:divBdr>
                  <w:divsChild>
                    <w:div w:id="1200901677">
                      <w:marLeft w:val="0"/>
                      <w:marRight w:val="0"/>
                      <w:marTop w:val="0"/>
                      <w:marBottom w:val="0"/>
                      <w:divBdr>
                        <w:top w:val="none" w:sz="0" w:space="0" w:color="auto"/>
                        <w:left w:val="none" w:sz="0" w:space="0" w:color="auto"/>
                        <w:bottom w:val="none" w:sz="0" w:space="0" w:color="auto"/>
                        <w:right w:val="none" w:sz="0" w:space="0" w:color="auto"/>
                      </w:divBdr>
                      <w:divsChild>
                        <w:div w:id="4020532">
                          <w:marLeft w:val="0"/>
                          <w:marRight w:val="0"/>
                          <w:marTop w:val="0"/>
                          <w:marBottom w:val="0"/>
                          <w:divBdr>
                            <w:top w:val="none" w:sz="0" w:space="0" w:color="auto"/>
                            <w:left w:val="none" w:sz="0" w:space="0" w:color="auto"/>
                            <w:bottom w:val="none" w:sz="0" w:space="0" w:color="auto"/>
                            <w:right w:val="none" w:sz="0" w:space="0" w:color="auto"/>
                          </w:divBdr>
                          <w:divsChild>
                            <w:div w:id="1852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Zerihun.Endale@sos-kd.org"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sos-kinderdorf.a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ntwicklung.at/fileadmin/user_upload/Dokumente/Evaluierung/Evaluierungs_Leitfaeden/EN_Leitfaden_Evaluierung.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twicklung.at/en/ada/"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topic xmlns="fb3837bd-1770-46f9-ba7e-752820703b0e" xsi:nil="true"/>
    <LikesCount xmlns="http://schemas.microsoft.com/sharepoint/v3" xsi:nil="true"/>
    <MP_UserTags xmlns="972b4208-1f43-418b-aeda-33e0a5be1030" xsi:nil="true"/>
    <Version_x0020_date xmlns="fb3837bd-1770-46f9-ba7e-752820703b0e" xsi:nil="true"/>
    <Ratings xmlns="http://schemas.microsoft.com/sharepoint/v3" xsi:nil="true"/>
    <Owner xmlns="fb3837bd-1770-46f9-ba7e-752820703b0e">
      <UserInfo>
        <DisplayName/>
        <AccountId xsi:nil="true"/>
        <AccountType/>
      </UserInfo>
    </Owner>
    <Initial_x0020_release_x0020_date xmlns="fb3837bd-1770-46f9-ba7e-752820703b0e" xsi:nil="true"/>
    <Next_x0020_review_x0020_date xmlns="fb3837bd-1770-46f9-ba7e-752820703b0e" xsi:nil="true"/>
    <Description0 xmlns="fb3837bd-1770-46f9-ba7e-752820703b0e" xsi:nil="true"/>
    <_x0027_Non_x002d_SOS_x0027__x0020_location xmlns="fb3837bd-1770-46f9-ba7e-752820703b0e" xsi:nil="true"/>
    <LikedBy xmlns="http://schemas.microsoft.com/sharepoint/v3">
      <UserInfo>
        <DisplayName/>
        <AccountId xsi:nil="true"/>
        <AccountType/>
      </UserInfo>
    </LikedBy>
    <Order_x0020_number xmlns="fb3837bd-1770-46f9-ba7e-752820703b0e" xsi:nil="true"/>
    <MP_InheritedTags xmlns="972b4208-1f43-418b-aeda-33e0a5be1030">((vv39)(vv37)(vv1))((vv1787)(vv1534)(vv1517)(vv813)(vv3))((vv1593)(vv1523)(vv1514)(vv813)(vv3))((vv11)(vv5)(vv2))((vv1687)(vv1523)(vv1514)(vv813)(vv3))((vv1946)(vv1534)(vv1517)(vv813)(vv3))((vv20392)(vv36)(vv1))((vv23771)(vv20391)(vv38)(vv1))</MP_InheritedTags>
    <Document_x002f_Report_x0020_type xmlns="fb3837bd-1770-46f9-ba7e-752820703b0e" xsi:nil="true"/>
    <Document_x0027_s_x0020_lifecycle_x0020_state xmlns="fb3837bd-1770-46f9-ba7e-752820703b0e" xsi:nil="true"/>
    <Version_x0020_number_x0020_ xmlns="fb3837bd-1770-46f9-ba7e-752820703b0e"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E40D13DF8C4F468F9823BA463650A1" ma:contentTypeVersion="19" ma:contentTypeDescription="Create a new document." ma:contentTypeScope="" ma:versionID="a077b0928b1bdecae9b5f2cfd06df460">
  <xsd:schema xmlns:xsd="http://www.w3.org/2001/XMLSchema" xmlns:xs="http://www.w3.org/2001/XMLSchema" xmlns:p="http://schemas.microsoft.com/office/2006/metadata/properties" xmlns:ns1="http://schemas.microsoft.com/sharepoint/v3" xmlns:ns2="972b4208-1f43-418b-aeda-33e0a5be1030" xmlns:ns3="fb3837bd-1770-46f9-ba7e-752820703b0e" targetNamespace="http://schemas.microsoft.com/office/2006/metadata/properties" ma:root="true" ma:fieldsID="8e5674764754f36ad1560fe22a54a9cf" ns1:_="" ns2:_="" ns3:_="">
    <xsd:import namespace="http://schemas.microsoft.com/sharepoint/v3"/>
    <xsd:import namespace="972b4208-1f43-418b-aeda-33e0a5be1030"/>
    <xsd:import namespace="fb3837bd-1770-46f9-ba7e-752820703b0e"/>
    <xsd:element name="properties">
      <xsd:complexType>
        <xsd:sequence>
          <xsd:element name="documentManagement">
            <xsd:complexType>
              <xsd:all>
                <xsd:element ref="ns2:MP_UserTags" minOccurs="0"/>
                <xsd:element ref="ns2:MP_InheritedTags" minOccurs="0"/>
                <xsd:element ref="ns1:AverageRating" minOccurs="0"/>
                <xsd:element ref="ns1:RatingCount" minOccurs="0"/>
                <xsd:element ref="ns1:RatedBy" minOccurs="0"/>
                <xsd:element ref="ns1:Ratings" minOccurs="0"/>
                <xsd:element ref="ns1:LikesCount" minOccurs="0"/>
                <xsd:element ref="ns1:LikedBy" minOccurs="0"/>
                <xsd:element ref="ns3:Description0" minOccurs="0"/>
                <xsd:element ref="ns3:Document_x002f_Report_x0020_type" minOccurs="0"/>
                <xsd:element ref="ns3:Document_x0027_s_x0020_lifecycle_x0020_state" minOccurs="0"/>
                <xsd:element ref="ns3:_x0027_Non_x002d_SOS_x0027__x0020_location" minOccurs="0"/>
                <xsd:element ref="ns3:Subtopic" minOccurs="0"/>
                <xsd:element ref="ns3:Order_x0020_number" minOccurs="0"/>
                <xsd:element ref="ns3:Owner" minOccurs="0"/>
                <xsd:element ref="ns3:Initial_x0020_release_x0020_date" minOccurs="0"/>
                <xsd:element ref="ns3:Version_x0020_number_x0020_" minOccurs="0"/>
                <xsd:element ref="ns3:Version_x0020_date" minOccurs="0"/>
                <xsd:element ref="ns3:Next_x0020_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2b4208-1f43-418b-aeda-33e0a5be1030" elementFormDefault="qualified">
    <xsd:import namespace="http://schemas.microsoft.com/office/2006/documentManagement/types"/>
    <xsd:import namespace="http://schemas.microsoft.com/office/infopath/2007/PartnerControls"/>
    <xsd:element name="MP_UserTags" ma:index="8" nillable="true" ma:displayName="Tags" ma:hidden="true" ma:internalName="MP_UserTags" ma:readOnly="false">
      <xsd:simpleType>
        <xsd:restriction base="dms:Unknown"/>
      </xsd:simpleType>
    </xsd:element>
    <xsd:element name="MP_InheritedTags" ma:index="9" nillable="true" ma:displayName="Inherited Tags" ma:hidden="true" ma:internalName="MP_InheritedTags"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3837bd-1770-46f9-ba7e-752820703b0e" elementFormDefault="qualified">
    <xsd:import namespace="http://schemas.microsoft.com/office/2006/documentManagement/types"/>
    <xsd:import namespace="http://schemas.microsoft.com/office/infopath/2007/PartnerControls"/>
    <xsd:element name="Description0" ma:index="16" nillable="true" ma:displayName="Description" ma:description="Your entry of max. 255 characters is strongly recommended" ma:internalName="Description0">
      <xsd:simpleType>
        <xsd:restriction base="dms:Note">
          <xsd:maxLength value="255"/>
        </xsd:restriction>
      </xsd:simpleType>
    </xsd:element>
    <xsd:element name="Document_x002f_Report_x0020_type" ma:index="17" nillable="true" ma:displayName="Document/Report type" ma:default="" ma:internalName="Document_x002f_Report_x0020_type">
      <xsd:simpleType>
        <xsd:restriction base="dms:Choice">
          <xsd:enumeration value="MoU (conditional for PSA applications)"/>
          <xsd:enumeration value="PA (conditional for PSA applications)"/>
          <xsd:enumeration value="IPD internal message/ recommendation"/>
          <xsd:enumeration value="Audit report"/>
          <xsd:enumeration value="Evaluation (mid-term) report"/>
          <xsd:enumeration value="Final Evaluation report"/>
          <xsd:enumeration value="Progress Report"/>
          <xsd:enumeration value="Yearly Report"/>
          <xsd:enumeration value="Final Report"/>
        </xsd:restriction>
      </xsd:simpleType>
    </xsd:element>
    <xsd:element name="Document_x0027_s_x0020_lifecycle_x0020_state" ma:index="18" nillable="true" ma:displayName="Document's lifecycle state" ma:default="" ma:internalName="Document_x0027_s_x0020_lifecycle_x0020_state">
      <xsd:simpleType>
        <xsd:restriction base="dms:Choice">
          <xsd:enumeration value="draft"/>
          <xsd:enumeration value="signed"/>
          <xsd:enumeration value="approved"/>
        </xsd:restriction>
      </xsd:simpleType>
    </xsd:element>
    <xsd:element name="_x0027_Non_x002d_SOS_x0027__x0020_location" ma:index="19" nillable="true" ma:displayName="'Non-SOS' location" ma:description="To be used if a document covers places beyond the 'SOS world'" ma:internalName="_x0027_Non_x002d_SOS_x0027__x0020_location">
      <xsd:simpleType>
        <xsd:restriction base="dms:Text"/>
      </xsd:simpleType>
    </xsd:element>
    <xsd:element name="Subtopic" ma:index="20" nillable="true" ma:displayName="Subtopic" ma:description="Can be used to implement filtering or grouping of documents" ma:internalName="Subtopic">
      <xsd:simpleType>
        <xsd:restriction base="dms:Text"/>
      </xsd:simpleType>
    </xsd:element>
    <xsd:element name="Order_x0020_number" ma:index="21" nillable="true" ma:displayName="Order number" ma:decimals="1" ma:description="Can be used to implement filtering or grouping of documents" ma:internalName="Order_x0020_number">
      <xsd:simpleType>
        <xsd:restriction base="dms:Number">
          <xsd:maxInclusive value="999999999"/>
          <xsd:minInclusive value="1"/>
        </xsd:restriction>
      </xsd:simpleType>
    </xsd:element>
    <xsd:element name="Owner" ma:index="22" nillable="true" ma:displayName="Owner" ma:description="The co-worker in charge of the document; entry recommended"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itial_x0020_release_x0020_date" ma:index="23" nillable="true" ma:displayName="Initial release date" ma:description="Pick the release date of the first official document version" ma:format="DateOnly" ma:internalName="Initial_x0020_release_x0020_date">
      <xsd:simpleType>
        <xsd:restriction base="dms:DateTime"/>
      </xsd:simpleType>
    </xsd:element>
    <xsd:element name="Version_x0020_number_x0020_" ma:index="24" nillable="true" ma:displayName="Version number " ma:description="Specify the current document version in your preferred format" ma:internalName="Version_x0020_number_x0020_">
      <xsd:simpleType>
        <xsd:restriction base="dms:Text"/>
      </xsd:simpleType>
    </xsd:element>
    <xsd:element name="Version_x0020_date" ma:index="25" nillable="true" ma:displayName="Version date" ma:description="Date of the current document version or the latest document review" ma:format="DateOnly" ma:internalName="Version_x0020_date">
      <xsd:simpleType>
        <xsd:restriction base="dms:DateTime"/>
      </xsd:simpleType>
    </xsd:element>
    <xsd:element name="Next_x0020_review_x0020_date" ma:index="26" nillable="true" ma:displayName="Next review date" ma:description="Pick the date scheduled for the next document review" ma:format="DateOnly" ma:internalName="Next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B740E-21B8-4BB8-9675-9F767C9C32E0}">
  <ds:schemaRefs>
    <ds:schemaRef ds:uri="http://purl.org/dc/terms/"/>
    <ds:schemaRef ds:uri="http://schemas.openxmlformats.org/package/2006/metadata/core-properties"/>
    <ds:schemaRef ds:uri="http://schemas.microsoft.com/office/2006/documentManagement/types"/>
    <ds:schemaRef ds:uri="fb3837bd-1770-46f9-ba7e-752820703b0e"/>
    <ds:schemaRef ds:uri="972b4208-1f43-418b-aeda-33e0a5be1030"/>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4A6EFEE-CF20-44D3-982B-F95D8492C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2b4208-1f43-418b-aeda-33e0a5be1030"/>
    <ds:schemaRef ds:uri="fb3837bd-1770-46f9-ba7e-752820703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10300-B0E3-48DE-96EC-B0442F21112C}">
  <ds:schemaRefs>
    <ds:schemaRef ds:uri="http://schemas.microsoft.com/sharepoint/v3/contenttype/forms"/>
  </ds:schemaRefs>
</ds:datastoreItem>
</file>

<file path=customXml/itemProps4.xml><?xml version="1.0" encoding="utf-8"?>
<ds:datastoreItem xmlns:ds="http://schemas.openxmlformats.org/officeDocument/2006/customXml" ds:itemID="{E9A2FBE6-BFAD-45DC-86C8-B0DFA5BB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1792C2CE</Template>
  <TotalTime>0</TotalTime>
  <Pages>21</Pages>
  <Words>7046</Words>
  <Characters>44394</Characters>
  <Application>Microsoft Office Word</Application>
  <DocSecurity>0</DocSecurity>
  <Lines>369</Lines>
  <Paragraphs>102</Paragraphs>
  <ScaleCrop>false</ScaleCrop>
  <HeadingPairs>
    <vt:vector size="2" baseType="variant">
      <vt:variant>
        <vt:lpstr>Titel</vt:lpstr>
      </vt:variant>
      <vt:variant>
        <vt:i4>1</vt:i4>
      </vt:variant>
    </vt:vector>
  </HeadingPairs>
  <TitlesOfParts>
    <vt:vector size="1" baseType="lpstr">
      <vt:lpstr/>
    </vt:vector>
  </TitlesOfParts>
  <Company>Drimmel-Consulting</Company>
  <LinksUpToDate>false</LinksUpToDate>
  <CharactersWithSpaces>51338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Lachica Frances</dc:creator>
  <cp:lastModifiedBy>Neuhold-Maurer Valerie</cp:lastModifiedBy>
  <cp:revision>2</cp:revision>
  <cp:lastPrinted>2017-12-28T14:06:00Z</cp:lastPrinted>
  <dcterms:created xsi:type="dcterms:W3CDTF">2018-02-13T13:41:00Z</dcterms:created>
  <dcterms:modified xsi:type="dcterms:W3CDTF">2018-02-13T13:41:00Z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0x010100ABE40D13DF8C4F468F9823BA463650A1</vt:lpwstr>
  </property>
</Properties>
</file>